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3B" w:rsidRDefault="00DC023B" w:rsidP="00DC023B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624205" cy="720725"/>
            <wp:effectExtent l="19050" t="0" r="444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72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23B" w:rsidRPr="00DC023B" w:rsidRDefault="00DC023B" w:rsidP="00DC023B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b w:val="0"/>
          <w:i/>
          <w:spacing w:val="200"/>
          <w:sz w:val="44"/>
          <w:szCs w:val="44"/>
        </w:rPr>
      </w:pPr>
      <w:r w:rsidRPr="00DC023B">
        <w:rPr>
          <w:rFonts w:ascii="Times New Roman" w:hAnsi="Times New Roman" w:cs="Times New Roman"/>
          <w:b w:val="0"/>
          <w:i/>
          <w:spacing w:val="200"/>
          <w:sz w:val="44"/>
          <w:szCs w:val="44"/>
        </w:rPr>
        <w:t>Администрация</w:t>
      </w:r>
    </w:p>
    <w:p w:rsidR="00DC023B" w:rsidRPr="00DC023B" w:rsidRDefault="00DC023B" w:rsidP="00DC023B">
      <w:pPr>
        <w:tabs>
          <w:tab w:val="left" w:pos="540"/>
        </w:tabs>
        <w:jc w:val="center"/>
        <w:rPr>
          <w:sz w:val="44"/>
          <w:szCs w:val="44"/>
        </w:rPr>
      </w:pPr>
    </w:p>
    <w:p w:rsidR="00DC023B" w:rsidRPr="00DC023B" w:rsidRDefault="00DC023B" w:rsidP="00DC023B">
      <w:pPr>
        <w:pStyle w:val="a3"/>
        <w:tabs>
          <w:tab w:val="left" w:pos="540"/>
        </w:tabs>
        <w:ind w:left="0"/>
        <w:rPr>
          <w:rFonts w:ascii="Times New Roman" w:hAnsi="Times New Roman"/>
          <w:sz w:val="44"/>
          <w:szCs w:val="44"/>
        </w:rPr>
      </w:pPr>
      <w:r w:rsidRPr="00DC023B">
        <w:rPr>
          <w:rFonts w:ascii="Times New Roman" w:hAnsi="Times New Roman"/>
          <w:sz w:val="44"/>
          <w:szCs w:val="44"/>
        </w:rPr>
        <w:t>Филиппенковского сельского поселения</w:t>
      </w:r>
    </w:p>
    <w:p w:rsidR="00DC023B" w:rsidRPr="00DC023B" w:rsidRDefault="00DC023B" w:rsidP="00DC023B">
      <w:pPr>
        <w:pStyle w:val="a3"/>
        <w:tabs>
          <w:tab w:val="left" w:pos="540"/>
        </w:tabs>
        <w:ind w:left="0"/>
        <w:rPr>
          <w:rFonts w:ascii="Times New Roman" w:hAnsi="Times New Roman"/>
          <w:sz w:val="44"/>
          <w:szCs w:val="44"/>
        </w:rPr>
      </w:pPr>
      <w:r w:rsidRPr="00DC023B">
        <w:rPr>
          <w:rFonts w:ascii="Times New Roman" w:hAnsi="Times New Roman"/>
          <w:sz w:val="44"/>
          <w:szCs w:val="44"/>
        </w:rPr>
        <w:t>Бутурлиновского муниципального района</w:t>
      </w:r>
    </w:p>
    <w:p w:rsidR="00DC023B" w:rsidRPr="00DC023B" w:rsidRDefault="00DC023B" w:rsidP="00DC023B">
      <w:pPr>
        <w:tabs>
          <w:tab w:val="left" w:pos="540"/>
        </w:tabs>
        <w:jc w:val="center"/>
        <w:rPr>
          <w:i/>
          <w:spacing w:val="15"/>
          <w:sz w:val="44"/>
          <w:szCs w:val="44"/>
        </w:rPr>
      </w:pPr>
      <w:r w:rsidRPr="00DC023B">
        <w:rPr>
          <w:i/>
          <w:spacing w:val="15"/>
          <w:sz w:val="44"/>
          <w:szCs w:val="44"/>
        </w:rPr>
        <w:t>Воронежской области</w:t>
      </w:r>
    </w:p>
    <w:p w:rsidR="00DC023B" w:rsidRDefault="00DC023B" w:rsidP="00DC023B">
      <w:pPr>
        <w:tabs>
          <w:tab w:val="left" w:pos="540"/>
        </w:tabs>
        <w:jc w:val="center"/>
        <w:rPr>
          <w:sz w:val="16"/>
        </w:rPr>
      </w:pPr>
    </w:p>
    <w:p w:rsidR="00DC023B" w:rsidRPr="00DC023B" w:rsidRDefault="00DC023B" w:rsidP="00DC023B">
      <w:pPr>
        <w:pStyle w:val="ConsTitle"/>
        <w:widowControl/>
        <w:tabs>
          <w:tab w:val="left" w:pos="540"/>
          <w:tab w:val="left" w:pos="9900"/>
        </w:tabs>
        <w:ind w:right="22"/>
        <w:jc w:val="center"/>
        <w:rPr>
          <w:rFonts w:ascii="Times New Roman" w:hAnsi="Times New Roman" w:cs="Times New Roman"/>
          <w:b w:val="0"/>
          <w:spacing w:val="300"/>
          <w:sz w:val="44"/>
        </w:rPr>
      </w:pPr>
      <w:r w:rsidRPr="00DC023B">
        <w:rPr>
          <w:rFonts w:ascii="Times New Roman" w:hAnsi="Times New Roman" w:cs="Times New Roman"/>
          <w:b w:val="0"/>
          <w:spacing w:val="300"/>
          <w:sz w:val="44"/>
        </w:rPr>
        <w:t>Постановление</w:t>
      </w:r>
    </w:p>
    <w:p w:rsidR="00DC023B" w:rsidRDefault="00DC023B" w:rsidP="00DC023B">
      <w:pPr>
        <w:pStyle w:val="ConsTitle"/>
        <w:widowControl/>
        <w:tabs>
          <w:tab w:val="left" w:pos="540"/>
          <w:tab w:val="left" w:pos="9900"/>
        </w:tabs>
        <w:ind w:right="22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C023B" w:rsidRPr="001A7DB2" w:rsidRDefault="00DC023B" w:rsidP="00DC023B">
      <w:pPr>
        <w:tabs>
          <w:tab w:val="left" w:pos="540"/>
        </w:tabs>
        <w:rPr>
          <w:sz w:val="28"/>
          <w:szCs w:val="28"/>
          <w:u w:val="single"/>
        </w:rPr>
      </w:pPr>
      <w:r w:rsidRPr="001A7DB2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18</w:t>
      </w:r>
      <w:r w:rsidRPr="001A7DB2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4</w:t>
      </w:r>
      <w:r w:rsidRPr="001A7DB2">
        <w:rPr>
          <w:sz w:val="28"/>
          <w:szCs w:val="28"/>
          <w:u w:val="single"/>
        </w:rPr>
        <w:t>.2024 г. № 1</w:t>
      </w:r>
      <w:r w:rsidR="00AC3FB0">
        <w:rPr>
          <w:sz w:val="28"/>
          <w:szCs w:val="28"/>
          <w:u w:val="single"/>
        </w:rPr>
        <w:t>6</w:t>
      </w:r>
    </w:p>
    <w:p w:rsidR="00DC023B" w:rsidRDefault="00DC023B" w:rsidP="00DC023B">
      <w:pPr>
        <w:tabs>
          <w:tab w:val="left" w:pos="540"/>
        </w:tabs>
      </w:pPr>
      <w:r>
        <w:t>с.Филиппенково</w:t>
      </w:r>
    </w:p>
    <w:p w:rsidR="00DC023B" w:rsidRPr="000D5B19" w:rsidRDefault="00DC023B" w:rsidP="00DC023B">
      <w:pPr>
        <w:tabs>
          <w:tab w:val="left" w:pos="540"/>
          <w:tab w:val="left" w:pos="3828"/>
          <w:tab w:val="left" w:pos="5940"/>
        </w:tabs>
        <w:autoSpaceDE w:val="0"/>
        <w:autoSpaceDN w:val="0"/>
        <w:adjustRightInd w:val="0"/>
        <w:ind w:right="396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Филиппенковского сельского поселения от 18.05.2015г.</w:t>
      </w:r>
      <w:r w:rsidRPr="006D2D07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41</w:t>
      </w:r>
      <w:r w:rsidRPr="006D2D07">
        <w:rPr>
          <w:b/>
          <w:sz w:val="28"/>
          <w:szCs w:val="28"/>
        </w:rPr>
        <w:t>«</w:t>
      </w:r>
      <w:r w:rsidRPr="002C1ED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Положения о порядке расходования средств резервного фонда администрации сельского поселения для предупреждения и ликвидации чрезвычайный ситуаций</w:t>
      </w:r>
      <w:r w:rsidRPr="000D5B19">
        <w:rPr>
          <w:b/>
          <w:sz w:val="28"/>
          <w:szCs w:val="28"/>
        </w:rPr>
        <w:t>»</w:t>
      </w:r>
    </w:p>
    <w:p w:rsidR="00DC023B" w:rsidRPr="007A7689" w:rsidRDefault="00DC023B" w:rsidP="00DC023B">
      <w:pPr>
        <w:tabs>
          <w:tab w:val="left" w:pos="5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B4EC2">
        <w:rPr>
          <w:sz w:val="28"/>
          <w:szCs w:val="28"/>
        </w:rPr>
        <w:t xml:space="preserve">В соответствии со статьей 81 Бюджетного кодекса Российской Федерации, </w:t>
      </w:r>
      <w:r w:rsidRPr="0002076F">
        <w:rPr>
          <w:sz w:val="28"/>
          <w:szCs w:val="28"/>
        </w:rPr>
        <w:t>Федеральным законом от 21.12.1994 №68-ФЗ «О защите населения и территорий от чрезвычайных ситуаций природного и техногенного характера», Ус</w:t>
      </w:r>
      <w:r>
        <w:rPr>
          <w:sz w:val="28"/>
          <w:szCs w:val="28"/>
        </w:rPr>
        <w:t>тавом Филиппенковского  сельского</w:t>
      </w:r>
      <w:r w:rsidRPr="0002076F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Бутурлиновского муниципального района Воронежской области, администрация Филиппенковского  сельского поселения</w:t>
      </w:r>
    </w:p>
    <w:p w:rsidR="00DC023B" w:rsidRPr="00B14598" w:rsidRDefault="00DC023B" w:rsidP="00DC023B">
      <w:pPr>
        <w:tabs>
          <w:tab w:val="left" w:pos="540"/>
        </w:tabs>
        <w:ind w:firstLine="720"/>
        <w:jc w:val="center"/>
        <w:rPr>
          <w:b/>
          <w:sz w:val="28"/>
          <w:szCs w:val="28"/>
        </w:rPr>
      </w:pPr>
      <w:r w:rsidRPr="00B14598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B14598">
        <w:rPr>
          <w:b/>
          <w:sz w:val="28"/>
          <w:szCs w:val="28"/>
        </w:rPr>
        <w:t>:</w:t>
      </w:r>
    </w:p>
    <w:p w:rsidR="00DC023B" w:rsidRPr="002C1EDC" w:rsidRDefault="00DC023B" w:rsidP="00DC023B">
      <w:pPr>
        <w:pStyle w:val="ConsPlusNormal"/>
        <w:tabs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1EDC">
        <w:rPr>
          <w:rFonts w:ascii="Times New Roman" w:hAnsi="Times New Roman" w:cs="Times New Roman"/>
          <w:sz w:val="28"/>
          <w:szCs w:val="28"/>
        </w:rPr>
        <w:t xml:space="preserve">1. </w:t>
      </w:r>
      <w:r w:rsidRPr="002C1EDC">
        <w:rPr>
          <w:rFonts w:ascii="Times New Roman" w:hAnsi="Times New Roman" w:cs="Times New Roman"/>
          <w:bCs/>
          <w:sz w:val="28"/>
          <w:szCs w:val="28"/>
        </w:rPr>
        <w:t>Внести изменения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Филиппенковского сельского</w:t>
      </w:r>
      <w:r w:rsidRPr="002C1EDC">
        <w:rPr>
          <w:rFonts w:ascii="Times New Roman" w:hAnsi="Times New Roman" w:cs="Times New Roman"/>
          <w:sz w:val="28"/>
          <w:szCs w:val="28"/>
        </w:rPr>
        <w:t xml:space="preserve"> </w:t>
      </w:r>
      <w:r w:rsidRPr="002C1EDC">
        <w:rPr>
          <w:rFonts w:ascii="Times New Roman" w:hAnsi="Times New Roman" w:cs="Times New Roman"/>
          <w:sz w:val="28"/>
        </w:rPr>
        <w:t>поселения</w:t>
      </w:r>
      <w:r w:rsidRPr="002C1EDC">
        <w:rPr>
          <w:rFonts w:ascii="Times New Roman" w:hAnsi="Times New Roman" w:cs="Times New Roman"/>
        </w:rPr>
        <w:t xml:space="preserve"> </w:t>
      </w:r>
      <w:r w:rsidRPr="002C1EDC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18</w:t>
      </w:r>
      <w:r w:rsidRPr="002C1EDC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5</w:t>
      </w:r>
      <w:r w:rsidRPr="002C1EDC">
        <w:rPr>
          <w:rFonts w:ascii="Times New Roman" w:hAnsi="Times New Roman" w:cs="Times New Roman"/>
          <w:sz w:val="28"/>
        </w:rPr>
        <w:t>.201</w:t>
      </w:r>
      <w:r>
        <w:rPr>
          <w:rFonts w:ascii="Times New Roman" w:hAnsi="Times New Roman" w:cs="Times New Roman"/>
          <w:sz w:val="28"/>
        </w:rPr>
        <w:t>5</w:t>
      </w:r>
      <w:r w:rsidRPr="002C1EDC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>41</w:t>
      </w:r>
      <w:r w:rsidRPr="002C1EDC">
        <w:rPr>
          <w:rFonts w:ascii="Times New Roman" w:hAnsi="Times New Roman" w:cs="Times New Roman"/>
          <w:sz w:val="28"/>
        </w:rPr>
        <w:t>«О</w:t>
      </w:r>
      <w:r>
        <w:rPr>
          <w:rFonts w:ascii="Times New Roman" w:hAnsi="Times New Roman" w:cs="Times New Roman"/>
          <w:sz w:val="28"/>
        </w:rPr>
        <w:t>б утверждении Положения о порядке расходования средств резервного фонда администрации сельского поселения для предупреждения и ликвидации чрезвычайных ситуаций</w:t>
      </w:r>
      <w:r w:rsidRPr="002C1EDC">
        <w:rPr>
          <w:rFonts w:ascii="Times New Roman" w:hAnsi="Times New Roman" w:cs="Times New Roman"/>
          <w:sz w:val="28"/>
        </w:rPr>
        <w:t xml:space="preserve">», изложив </w:t>
      </w:r>
      <w:r>
        <w:rPr>
          <w:rFonts w:ascii="Times New Roman" w:hAnsi="Times New Roman" w:cs="Times New Roman"/>
          <w:sz w:val="28"/>
          <w:szCs w:val="28"/>
        </w:rPr>
        <w:t xml:space="preserve">Порядок расходования средств резервного фонда администрации Филиппенковского сельского поселения для предупреждения и ликвидации чрезвычайных ситуаций в редакции согласно приложению. </w:t>
      </w:r>
    </w:p>
    <w:p w:rsidR="00DC023B" w:rsidRDefault="00DC023B" w:rsidP="00DC023B">
      <w:pPr>
        <w:ind w:firstLine="720"/>
        <w:jc w:val="both"/>
        <w:rPr>
          <w:sz w:val="28"/>
          <w:szCs w:val="28"/>
        </w:rPr>
      </w:pPr>
      <w:r w:rsidRPr="00CA174B">
        <w:rPr>
          <w:sz w:val="28"/>
          <w:szCs w:val="28"/>
        </w:rPr>
        <w:t xml:space="preserve">2. </w:t>
      </w:r>
      <w:r w:rsidRPr="007C239C">
        <w:rPr>
          <w:sz w:val="28"/>
          <w:szCs w:val="28"/>
        </w:rPr>
        <w:t>Опубликовать настоящее постановление в официальном периодическом печатном издании «Вестник муниципальных правовых акт</w:t>
      </w:r>
      <w:r>
        <w:rPr>
          <w:sz w:val="28"/>
          <w:szCs w:val="28"/>
        </w:rPr>
        <w:t>ов Филиппенковского сельского</w:t>
      </w:r>
      <w:r w:rsidRPr="007C239C">
        <w:rPr>
          <w:sz w:val="28"/>
          <w:szCs w:val="28"/>
        </w:rPr>
        <w:t xml:space="preserve"> поселения Бутурлиновского муниципального района Воронежской области» и разместить на официальном сайте органов местного самоуправления </w:t>
      </w:r>
      <w:r>
        <w:rPr>
          <w:sz w:val="28"/>
          <w:szCs w:val="28"/>
        </w:rPr>
        <w:t>Филиппенковского сельского</w:t>
      </w:r>
      <w:r w:rsidRPr="007C239C">
        <w:rPr>
          <w:sz w:val="28"/>
          <w:szCs w:val="28"/>
        </w:rPr>
        <w:t xml:space="preserve"> поселения в информационно-телекоммуникационной сети «Интернет».</w:t>
      </w:r>
    </w:p>
    <w:p w:rsidR="00DC023B" w:rsidRDefault="00DC023B" w:rsidP="00DC023B">
      <w:pPr>
        <w:tabs>
          <w:tab w:val="left" w:pos="540"/>
        </w:tabs>
        <w:jc w:val="both"/>
        <w:rPr>
          <w:sz w:val="28"/>
          <w:szCs w:val="28"/>
        </w:rPr>
      </w:pPr>
    </w:p>
    <w:p w:rsidR="00DC023B" w:rsidRPr="00B14598" w:rsidRDefault="00DC023B" w:rsidP="00DC023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Филиппенковского сельского поселения                             С.И.Вараксина</w:t>
      </w:r>
    </w:p>
    <w:p w:rsidR="00DC023B" w:rsidRDefault="00DC023B" w:rsidP="00DC023B">
      <w:pPr>
        <w:tabs>
          <w:tab w:val="left" w:pos="540"/>
        </w:tabs>
        <w:jc w:val="both"/>
        <w:rPr>
          <w:sz w:val="28"/>
          <w:szCs w:val="28"/>
        </w:rPr>
        <w:sectPr w:rsidR="00DC023B" w:rsidSect="0002076F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DC023B" w:rsidRDefault="00DC023B" w:rsidP="00DC023B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:rsidR="00DC023B" w:rsidRPr="0002076F" w:rsidRDefault="00DC023B" w:rsidP="00DC023B">
      <w:pPr>
        <w:autoSpaceDE w:val="0"/>
        <w:autoSpaceDN w:val="0"/>
        <w:adjustRightInd w:val="0"/>
        <w:ind w:left="453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Филиппенковского</w:t>
      </w:r>
      <w:r>
        <w:rPr>
          <w:bCs/>
          <w:sz w:val="28"/>
          <w:szCs w:val="28"/>
        </w:rPr>
        <w:t xml:space="preserve"> сельского поселения                  </w:t>
      </w:r>
      <w:r w:rsidRPr="0002076F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Pr="000207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u w:val="single"/>
        </w:rPr>
        <w:t xml:space="preserve"> 18</w:t>
      </w:r>
      <w:r w:rsidRPr="0002076F">
        <w:rPr>
          <w:bCs/>
          <w:sz w:val="28"/>
          <w:szCs w:val="28"/>
          <w:u w:val="single"/>
        </w:rPr>
        <w:t>.</w:t>
      </w:r>
      <w:r>
        <w:rPr>
          <w:bCs/>
          <w:sz w:val="28"/>
          <w:szCs w:val="28"/>
          <w:u w:val="single"/>
        </w:rPr>
        <w:t>04.</w:t>
      </w:r>
      <w:r w:rsidRPr="0002076F">
        <w:rPr>
          <w:bCs/>
          <w:sz w:val="28"/>
          <w:szCs w:val="28"/>
          <w:u w:val="single"/>
        </w:rPr>
        <w:t>2024 г</w:t>
      </w:r>
      <w:r w:rsidRPr="001A7DB2">
        <w:rPr>
          <w:bCs/>
          <w:sz w:val="28"/>
          <w:szCs w:val="28"/>
          <w:u w:val="single"/>
        </w:rPr>
        <w:t>. № 1</w:t>
      </w:r>
      <w:r w:rsidR="00AC3FB0">
        <w:rPr>
          <w:bCs/>
          <w:sz w:val="28"/>
          <w:szCs w:val="28"/>
          <w:u w:val="single"/>
        </w:rPr>
        <w:t>6</w:t>
      </w:r>
      <w:r w:rsidRPr="001A7DB2">
        <w:rPr>
          <w:bCs/>
          <w:sz w:val="28"/>
          <w:szCs w:val="28"/>
          <w:u w:val="single"/>
        </w:rPr>
        <w:t xml:space="preserve"> </w:t>
      </w:r>
    </w:p>
    <w:p w:rsidR="00DC023B" w:rsidRDefault="00DC023B" w:rsidP="00DC023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C023B" w:rsidRDefault="00DC023B" w:rsidP="00DC023B">
      <w:pPr>
        <w:pStyle w:val="a5"/>
        <w:ind w:firstLine="709"/>
        <w:jc w:val="center"/>
        <w:rPr>
          <w:b/>
          <w:sz w:val="28"/>
          <w:szCs w:val="28"/>
        </w:rPr>
      </w:pPr>
      <w:r w:rsidRPr="00D8124B">
        <w:rPr>
          <w:b/>
          <w:sz w:val="28"/>
          <w:szCs w:val="28"/>
        </w:rPr>
        <w:t xml:space="preserve">Порядок </w:t>
      </w:r>
    </w:p>
    <w:p w:rsidR="00DC023B" w:rsidRPr="00D8124B" w:rsidRDefault="00DC023B" w:rsidP="00DC023B">
      <w:pPr>
        <w:pStyle w:val="a5"/>
        <w:ind w:firstLine="709"/>
        <w:jc w:val="center"/>
        <w:rPr>
          <w:b/>
          <w:sz w:val="28"/>
          <w:szCs w:val="28"/>
        </w:rPr>
      </w:pPr>
      <w:r w:rsidRPr="00D8124B">
        <w:rPr>
          <w:b/>
          <w:sz w:val="28"/>
          <w:szCs w:val="28"/>
        </w:rPr>
        <w:t>расходования средств рез</w:t>
      </w:r>
      <w:r>
        <w:rPr>
          <w:b/>
          <w:sz w:val="28"/>
          <w:szCs w:val="28"/>
        </w:rPr>
        <w:t xml:space="preserve">ервного фонда администрации Филиппенковского </w:t>
      </w:r>
      <w:r w:rsidRPr="00D8124B">
        <w:rPr>
          <w:b/>
          <w:sz w:val="28"/>
          <w:szCs w:val="28"/>
        </w:rPr>
        <w:t>сельского поселения для предупреждения и ликвидации чрезвычайных ситуаций</w:t>
      </w:r>
    </w:p>
    <w:p w:rsidR="00DC023B" w:rsidRPr="0002076F" w:rsidRDefault="00DC023B" w:rsidP="00DC023B">
      <w:pPr>
        <w:pStyle w:val="a5"/>
        <w:ind w:firstLine="709"/>
        <w:jc w:val="both"/>
        <w:rPr>
          <w:sz w:val="28"/>
          <w:szCs w:val="28"/>
        </w:rPr>
      </w:pPr>
      <w:r w:rsidRPr="0002076F">
        <w:rPr>
          <w:sz w:val="28"/>
          <w:szCs w:val="28"/>
        </w:rPr>
        <w:t xml:space="preserve">1. Настоящий Порядок разработан в соответствии со </w:t>
      </w:r>
      <w:hyperlink r:id="rId5" w:history="1">
        <w:r w:rsidRPr="0002076F">
          <w:rPr>
            <w:sz w:val="28"/>
            <w:szCs w:val="28"/>
          </w:rPr>
          <w:t>статьей 81</w:t>
        </w:r>
      </w:hyperlink>
      <w:r w:rsidRPr="0002076F">
        <w:rPr>
          <w:sz w:val="28"/>
          <w:szCs w:val="28"/>
        </w:rPr>
        <w:t xml:space="preserve"> Бюджетного кодекса Российской Федерации и определяет цели и условия использования бюджетных ассигнований резервного фонда администрации </w:t>
      </w:r>
      <w:r>
        <w:rPr>
          <w:sz w:val="28"/>
          <w:szCs w:val="28"/>
        </w:rPr>
        <w:t>Филиппенковского сельского поселения</w:t>
      </w:r>
      <w:r w:rsidRPr="0002076F">
        <w:rPr>
          <w:sz w:val="28"/>
          <w:szCs w:val="28"/>
        </w:rPr>
        <w:t xml:space="preserve"> (далее - резервный фонд) на покрытие непредвиденных расходов.</w:t>
      </w:r>
    </w:p>
    <w:p w:rsidR="00DC023B" w:rsidRPr="0002076F" w:rsidRDefault="00DC023B" w:rsidP="00DC023B">
      <w:pPr>
        <w:pStyle w:val="a5"/>
        <w:ind w:firstLine="709"/>
        <w:jc w:val="both"/>
        <w:rPr>
          <w:sz w:val="28"/>
          <w:szCs w:val="28"/>
        </w:rPr>
      </w:pPr>
      <w:r w:rsidRPr="0002076F">
        <w:rPr>
          <w:sz w:val="28"/>
          <w:szCs w:val="28"/>
        </w:rPr>
        <w:t xml:space="preserve">2. Размер резервного фонда определяется при формировании бюджета </w:t>
      </w:r>
      <w:r>
        <w:rPr>
          <w:sz w:val="28"/>
          <w:szCs w:val="28"/>
        </w:rPr>
        <w:t>Филиппенковского  сельского</w:t>
      </w:r>
      <w:r w:rsidRPr="0002076F">
        <w:rPr>
          <w:sz w:val="28"/>
          <w:szCs w:val="28"/>
        </w:rPr>
        <w:t xml:space="preserve"> поселения на соответствующий финансовый год и на плановый период, устанавливается решением </w:t>
      </w:r>
      <w:r>
        <w:rPr>
          <w:sz w:val="28"/>
          <w:szCs w:val="28"/>
        </w:rPr>
        <w:t>Совета народных депутатов Филиппенковского сельского</w:t>
      </w:r>
      <w:r w:rsidRPr="0002076F">
        <w:rPr>
          <w:sz w:val="28"/>
          <w:szCs w:val="28"/>
        </w:rPr>
        <w:t xml:space="preserve"> поселения о бюджете </w:t>
      </w:r>
      <w:r>
        <w:rPr>
          <w:sz w:val="28"/>
          <w:szCs w:val="28"/>
        </w:rPr>
        <w:t>Филиппенковского сельского</w:t>
      </w:r>
      <w:r w:rsidRPr="0002076F">
        <w:rPr>
          <w:sz w:val="28"/>
          <w:szCs w:val="28"/>
        </w:rPr>
        <w:t xml:space="preserve"> поселения на финансовый год и на плановый период.</w:t>
      </w:r>
    </w:p>
    <w:p w:rsidR="00DC023B" w:rsidRPr="0002076F" w:rsidRDefault="00DC023B" w:rsidP="00DC023B">
      <w:pPr>
        <w:pStyle w:val="a5"/>
        <w:ind w:firstLine="709"/>
        <w:jc w:val="both"/>
        <w:rPr>
          <w:sz w:val="28"/>
          <w:szCs w:val="28"/>
        </w:rPr>
      </w:pPr>
      <w:bookmarkStart w:id="0" w:name="Par10"/>
      <w:bookmarkEnd w:id="0"/>
      <w:r w:rsidRPr="0002076F">
        <w:rPr>
          <w:sz w:val="28"/>
          <w:szCs w:val="28"/>
        </w:rPr>
        <w:t>3. Средства резервного фонда направляются на финансовое обеспечение непредвиденных расходов, в том числе:</w:t>
      </w:r>
    </w:p>
    <w:p w:rsidR="00DC023B" w:rsidRPr="0002076F" w:rsidRDefault="00DC023B" w:rsidP="00DC023B">
      <w:pPr>
        <w:pStyle w:val="a5"/>
        <w:ind w:firstLine="709"/>
        <w:jc w:val="both"/>
        <w:rPr>
          <w:sz w:val="28"/>
          <w:szCs w:val="28"/>
        </w:rPr>
      </w:pPr>
      <w:r w:rsidRPr="0002076F">
        <w:rPr>
          <w:sz w:val="28"/>
          <w:szCs w:val="28"/>
        </w:rPr>
        <w:t>- проведения поисковых и аварийно-спасательных работ в зонах чрезвычайных ситуаций и стихийных бедствий;</w:t>
      </w:r>
    </w:p>
    <w:p w:rsidR="00DC023B" w:rsidRPr="0002076F" w:rsidRDefault="00DC023B" w:rsidP="00DC023B">
      <w:pPr>
        <w:pStyle w:val="a5"/>
        <w:ind w:firstLine="709"/>
        <w:jc w:val="both"/>
        <w:rPr>
          <w:sz w:val="28"/>
          <w:szCs w:val="28"/>
        </w:rPr>
      </w:pPr>
      <w:r w:rsidRPr="0002076F">
        <w:rPr>
          <w:sz w:val="28"/>
          <w:szCs w:val="28"/>
        </w:rPr>
        <w:t>- проведения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 или стихийного бедствия;</w:t>
      </w:r>
    </w:p>
    <w:p w:rsidR="00DC023B" w:rsidRPr="0002076F" w:rsidRDefault="00DC023B" w:rsidP="00DC023B">
      <w:pPr>
        <w:pStyle w:val="a5"/>
        <w:ind w:firstLine="709"/>
        <w:jc w:val="both"/>
        <w:rPr>
          <w:sz w:val="28"/>
          <w:szCs w:val="28"/>
        </w:rPr>
      </w:pPr>
      <w:r w:rsidRPr="0002076F">
        <w:rPr>
          <w:sz w:val="28"/>
          <w:szCs w:val="28"/>
        </w:rPr>
        <w:t>- работ по ликвидации аварийных</w:t>
      </w:r>
      <w:r>
        <w:rPr>
          <w:sz w:val="28"/>
          <w:szCs w:val="28"/>
        </w:rPr>
        <w:t xml:space="preserve"> ситуаций на объектах поселения</w:t>
      </w:r>
      <w:r w:rsidRPr="0002076F">
        <w:rPr>
          <w:sz w:val="28"/>
          <w:szCs w:val="28"/>
        </w:rPr>
        <w:t xml:space="preserve">, повлекших за собой нарушение жизнеобеспечения населения </w:t>
      </w:r>
      <w:r>
        <w:rPr>
          <w:sz w:val="28"/>
          <w:szCs w:val="28"/>
        </w:rPr>
        <w:t>поселения</w:t>
      </w:r>
      <w:r w:rsidRPr="0002076F">
        <w:rPr>
          <w:sz w:val="28"/>
          <w:szCs w:val="28"/>
        </w:rPr>
        <w:t>;</w:t>
      </w:r>
    </w:p>
    <w:p w:rsidR="00DC023B" w:rsidRPr="0002076F" w:rsidRDefault="00DC023B" w:rsidP="00DC023B">
      <w:pPr>
        <w:pStyle w:val="a5"/>
        <w:ind w:firstLine="709"/>
        <w:jc w:val="both"/>
        <w:rPr>
          <w:sz w:val="28"/>
          <w:szCs w:val="28"/>
        </w:rPr>
      </w:pPr>
      <w:r w:rsidRPr="0002076F">
        <w:rPr>
          <w:sz w:val="28"/>
          <w:szCs w:val="28"/>
        </w:rPr>
        <w:t xml:space="preserve">- других мероприятий, относящихся к полномочиям органов местного самоуправления </w:t>
      </w:r>
      <w:r>
        <w:rPr>
          <w:sz w:val="28"/>
          <w:szCs w:val="28"/>
        </w:rPr>
        <w:t>Филиппенковского сельского</w:t>
      </w:r>
      <w:r w:rsidRPr="0002076F">
        <w:rPr>
          <w:sz w:val="28"/>
          <w:szCs w:val="28"/>
        </w:rPr>
        <w:t xml:space="preserve"> поселения, включая расходы на финансовое обеспечение мер по реализации на территории </w:t>
      </w:r>
      <w:r>
        <w:rPr>
          <w:sz w:val="28"/>
          <w:szCs w:val="28"/>
        </w:rPr>
        <w:t xml:space="preserve">Филиппенковского сельского </w:t>
      </w:r>
      <w:r w:rsidRPr="00E87B08">
        <w:rPr>
          <w:sz w:val="28"/>
          <w:szCs w:val="28"/>
        </w:rPr>
        <w:t xml:space="preserve">поселения </w:t>
      </w:r>
      <w:r w:rsidRPr="0002076F">
        <w:rPr>
          <w:sz w:val="28"/>
          <w:szCs w:val="28"/>
        </w:rPr>
        <w:t xml:space="preserve">Федерального </w:t>
      </w:r>
      <w:hyperlink r:id="rId6" w:history="1">
        <w:r w:rsidRPr="0002076F">
          <w:rPr>
            <w:sz w:val="28"/>
            <w:szCs w:val="28"/>
          </w:rPr>
          <w:t>закона</w:t>
        </w:r>
      </w:hyperlink>
      <w:r w:rsidRPr="0002076F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02076F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02076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02076F">
        <w:rPr>
          <w:sz w:val="28"/>
          <w:szCs w:val="28"/>
        </w:rPr>
        <w:t xml:space="preserve">, в случаях, если к моменту составления и утверждения бюджета </w:t>
      </w:r>
      <w:r>
        <w:rPr>
          <w:sz w:val="28"/>
          <w:szCs w:val="28"/>
        </w:rPr>
        <w:t>сельского</w:t>
      </w:r>
      <w:r w:rsidRPr="0002076F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02076F">
        <w:rPr>
          <w:sz w:val="28"/>
          <w:szCs w:val="28"/>
        </w:rPr>
        <w:t xml:space="preserve"> на текущий финансовый год эти мероприятия в установленном порядке не были предусмотрены.</w:t>
      </w:r>
    </w:p>
    <w:p w:rsidR="00DC023B" w:rsidRPr="0002076F" w:rsidRDefault="00DC023B" w:rsidP="00DC023B">
      <w:pPr>
        <w:pStyle w:val="a5"/>
        <w:ind w:firstLine="709"/>
        <w:jc w:val="both"/>
        <w:rPr>
          <w:sz w:val="28"/>
          <w:szCs w:val="28"/>
        </w:rPr>
      </w:pPr>
      <w:r w:rsidRPr="0002076F">
        <w:rPr>
          <w:sz w:val="28"/>
          <w:szCs w:val="28"/>
        </w:rPr>
        <w:t xml:space="preserve">4. Бюджетные ассигнования резервного фонда, предусмотренные в составе бюджета </w:t>
      </w:r>
      <w:r>
        <w:rPr>
          <w:sz w:val="28"/>
          <w:szCs w:val="28"/>
        </w:rPr>
        <w:t>Филиппенковского сельского</w:t>
      </w:r>
      <w:r w:rsidRPr="0002076F">
        <w:rPr>
          <w:sz w:val="28"/>
          <w:szCs w:val="28"/>
        </w:rPr>
        <w:t xml:space="preserve"> </w:t>
      </w:r>
      <w:r w:rsidRPr="00E87B08">
        <w:rPr>
          <w:sz w:val="28"/>
          <w:szCs w:val="28"/>
        </w:rPr>
        <w:t>поселения</w:t>
      </w:r>
      <w:r w:rsidRPr="0002076F">
        <w:rPr>
          <w:sz w:val="28"/>
          <w:szCs w:val="28"/>
        </w:rPr>
        <w:t xml:space="preserve">, используются в соответствии с распоряжением администрации </w:t>
      </w:r>
      <w:r>
        <w:rPr>
          <w:sz w:val="28"/>
          <w:szCs w:val="28"/>
        </w:rPr>
        <w:t>Филиппенковского сельского</w:t>
      </w:r>
      <w:r w:rsidRPr="0002076F">
        <w:rPr>
          <w:sz w:val="28"/>
          <w:szCs w:val="28"/>
        </w:rPr>
        <w:t xml:space="preserve"> </w:t>
      </w:r>
      <w:r w:rsidRPr="00E87B08">
        <w:rPr>
          <w:sz w:val="28"/>
          <w:szCs w:val="28"/>
        </w:rPr>
        <w:t>поселения</w:t>
      </w:r>
      <w:r w:rsidRPr="0002076F">
        <w:rPr>
          <w:sz w:val="28"/>
          <w:szCs w:val="28"/>
        </w:rPr>
        <w:t>.</w:t>
      </w:r>
    </w:p>
    <w:p w:rsidR="00DC023B" w:rsidRPr="0002076F" w:rsidRDefault="00DC023B" w:rsidP="00DC023B">
      <w:pPr>
        <w:pStyle w:val="a5"/>
        <w:ind w:firstLine="709"/>
        <w:jc w:val="both"/>
        <w:rPr>
          <w:sz w:val="28"/>
          <w:szCs w:val="28"/>
        </w:rPr>
      </w:pPr>
      <w:r w:rsidRPr="0002076F">
        <w:rPr>
          <w:sz w:val="28"/>
          <w:szCs w:val="28"/>
        </w:rPr>
        <w:t xml:space="preserve">Решение о подготовке проекта распоряжения администрации </w:t>
      </w:r>
      <w:r>
        <w:rPr>
          <w:sz w:val="28"/>
          <w:szCs w:val="28"/>
        </w:rPr>
        <w:t>Филиппенковского сельского</w:t>
      </w:r>
      <w:r w:rsidRPr="0002076F">
        <w:rPr>
          <w:sz w:val="28"/>
          <w:szCs w:val="28"/>
        </w:rPr>
        <w:t xml:space="preserve"> </w:t>
      </w:r>
      <w:r w:rsidRPr="00E87B08">
        <w:rPr>
          <w:sz w:val="28"/>
          <w:szCs w:val="28"/>
        </w:rPr>
        <w:t>поселения</w:t>
      </w:r>
      <w:r w:rsidRPr="0002076F">
        <w:rPr>
          <w:sz w:val="28"/>
          <w:szCs w:val="28"/>
        </w:rPr>
        <w:t xml:space="preserve"> о выделении бюджетных ассигнований резервного фонда принимается главой</w:t>
      </w:r>
      <w:r>
        <w:rPr>
          <w:sz w:val="28"/>
          <w:szCs w:val="28"/>
        </w:rPr>
        <w:t xml:space="preserve"> Филиппенковского сельского</w:t>
      </w:r>
      <w:r w:rsidRPr="00E87B08">
        <w:rPr>
          <w:sz w:val="28"/>
          <w:szCs w:val="28"/>
        </w:rPr>
        <w:t xml:space="preserve"> поселения </w:t>
      </w:r>
      <w:r w:rsidRPr="0002076F">
        <w:rPr>
          <w:sz w:val="28"/>
          <w:szCs w:val="28"/>
        </w:rPr>
        <w:t>в течение 30 календарных дней.</w:t>
      </w:r>
    </w:p>
    <w:p w:rsidR="00DC023B" w:rsidRPr="0002076F" w:rsidRDefault="00DC023B" w:rsidP="00DC023B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023B" w:rsidRPr="0002076F" w:rsidRDefault="00DC023B" w:rsidP="00DC023B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Подготовка</w:t>
      </w:r>
      <w:r w:rsidRPr="0002076F">
        <w:rPr>
          <w:sz w:val="28"/>
          <w:szCs w:val="28"/>
        </w:rPr>
        <w:t xml:space="preserve"> проекта распоряжения администрации</w:t>
      </w:r>
      <w:r w:rsidRPr="00D8124B">
        <w:rPr>
          <w:sz w:val="28"/>
          <w:szCs w:val="28"/>
        </w:rPr>
        <w:t xml:space="preserve"> </w:t>
      </w:r>
      <w:r>
        <w:rPr>
          <w:sz w:val="28"/>
          <w:szCs w:val="28"/>
        </w:rPr>
        <w:t>Филиппенковского сельского</w:t>
      </w:r>
      <w:r w:rsidRPr="0002076F">
        <w:rPr>
          <w:sz w:val="28"/>
          <w:szCs w:val="28"/>
        </w:rPr>
        <w:t xml:space="preserve"> </w:t>
      </w:r>
      <w:r w:rsidRPr="00E87B08">
        <w:rPr>
          <w:sz w:val="28"/>
          <w:szCs w:val="28"/>
        </w:rPr>
        <w:t>поселения</w:t>
      </w:r>
      <w:r w:rsidRPr="0002076F">
        <w:rPr>
          <w:sz w:val="28"/>
          <w:szCs w:val="28"/>
        </w:rPr>
        <w:t xml:space="preserve"> о выделении бюджетных ассигновани</w:t>
      </w:r>
      <w:r>
        <w:rPr>
          <w:sz w:val="28"/>
          <w:szCs w:val="28"/>
        </w:rPr>
        <w:t>й резервного фонда осуществляет</w:t>
      </w:r>
      <w:r w:rsidRPr="00E87B08">
        <w:rPr>
          <w:sz w:val="28"/>
          <w:szCs w:val="28"/>
        </w:rPr>
        <w:t xml:space="preserve"> </w:t>
      </w:r>
      <w:r w:rsidRPr="0002076F">
        <w:rPr>
          <w:sz w:val="28"/>
          <w:szCs w:val="28"/>
        </w:rPr>
        <w:t>в течение 10 рабочих дней.</w:t>
      </w:r>
    </w:p>
    <w:p w:rsidR="00DC023B" w:rsidRPr="0002076F" w:rsidRDefault="00DC023B" w:rsidP="00DC023B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2076F">
        <w:rPr>
          <w:sz w:val="28"/>
          <w:szCs w:val="28"/>
        </w:rPr>
        <w:t>. Основаниями для отказа в выделении бюджетных ассигнований резервного фонда являются:</w:t>
      </w:r>
    </w:p>
    <w:p w:rsidR="00DC023B" w:rsidRPr="0002076F" w:rsidRDefault="00DC023B" w:rsidP="00DC023B">
      <w:pPr>
        <w:pStyle w:val="a5"/>
        <w:ind w:firstLine="709"/>
        <w:jc w:val="both"/>
        <w:rPr>
          <w:sz w:val="28"/>
          <w:szCs w:val="28"/>
        </w:rPr>
      </w:pPr>
      <w:r w:rsidRPr="0002076F">
        <w:rPr>
          <w:sz w:val="28"/>
          <w:szCs w:val="28"/>
        </w:rPr>
        <w:t xml:space="preserve">- наличие бюджетных ассигнований на выполнение рассматриваемых мероприятий непосредственно в бюджете </w:t>
      </w:r>
      <w:r>
        <w:rPr>
          <w:sz w:val="28"/>
          <w:szCs w:val="28"/>
        </w:rPr>
        <w:t>Филиппенковского сельского</w:t>
      </w:r>
      <w:r w:rsidRPr="00423FFF">
        <w:rPr>
          <w:sz w:val="28"/>
          <w:szCs w:val="28"/>
        </w:rPr>
        <w:t xml:space="preserve"> поселения</w:t>
      </w:r>
      <w:r w:rsidRPr="0002076F">
        <w:rPr>
          <w:sz w:val="28"/>
          <w:szCs w:val="28"/>
        </w:rPr>
        <w:t>;</w:t>
      </w:r>
    </w:p>
    <w:p w:rsidR="00DC023B" w:rsidRPr="0002076F" w:rsidRDefault="00DC023B" w:rsidP="00DC023B">
      <w:pPr>
        <w:pStyle w:val="a5"/>
        <w:ind w:firstLine="709"/>
        <w:jc w:val="both"/>
        <w:rPr>
          <w:sz w:val="28"/>
          <w:szCs w:val="28"/>
        </w:rPr>
      </w:pPr>
      <w:r w:rsidRPr="0002076F">
        <w:rPr>
          <w:sz w:val="28"/>
          <w:szCs w:val="28"/>
        </w:rPr>
        <w:t xml:space="preserve">- несоответствие назначения финансирования целям, указанным в </w:t>
      </w:r>
      <w:hyperlink w:anchor="Par10" w:history="1">
        <w:r w:rsidRPr="0002076F">
          <w:rPr>
            <w:sz w:val="28"/>
            <w:szCs w:val="28"/>
          </w:rPr>
          <w:t>пункте 3</w:t>
        </w:r>
      </w:hyperlink>
      <w:r w:rsidRPr="0002076F">
        <w:rPr>
          <w:sz w:val="28"/>
          <w:szCs w:val="28"/>
        </w:rPr>
        <w:t xml:space="preserve"> настоящего Порядка;</w:t>
      </w:r>
    </w:p>
    <w:p w:rsidR="00DC023B" w:rsidRPr="0002076F" w:rsidRDefault="00DC023B" w:rsidP="00DC023B">
      <w:pPr>
        <w:pStyle w:val="a5"/>
        <w:ind w:firstLine="709"/>
        <w:jc w:val="both"/>
        <w:rPr>
          <w:sz w:val="28"/>
          <w:szCs w:val="28"/>
        </w:rPr>
      </w:pPr>
      <w:r w:rsidRPr="0002076F">
        <w:rPr>
          <w:sz w:val="28"/>
          <w:szCs w:val="28"/>
        </w:rPr>
        <w:t xml:space="preserve">- несоответствие целей, на которые запрашиваются бюджетные ассигнования резервного фонда, полномочиям органов местного самоуправления </w:t>
      </w:r>
      <w:r>
        <w:rPr>
          <w:sz w:val="28"/>
          <w:szCs w:val="28"/>
        </w:rPr>
        <w:t>Филиппенковского сельского</w:t>
      </w:r>
      <w:r w:rsidRPr="00423FFF">
        <w:rPr>
          <w:sz w:val="28"/>
          <w:szCs w:val="28"/>
        </w:rPr>
        <w:t xml:space="preserve"> поселения </w:t>
      </w:r>
      <w:r w:rsidRPr="0002076F">
        <w:rPr>
          <w:sz w:val="28"/>
          <w:szCs w:val="28"/>
        </w:rPr>
        <w:t xml:space="preserve">по решению вопросов местного значения в соответствии с Федеральным </w:t>
      </w:r>
      <w:hyperlink r:id="rId7" w:history="1">
        <w:r w:rsidRPr="0002076F">
          <w:rPr>
            <w:sz w:val="28"/>
            <w:szCs w:val="28"/>
          </w:rPr>
          <w:t>законом</w:t>
        </w:r>
      </w:hyperlink>
      <w:r w:rsidRPr="0002076F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</w:t>
      </w:r>
      <w:r w:rsidRPr="0002076F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02076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02076F">
        <w:rPr>
          <w:sz w:val="28"/>
          <w:szCs w:val="28"/>
        </w:rPr>
        <w:t>.</w:t>
      </w:r>
    </w:p>
    <w:p w:rsidR="00DC023B" w:rsidRPr="0002076F" w:rsidRDefault="00DC023B" w:rsidP="00DC023B">
      <w:pPr>
        <w:pStyle w:val="a5"/>
        <w:ind w:firstLine="709"/>
        <w:jc w:val="both"/>
        <w:rPr>
          <w:sz w:val="28"/>
          <w:szCs w:val="28"/>
        </w:rPr>
      </w:pPr>
      <w:r w:rsidRPr="0002076F">
        <w:rPr>
          <w:sz w:val="28"/>
          <w:szCs w:val="28"/>
        </w:rPr>
        <w:t xml:space="preserve">8. Распоряжение является основанием для внесения изменений в сводную бюджетную роспись </w:t>
      </w:r>
      <w:r>
        <w:rPr>
          <w:sz w:val="28"/>
          <w:szCs w:val="28"/>
        </w:rPr>
        <w:t>Филиппенковского сельского</w:t>
      </w:r>
      <w:r w:rsidRPr="00423FFF">
        <w:rPr>
          <w:sz w:val="28"/>
          <w:szCs w:val="28"/>
        </w:rPr>
        <w:t xml:space="preserve"> поселения</w:t>
      </w:r>
      <w:r w:rsidRPr="0002076F">
        <w:rPr>
          <w:sz w:val="28"/>
          <w:szCs w:val="28"/>
        </w:rPr>
        <w:t>.</w:t>
      </w:r>
    </w:p>
    <w:p w:rsidR="00DC023B" w:rsidRPr="0002076F" w:rsidRDefault="00DC023B" w:rsidP="00DC023B">
      <w:pPr>
        <w:pStyle w:val="a5"/>
        <w:ind w:firstLine="709"/>
        <w:jc w:val="both"/>
        <w:rPr>
          <w:sz w:val="28"/>
          <w:szCs w:val="28"/>
        </w:rPr>
      </w:pPr>
      <w:r w:rsidRPr="0002076F">
        <w:rPr>
          <w:sz w:val="28"/>
          <w:szCs w:val="28"/>
        </w:rPr>
        <w:t xml:space="preserve">9. Подтверждение бюджетных обязательств, подлежащих исполнению за счет средств резервного фонда, осуществляется в соответствии с Порядком исполнения бюджета </w:t>
      </w:r>
      <w:r>
        <w:rPr>
          <w:sz w:val="28"/>
          <w:szCs w:val="28"/>
        </w:rPr>
        <w:t>Филиппенковского сельского</w:t>
      </w:r>
      <w:r w:rsidRPr="00423FFF">
        <w:rPr>
          <w:sz w:val="28"/>
          <w:szCs w:val="28"/>
        </w:rPr>
        <w:t xml:space="preserve"> поселения </w:t>
      </w:r>
      <w:r w:rsidRPr="0002076F">
        <w:rPr>
          <w:sz w:val="28"/>
          <w:szCs w:val="28"/>
        </w:rPr>
        <w:t>по расходам.</w:t>
      </w:r>
    </w:p>
    <w:p w:rsidR="00DC023B" w:rsidRPr="0002076F" w:rsidRDefault="00DC023B" w:rsidP="00DC023B">
      <w:pPr>
        <w:pStyle w:val="a5"/>
        <w:ind w:firstLine="709"/>
        <w:jc w:val="both"/>
        <w:rPr>
          <w:sz w:val="28"/>
          <w:szCs w:val="28"/>
        </w:rPr>
      </w:pPr>
      <w:r w:rsidRPr="0002076F">
        <w:rPr>
          <w:sz w:val="28"/>
          <w:szCs w:val="28"/>
        </w:rPr>
        <w:t>10. Главные распорядители бюджетных средств после расходования средств резервного фонда представляют в течение 10 рабочих дней отчет об их целевом использовании с приложением пояснительной записки.</w:t>
      </w:r>
    </w:p>
    <w:p w:rsidR="00DC023B" w:rsidRPr="0002076F" w:rsidRDefault="00DC023B" w:rsidP="00DC023B">
      <w:pPr>
        <w:pStyle w:val="a5"/>
        <w:ind w:firstLine="709"/>
        <w:jc w:val="both"/>
        <w:rPr>
          <w:sz w:val="28"/>
          <w:szCs w:val="28"/>
        </w:rPr>
      </w:pPr>
      <w:r w:rsidRPr="0002076F">
        <w:rPr>
          <w:sz w:val="28"/>
          <w:szCs w:val="28"/>
        </w:rPr>
        <w:t xml:space="preserve">11. Отчет об использовании бюджетных ассигнований резервного фонда направляется </w:t>
      </w:r>
      <w:r>
        <w:rPr>
          <w:sz w:val="28"/>
          <w:szCs w:val="28"/>
        </w:rPr>
        <w:t>в Совет народных депутатов</w:t>
      </w:r>
      <w:r w:rsidRPr="00423FFF">
        <w:t xml:space="preserve"> </w:t>
      </w:r>
      <w:r>
        <w:rPr>
          <w:sz w:val="28"/>
          <w:szCs w:val="28"/>
        </w:rPr>
        <w:t>Филиппенковского сельского</w:t>
      </w:r>
      <w:r w:rsidRPr="00423FFF">
        <w:rPr>
          <w:sz w:val="28"/>
          <w:szCs w:val="28"/>
        </w:rPr>
        <w:t xml:space="preserve"> поселения</w:t>
      </w:r>
      <w:r w:rsidRPr="0002076F">
        <w:rPr>
          <w:sz w:val="28"/>
          <w:szCs w:val="28"/>
        </w:rPr>
        <w:t xml:space="preserve"> и Контрольно-счетную палату </w:t>
      </w:r>
      <w:r>
        <w:rPr>
          <w:sz w:val="28"/>
          <w:szCs w:val="28"/>
        </w:rPr>
        <w:t>Бутурлиновского муниципального района</w:t>
      </w:r>
      <w:r w:rsidRPr="0002076F">
        <w:rPr>
          <w:sz w:val="28"/>
          <w:szCs w:val="28"/>
        </w:rPr>
        <w:t xml:space="preserve"> ежегодно одновременно с отчетом об исполнении бюджета </w:t>
      </w:r>
      <w:r>
        <w:rPr>
          <w:sz w:val="28"/>
          <w:szCs w:val="28"/>
        </w:rPr>
        <w:t>сельского</w:t>
      </w:r>
      <w:r w:rsidRPr="0002076F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02076F">
        <w:rPr>
          <w:sz w:val="28"/>
          <w:szCs w:val="28"/>
        </w:rPr>
        <w:t>.</w:t>
      </w:r>
    </w:p>
    <w:p w:rsidR="00DC023B" w:rsidRPr="0002076F" w:rsidRDefault="00DC023B" w:rsidP="00DC023B">
      <w:pPr>
        <w:pStyle w:val="a5"/>
        <w:ind w:firstLine="709"/>
        <w:jc w:val="both"/>
        <w:rPr>
          <w:sz w:val="28"/>
          <w:szCs w:val="28"/>
        </w:rPr>
      </w:pPr>
      <w:r w:rsidRPr="0002076F">
        <w:rPr>
          <w:sz w:val="28"/>
          <w:szCs w:val="28"/>
        </w:rPr>
        <w:t>12. Ответственность за нецелевое расходование выделенных средств возлагается на главного распорядителя бюджетных средств.</w:t>
      </w:r>
    </w:p>
    <w:p w:rsidR="00DC023B" w:rsidRPr="0002076F" w:rsidRDefault="00DC023B" w:rsidP="00DC023B">
      <w:pPr>
        <w:pStyle w:val="a5"/>
        <w:ind w:firstLine="709"/>
        <w:jc w:val="both"/>
        <w:rPr>
          <w:sz w:val="28"/>
          <w:szCs w:val="28"/>
        </w:rPr>
      </w:pPr>
      <w:r w:rsidRPr="0002076F">
        <w:rPr>
          <w:sz w:val="28"/>
          <w:szCs w:val="28"/>
        </w:rPr>
        <w:t>13. Контроль за использованием бюджетных ассигнований резервного фонда осуществляется в соответствии с бюджетным законодательством Российской Федерации.</w:t>
      </w:r>
    </w:p>
    <w:p w:rsidR="005B037A" w:rsidRDefault="005B037A"/>
    <w:sectPr w:rsidR="005B037A" w:rsidSect="008468AB">
      <w:pgSz w:w="11905" w:h="16838"/>
      <w:pgMar w:top="850" w:right="567" w:bottom="850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DC023B"/>
    <w:rsid w:val="005B037A"/>
    <w:rsid w:val="009831FB"/>
    <w:rsid w:val="00AC3FB0"/>
    <w:rsid w:val="00D25813"/>
    <w:rsid w:val="00DC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C02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23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DC023B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character" w:customStyle="1" w:styleId="a4">
    <w:name w:val="Основной текст с отступом Знак"/>
    <w:basedOn w:val="a0"/>
    <w:link w:val="a3"/>
    <w:rsid w:val="00DC023B"/>
    <w:rPr>
      <w:rFonts w:ascii="Bookman Old Style" w:eastAsia="Times New Roman" w:hAnsi="Bookman Old Style" w:cs="Times New Roman"/>
      <w:i/>
      <w:spacing w:val="15"/>
      <w:sz w:val="24"/>
      <w:szCs w:val="20"/>
      <w:lang w:eastAsia="ru-RU"/>
    </w:rPr>
  </w:style>
  <w:style w:type="paragraph" w:customStyle="1" w:styleId="ConsTitle">
    <w:name w:val="ConsTitle"/>
    <w:rsid w:val="00DC02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C02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DC0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02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02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697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9798" TargetMode="External"/><Relationship Id="rId5" Type="http://schemas.openxmlformats.org/officeDocument/2006/relationships/hyperlink" Target="https://login.consultant.ru/link/?req=doc&amp;base=RZB&amp;n=470713&amp;dst=1447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952</Words>
  <Characters>5432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2024-04-18T12:57:00Z</dcterms:created>
  <dcterms:modified xsi:type="dcterms:W3CDTF">2024-04-18T13:05:00Z</dcterms:modified>
</cp:coreProperties>
</file>