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5D" w:rsidRDefault="00CD425D" w:rsidP="00CD425D">
      <w:pPr>
        <w:ind w:firstLine="567"/>
        <w:jc w:val="center"/>
        <w:rPr>
          <w:sz w:val="26"/>
          <w:szCs w:val="26"/>
        </w:rPr>
      </w:pPr>
      <w:r>
        <w:rPr>
          <w:noProof/>
          <w:sz w:val="32"/>
          <w:szCs w:val="32"/>
        </w:rPr>
        <w:drawing>
          <wp:inline distT="0" distB="0" distL="0" distR="0">
            <wp:extent cx="676275" cy="733425"/>
            <wp:effectExtent l="19050" t="0" r="9525" b="0"/>
            <wp:docPr id="2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561" t="13678" r="6190" b="121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25D" w:rsidRDefault="00CD425D" w:rsidP="00CD425D">
      <w:pPr>
        <w:ind w:firstLine="567"/>
        <w:jc w:val="center"/>
        <w:rPr>
          <w:b/>
          <w:bCs/>
          <w:i/>
          <w:iCs/>
          <w:sz w:val="36"/>
          <w:szCs w:val="36"/>
        </w:rPr>
      </w:pPr>
    </w:p>
    <w:p w:rsidR="00CD425D" w:rsidRDefault="00CD425D" w:rsidP="00CD425D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Администрация </w:t>
      </w:r>
      <w:proofErr w:type="spellStart"/>
      <w:r>
        <w:rPr>
          <w:b/>
          <w:bCs/>
          <w:i/>
          <w:iCs/>
          <w:sz w:val="36"/>
          <w:szCs w:val="36"/>
        </w:rPr>
        <w:t>Филиппенковского</w:t>
      </w:r>
      <w:proofErr w:type="spellEnd"/>
      <w:r>
        <w:rPr>
          <w:b/>
          <w:bCs/>
          <w:i/>
          <w:iCs/>
          <w:sz w:val="36"/>
          <w:szCs w:val="36"/>
        </w:rPr>
        <w:t xml:space="preserve"> сельского поселения </w:t>
      </w:r>
      <w:proofErr w:type="spellStart"/>
      <w:r>
        <w:rPr>
          <w:b/>
          <w:bCs/>
          <w:i/>
          <w:iCs/>
          <w:sz w:val="36"/>
          <w:szCs w:val="36"/>
        </w:rPr>
        <w:t>Бутурлиновского</w:t>
      </w:r>
      <w:proofErr w:type="spellEnd"/>
      <w:r>
        <w:rPr>
          <w:b/>
          <w:bCs/>
          <w:i/>
          <w:iCs/>
          <w:sz w:val="36"/>
          <w:szCs w:val="36"/>
        </w:rPr>
        <w:t xml:space="preserve"> муниципального района </w:t>
      </w:r>
    </w:p>
    <w:p w:rsidR="00CD425D" w:rsidRDefault="00CD425D" w:rsidP="00CD425D">
      <w:pPr>
        <w:ind w:firstLine="567"/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Воронежской области</w:t>
      </w:r>
    </w:p>
    <w:p w:rsidR="00CD425D" w:rsidRDefault="00CD425D" w:rsidP="00CD425D">
      <w:pPr>
        <w:ind w:firstLine="567"/>
        <w:jc w:val="center"/>
        <w:rPr>
          <w:b/>
          <w:bCs/>
          <w:sz w:val="32"/>
          <w:szCs w:val="32"/>
        </w:rPr>
      </w:pPr>
    </w:p>
    <w:p w:rsidR="00CD425D" w:rsidRDefault="00CD425D" w:rsidP="00CD425D">
      <w:pPr>
        <w:ind w:firstLine="567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ПОСТАНОВЛЕНИЕ</w:t>
      </w:r>
    </w:p>
    <w:p w:rsidR="00CD425D" w:rsidRDefault="00CD425D" w:rsidP="00CD425D">
      <w:pPr>
        <w:ind w:firstLine="567"/>
        <w:jc w:val="right"/>
        <w:rPr>
          <w:sz w:val="28"/>
          <w:szCs w:val="28"/>
        </w:rPr>
      </w:pPr>
    </w:p>
    <w:p w:rsidR="00CD425D" w:rsidRDefault="00CD425D" w:rsidP="00CD425D">
      <w:pPr>
        <w:ind w:firstLine="567"/>
        <w:jc w:val="both"/>
        <w:rPr>
          <w:sz w:val="28"/>
          <w:szCs w:val="28"/>
        </w:rPr>
      </w:pPr>
    </w:p>
    <w:p w:rsidR="00CD425D" w:rsidRPr="002E1F75" w:rsidRDefault="00CD425D" w:rsidP="00CD425D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 20ноября  2024 года  № </w:t>
      </w:r>
      <w:r w:rsidR="00F14A5D">
        <w:rPr>
          <w:sz w:val="28"/>
          <w:szCs w:val="28"/>
          <w:u w:val="single"/>
        </w:rPr>
        <w:t>6</w:t>
      </w:r>
      <w:r w:rsidR="00CE4D97">
        <w:rPr>
          <w:sz w:val="28"/>
          <w:szCs w:val="28"/>
          <w:u w:val="single"/>
        </w:rPr>
        <w:t>5</w:t>
      </w:r>
    </w:p>
    <w:p w:rsidR="00CD425D" w:rsidRDefault="00CD425D" w:rsidP="00CD425D">
      <w:pPr>
        <w:jc w:val="both"/>
      </w:pPr>
      <w:r>
        <w:t xml:space="preserve">          с. </w:t>
      </w:r>
      <w:proofErr w:type="spellStart"/>
      <w:r>
        <w:t>Филиппенково</w:t>
      </w:r>
      <w:proofErr w:type="spellEnd"/>
    </w:p>
    <w:p w:rsidR="00CD425D" w:rsidRDefault="00CD425D" w:rsidP="00CD425D">
      <w:pPr>
        <w:pStyle w:val="FR1"/>
        <w:rPr>
          <w:szCs w:val="28"/>
        </w:rPr>
      </w:pPr>
    </w:p>
    <w:p w:rsidR="00CD425D" w:rsidRPr="00067E98" w:rsidRDefault="00CD425D" w:rsidP="00CD425D">
      <w:pPr>
        <w:rPr>
          <w:b/>
          <w:sz w:val="28"/>
          <w:szCs w:val="28"/>
        </w:rPr>
      </w:pPr>
      <w:r w:rsidRPr="00067E98">
        <w:rPr>
          <w:b/>
          <w:sz w:val="28"/>
          <w:szCs w:val="28"/>
        </w:rPr>
        <w:t xml:space="preserve">О проведении публичных слушаний </w:t>
      </w:r>
    </w:p>
    <w:p w:rsidR="00CD425D" w:rsidRPr="00067E98" w:rsidRDefault="00CD425D" w:rsidP="00CD425D">
      <w:pPr>
        <w:rPr>
          <w:b/>
          <w:sz w:val="28"/>
          <w:szCs w:val="28"/>
        </w:rPr>
      </w:pPr>
      <w:r w:rsidRPr="00067E98">
        <w:rPr>
          <w:b/>
          <w:sz w:val="28"/>
          <w:szCs w:val="28"/>
        </w:rPr>
        <w:t xml:space="preserve">по проекту бюджета </w:t>
      </w:r>
      <w:proofErr w:type="spellStart"/>
      <w:r>
        <w:rPr>
          <w:b/>
          <w:sz w:val="28"/>
          <w:szCs w:val="28"/>
        </w:rPr>
        <w:t>Филиппенковского</w:t>
      </w:r>
      <w:proofErr w:type="spellEnd"/>
    </w:p>
    <w:p w:rsidR="00CD425D" w:rsidRDefault="00CD425D" w:rsidP="00CD425D">
      <w:pPr>
        <w:rPr>
          <w:sz w:val="28"/>
          <w:szCs w:val="28"/>
        </w:rPr>
      </w:pPr>
      <w:r w:rsidRPr="00067E98">
        <w:rPr>
          <w:b/>
          <w:sz w:val="28"/>
          <w:szCs w:val="28"/>
        </w:rPr>
        <w:t>сельского поселения на 20</w:t>
      </w:r>
      <w:r>
        <w:rPr>
          <w:b/>
          <w:sz w:val="28"/>
          <w:szCs w:val="28"/>
        </w:rPr>
        <w:t>2</w:t>
      </w:r>
      <w:r w:rsidR="00BA27A7">
        <w:rPr>
          <w:b/>
          <w:sz w:val="28"/>
          <w:szCs w:val="28"/>
        </w:rPr>
        <w:t>5</w:t>
      </w:r>
      <w:r w:rsidRPr="00067E98">
        <w:rPr>
          <w:b/>
          <w:sz w:val="28"/>
          <w:szCs w:val="28"/>
        </w:rPr>
        <w:t xml:space="preserve"> год</w:t>
      </w:r>
    </w:p>
    <w:p w:rsidR="00CD425D" w:rsidRDefault="00CD425D" w:rsidP="00CD425D">
      <w:pPr>
        <w:rPr>
          <w:sz w:val="28"/>
          <w:szCs w:val="28"/>
        </w:rPr>
      </w:pPr>
    </w:p>
    <w:p w:rsidR="00CD425D" w:rsidRDefault="00CD425D" w:rsidP="00CD425D">
      <w:pPr>
        <w:rPr>
          <w:sz w:val="28"/>
          <w:szCs w:val="28"/>
        </w:rPr>
      </w:pPr>
    </w:p>
    <w:p w:rsidR="00CD425D" w:rsidRPr="000B03C8" w:rsidRDefault="00CD425D" w:rsidP="00CD425D">
      <w:pPr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       В соответствии с </w:t>
      </w:r>
      <w:r w:rsidRPr="000B03C8">
        <w:rPr>
          <w:rFonts w:eastAsia="Calibri"/>
          <w:iCs/>
          <w:sz w:val="28"/>
          <w:szCs w:val="28"/>
        </w:rPr>
        <w:t xml:space="preserve">решением Совета народных депутатов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 w:rsidRPr="000B03C8">
        <w:rPr>
          <w:rFonts w:eastAsia="Calibri"/>
          <w:iCs/>
          <w:sz w:val="28"/>
          <w:szCs w:val="28"/>
        </w:rPr>
        <w:t xml:space="preserve"> сельского поселения </w:t>
      </w:r>
      <w:r w:rsidRPr="00AD7C40">
        <w:rPr>
          <w:rFonts w:eastAsia="Calibri"/>
          <w:iCs/>
          <w:sz w:val="28"/>
          <w:szCs w:val="28"/>
        </w:rPr>
        <w:t xml:space="preserve">от </w:t>
      </w:r>
      <w:r w:rsidRPr="00896631">
        <w:rPr>
          <w:rFonts w:eastAsia="Calibri"/>
          <w:iCs/>
          <w:sz w:val="28"/>
          <w:szCs w:val="28"/>
        </w:rPr>
        <w:t>29</w:t>
      </w:r>
      <w:r w:rsidRPr="00896631">
        <w:rPr>
          <w:sz w:val="28"/>
          <w:szCs w:val="28"/>
        </w:rPr>
        <w:t>.06.2018 года  № 147</w:t>
      </w:r>
      <w:r w:rsidRPr="000B03C8">
        <w:rPr>
          <w:sz w:val="28"/>
          <w:szCs w:val="28"/>
        </w:rPr>
        <w:t xml:space="preserve">  </w:t>
      </w:r>
      <w:r w:rsidRPr="000B03C8">
        <w:rPr>
          <w:rFonts w:eastAsia="Calibri"/>
          <w:iCs/>
          <w:sz w:val="28"/>
          <w:szCs w:val="28"/>
        </w:rPr>
        <w:t xml:space="preserve">  «</w:t>
      </w:r>
      <w:r w:rsidRPr="00CA4089">
        <w:rPr>
          <w:color w:val="000000"/>
          <w:sz w:val="28"/>
          <w:szCs w:val="28"/>
        </w:rPr>
        <w:t xml:space="preserve">Об утверждении Положения о порядке проведения публичных слушаний и общественных обсуждений на территории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 w:rsidRPr="00CA4089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CA4089">
        <w:rPr>
          <w:color w:val="000000"/>
          <w:sz w:val="28"/>
          <w:szCs w:val="28"/>
        </w:rPr>
        <w:t>Бутурлиновского</w:t>
      </w:r>
      <w:proofErr w:type="spellEnd"/>
      <w:r w:rsidRPr="00CA4089">
        <w:rPr>
          <w:color w:val="000000"/>
          <w:sz w:val="28"/>
          <w:szCs w:val="28"/>
        </w:rPr>
        <w:t xml:space="preserve"> муниципального района</w:t>
      </w:r>
      <w:r w:rsidRPr="000B03C8">
        <w:rPr>
          <w:rFonts w:eastAsia="Calibri"/>
          <w:iCs/>
          <w:sz w:val="28"/>
          <w:szCs w:val="28"/>
        </w:rPr>
        <w:t>»,</w:t>
      </w:r>
      <w:r w:rsidRPr="000B03C8">
        <w:rPr>
          <w:sz w:val="28"/>
          <w:szCs w:val="28"/>
        </w:rPr>
        <w:t xml:space="preserve"> администрация </w:t>
      </w:r>
      <w:r w:rsidRPr="000B03C8">
        <w:rPr>
          <w:rFonts w:eastAsia="Calibri"/>
          <w:iCs/>
          <w:sz w:val="28"/>
          <w:szCs w:val="28"/>
        </w:rPr>
        <w:t>Васильевского</w:t>
      </w:r>
      <w:r w:rsidRPr="000B03C8">
        <w:rPr>
          <w:sz w:val="28"/>
          <w:szCs w:val="28"/>
        </w:rPr>
        <w:t xml:space="preserve"> сельского поселения</w:t>
      </w:r>
    </w:p>
    <w:p w:rsidR="00CD425D" w:rsidRPr="000B03C8" w:rsidRDefault="00CD425D" w:rsidP="00CD425D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CD425D" w:rsidRPr="000B03C8" w:rsidRDefault="00CD425D" w:rsidP="00CD425D">
      <w:pPr>
        <w:jc w:val="center"/>
        <w:rPr>
          <w:rFonts w:eastAsia="Calibri"/>
          <w:sz w:val="28"/>
          <w:szCs w:val="28"/>
        </w:rPr>
      </w:pPr>
      <w:r w:rsidRPr="000B03C8">
        <w:rPr>
          <w:rFonts w:eastAsia="Calibri"/>
          <w:sz w:val="28"/>
          <w:szCs w:val="28"/>
        </w:rPr>
        <w:t>ПОСТАНОВЛЯЕТ:</w:t>
      </w:r>
    </w:p>
    <w:p w:rsidR="00CD425D" w:rsidRDefault="00CD425D" w:rsidP="00CD425D">
      <w:pPr>
        <w:rPr>
          <w:sz w:val="28"/>
          <w:szCs w:val="28"/>
        </w:rPr>
      </w:pPr>
    </w:p>
    <w:p w:rsidR="00CD425D" w:rsidRDefault="00CD425D" w:rsidP="00CD425D">
      <w:pPr>
        <w:rPr>
          <w:sz w:val="28"/>
          <w:szCs w:val="28"/>
        </w:rPr>
      </w:pPr>
      <w:r>
        <w:rPr>
          <w:sz w:val="28"/>
          <w:szCs w:val="28"/>
        </w:rPr>
        <w:t xml:space="preserve">     1.Провести публичные слушания по проекту бюджета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на </w:t>
      </w:r>
      <w:r w:rsidRPr="00BF6DB3">
        <w:rPr>
          <w:sz w:val="28"/>
          <w:szCs w:val="28"/>
        </w:rPr>
        <w:t>202</w:t>
      </w:r>
      <w:r w:rsidR="00BA27A7">
        <w:rPr>
          <w:sz w:val="28"/>
          <w:szCs w:val="28"/>
        </w:rPr>
        <w:t>5</w:t>
      </w:r>
      <w:r w:rsidRPr="00BF6DB3">
        <w:rPr>
          <w:sz w:val="28"/>
          <w:szCs w:val="28"/>
        </w:rPr>
        <w:t xml:space="preserve"> год  </w:t>
      </w:r>
      <w:r>
        <w:rPr>
          <w:sz w:val="28"/>
          <w:szCs w:val="28"/>
        </w:rPr>
        <w:t>09</w:t>
      </w:r>
      <w:r w:rsidRPr="00BF6DB3">
        <w:rPr>
          <w:sz w:val="28"/>
          <w:szCs w:val="28"/>
        </w:rPr>
        <w:t>.12.2024 года в 14</w:t>
      </w:r>
      <w:r>
        <w:rPr>
          <w:sz w:val="28"/>
          <w:szCs w:val="28"/>
        </w:rPr>
        <w:t xml:space="preserve">-00 часов в здании  администрации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 по адресу: село  </w:t>
      </w:r>
      <w:proofErr w:type="spellStart"/>
      <w:r>
        <w:rPr>
          <w:sz w:val="28"/>
          <w:szCs w:val="28"/>
        </w:rPr>
        <w:t>Филиппенково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улица Комарова, 14.</w:t>
      </w:r>
    </w:p>
    <w:p w:rsidR="00CD425D" w:rsidRDefault="00CD425D" w:rsidP="00CD425D">
      <w:pPr>
        <w:pStyle w:val="FR1"/>
        <w:jc w:val="both"/>
      </w:pPr>
      <w:r>
        <w:rPr>
          <w:szCs w:val="28"/>
        </w:rPr>
        <w:t xml:space="preserve">    2. Утвердить комиссию по подготовке и проведению публичных слушаний, организации приема и рассмотрению предложений и замечаний по проекту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на 2025 (далее по тексту комиссия) в составе:</w:t>
      </w:r>
      <w:r>
        <w:t xml:space="preserve"> </w:t>
      </w:r>
    </w:p>
    <w:p w:rsidR="00CD425D" w:rsidRDefault="00CD425D" w:rsidP="00CD425D">
      <w:pPr>
        <w:pStyle w:val="FR1"/>
        <w:jc w:val="both"/>
      </w:pPr>
    </w:p>
    <w:p w:rsidR="00CD425D" w:rsidRDefault="00CD425D" w:rsidP="00CD425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b/>
          <w:sz w:val="28"/>
          <w:szCs w:val="28"/>
        </w:rPr>
        <w:t>Вараксина</w:t>
      </w:r>
      <w:proofErr w:type="spellEnd"/>
      <w:r>
        <w:rPr>
          <w:b/>
          <w:sz w:val="28"/>
          <w:szCs w:val="28"/>
        </w:rPr>
        <w:t xml:space="preserve"> Светлана Ивановна</w:t>
      </w:r>
      <w:r>
        <w:rPr>
          <w:sz w:val="28"/>
          <w:szCs w:val="28"/>
        </w:rPr>
        <w:t xml:space="preserve"> – глава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поселения, председатель комиссии;</w:t>
      </w:r>
    </w:p>
    <w:p w:rsidR="00CD425D" w:rsidRDefault="00CD425D" w:rsidP="00CD425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proofErr w:type="spellStart"/>
      <w:r>
        <w:rPr>
          <w:b/>
          <w:sz w:val="28"/>
          <w:szCs w:val="28"/>
        </w:rPr>
        <w:t>Багно</w:t>
      </w:r>
      <w:proofErr w:type="spellEnd"/>
      <w:r>
        <w:rPr>
          <w:b/>
          <w:sz w:val="28"/>
          <w:szCs w:val="28"/>
        </w:rPr>
        <w:t xml:space="preserve"> Валентина Митрофановна</w:t>
      </w:r>
      <w:r>
        <w:rPr>
          <w:sz w:val="28"/>
          <w:szCs w:val="28"/>
        </w:rPr>
        <w:t xml:space="preserve"> – председатель комиссии по социальным вопросам, секретарь комиссии;</w:t>
      </w:r>
    </w:p>
    <w:p w:rsidR="00CD425D" w:rsidRDefault="00CD425D" w:rsidP="00CD425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- </w:t>
      </w:r>
      <w:r>
        <w:rPr>
          <w:b/>
          <w:sz w:val="28"/>
          <w:szCs w:val="28"/>
        </w:rPr>
        <w:t>Олейник Татьяна Ивановна</w:t>
      </w:r>
      <w:r>
        <w:rPr>
          <w:sz w:val="28"/>
          <w:szCs w:val="28"/>
        </w:rPr>
        <w:t xml:space="preserve"> – депутат Совета народных депутатов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поселения, член комиссии;</w:t>
      </w:r>
    </w:p>
    <w:p w:rsidR="00CD425D" w:rsidRDefault="00CD425D" w:rsidP="00CD425D">
      <w:pPr>
        <w:ind w:left="7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- </w:t>
      </w:r>
      <w:proofErr w:type="spellStart"/>
      <w:r>
        <w:rPr>
          <w:b/>
          <w:sz w:val="28"/>
          <w:szCs w:val="28"/>
        </w:rPr>
        <w:t>Легкобит</w:t>
      </w:r>
      <w:proofErr w:type="spellEnd"/>
      <w:r>
        <w:rPr>
          <w:b/>
          <w:sz w:val="28"/>
          <w:szCs w:val="28"/>
        </w:rPr>
        <w:t xml:space="preserve"> Ольга Семеновна</w:t>
      </w:r>
      <w:r>
        <w:rPr>
          <w:sz w:val="28"/>
          <w:szCs w:val="28"/>
        </w:rPr>
        <w:t xml:space="preserve"> – ведущий специалис</w:t>
      </w:r>
      <w:proofErr w:type="gramStart"/>
      <w:r>
        <w:rPr>
          <w:sz w:val="28"/>
          <w:szCs w:val="28"/>
        </w:rPr>
        <w:t>т-</w:t>
      </w:r>
      <w:proofErr w:type="gramEnd"/>
      <w:r>
        <w:rPr>
          <w:sz w:val="28"/>
          <w:szCs w:val="28"/>
        </w:rPr>
        <w:t xml:space="preserve"> администрации 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 сельского  поселения, член комиссии.</w:t>
      </w:r>
    </w:p>
    <w:p w:rsidR="00CD425D" w:rsidRDefault="00CD425D" w:rsidP="00CD425D">
      <w:pPr>
        <w:pStyle w:val="FR1"/>
        <w:ind w:firstLine="720"/>
        <w:jc w:val="both"/>
      </w:pPr>
      <w:r>
        <w:rPr>
          <w:szCs w:val="28"/>
        </w:rPr>
        <w:t xml:space="preserve">3. </w:t>
      </w:r>
      <w:r>
        <w:t xml:space="preserve">Определить следующий порядок участия в обсуждении проекта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 на  2025 год:</w:t>
      </w:r>
    </w:p>
    <w:p w:rsidR="00CD425D" w:rsidRDefault="00CD425D" w:rsidP="00CD425D">
      <w:pPr>
        <w:pStyle w:val="FR1"/>
        <w:ind w:firstLine="720"/>
        <w:jc w:val="both"/>
      </w:pPr>
      <w:r>
        <w:t xml:space="preserve">3.1. Граждане, зарегистрированные в </w:t>
      </w:r>
      <w:proofErr w:type="spellStart"/>
      <w:r>
        <w:t>Филиппенковском</w:t>
      </w:r>
      <w:proofErr w:type="spellEnd"/>
      <w:r>
        <w:t xml:space="preserve"> сельском поселении, обладающие активным избирательным правом, представители политических партий, общественных объединений и некоммерческих организаций, предприятий и учреждений всех форм собственности, расположенных на территории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имеют право: </w:t>
      </w:r>
    </w:p>
    <w:p w:rsidR="00CD425D" w:rsidRDefault="00CD425D" w:rsidP="00CD425D">
      <w:pPr>
        <w:pStyle w:val="FR1"/>
        <w:ind w:firstLine="720"/>
        <w:jc w:val="both"/>
      </w:pPr>
      <w:r>
        <w:t xml:space="preserve">3.1.1. ознакомиться с проектом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на 2023 год, направить (представить) замечания и предложения по проекту бюджета 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на 2025 год;</w:t>
      </w:r>
    </w:p>
    <w:p w:rsidR="00CD425D" w:rsidRDefault="00CD425D" w:rsidP="00CD425D">
      <w:pPr>
        <w:pStyle w:val="FR1"/>
        <w:ind w:firstLine="720"/>
        <w:jc w:val="both"/>
      </w:pPr>
      <w:r>
        <w:t xml:space="preserve">3.1.2.   принять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публичных</w:t>
      </w:r>
      <w:proofErr w:type="gramEnd"/>
      <w:r>
        <w:t xml:space="preserve"> слушаний по проекту бюджета 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на 2025 год.</w:t>
      </w:r>
    </w:p>
    <w:p w:rsidR="00CD425D" w:rsidRDefault="00CD425D" w:rsidP="00CD425D">
      <w:pPr>
        <w:pStyle w:val="FR1"/>
        <w:ind w:firstLine="720"/>
        <w:jc w:val="both"/>
      </w:pPr>
      <w:r>
        <w:t xml:space="preserve">3.2. Замечания и предложения принимаются к рассмотрению представленные нарочно или направленные по почте в течение 15 дней со дня обнародования на территории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 проекта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на 2025 год по адресу:  село </w:t>
      </w:r>
      <w:proofErr w:type="spellStart"/>
      <w:r>
        <w:t>Филиппенково</w:t>
      </w:r>
      <w:proofErr w:type="spellEnd"/>
      <w:r>
        <w:t xml:space="preserve">, улица Комарова, 14.  По данному вопросу в рабочее время желающие могут ознакомиться  с проектом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на 2025 год.</w:t>
      </w:r>
    </w:p>
    <w:p w:rsidR="00CD425D" w:rsidRDefault="00CD425D" w:rsidP="00CD425D">
      <w:pPr>
        <w:pStyle w:val="FR1"/>
        <w:ind w:firstLine="720"/>
        <w:jc w:val="both"/>
      </w:pPr>
      <w:r>
        <w:t>3.3. Поступившие замечания и предложения рассматриваются комиссией открыто и гласно с приглашением для участия в рассмотрение лиц,  направивших замечания и предложения.</w:t>
      </w:r>
    </w:p>
    <w:p w:rsidR="00CD425D" w:rsidRDefault="00CD425D" w:rsidP="00CD425D">
      <w:pPr>
        <w:pStyle w:val="FR1"/>
        <w:ind w:firstLine="720"/>
        <w:jc w:val="both"/>
      </w:pPr>
      <w:r>
        <w:t xml:space="preserve">4. Комиссии подготовить и провести публичные слушания, рассмотреть и систематизировать все замечания и предложения по проекту бюджета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на 2025 год, сделать по ним заключение и представить на рассмотрение Совета народных депутатов </w:t>
      </w:r>
      <w:proofErr w:type="spellStart"/>
      <w:r>
        <w:rPr>
          <w:rFonts w:eastAsia="Calibri"/>
          <w:iCs/>
          <w:szCs w:val="28"/>
        </w:rP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района.</w:t>
      </w:r>
    </w:p>
    <w:p w:rsidR="00CD425D" w:rsidRDefault="00CD425D" w:rsidP="00CD425D">
      <w:pPr>
        <w:ind w:left="75"/>
        <w:rPr>
          <w:sz w:val="28"/>
          <w:szCs w:val="28"/>
        </w:rPr>
      </w:pPr>
      <w:r>
        <w:rPr>
          <w:sz w:val="28"/>
          <w:szCs w:val="28"/>
        </w:rPr>
        <w:t xml:space="preserve">       5. Опубликовать настоящее  постановление в  Вестнике муниципальных правовых актов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Бутурлиновского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CD425D" w:rsidRDefault="00CD425D" w:rsidP="00CD425D">
      <w:pPr>
        <w:ind w:left="720"/>
        <w:jc w:val="both"/>
        <w:rPr>
          <w:sz w:val="28"/>
          <w:szCs w:val="28"/>
        </w:rPr>
      </w:pPr>
    </w:p>
    <w:p w:rsidR="00CD425D" w:rsidRDefault="00CD425D" w:rsidP="00CD425D">
      <w:pPr>
        <w:ind w:left="720"/>
        <w:jc w:val="both"/>
        <w:rPr>
          <w:sz w:val="28"/>
          <w:szCs w:val="28"/>
        </w:rPr>
      </w:pPr>
    </w:p>
    <w:p w:rsidR="00CD425D" w:rsidRDefault="00CD425D" w:rsidP="00CD425D">
      <w:pPr>
        <w:ind w:left="720"/>
        <w:jc w:val="both"/>
        <w:rPr>
          <w:rFonts w:eastAsia="Calibri"/>
          <w:iCs/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rFonts w:eastAsia="Calibri"/>
          <w:iCs/>
          <w:sz w:val="28"/>
          <w:szCs w:val="28"/>
        </w:rPr>
        <w:t>Филиппенковского</w:t>
      </w:r>
      <w:proofErr w:type="spellEnd"/>
    </w:p>
    <w:p w:rsidR="00CD425D" w:rsidRDefault="00CD425D" w:rsidP="00CD425D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                    </w:t>
      </w:r>
      <w:proofErr w:type="spellStart"/>
      <w:r>
        <w:rPr>
          <w:sz w:val="28"/>
          <w:szCs w:val="28"/>
        </w:rPr>
        <w:t>С.И.Вараксина</w:t>
      </w:r>
      <w:proofErr w:type="spellEnd"/>
    </w:p>
    <w:p w:rsidR="00CD425D" w:rsidRDefault="00CD425D" w:rsidP="00CD425D"/>
    <w:p w:rsidR="00CD425D" w:rsidRDefault="00CD425D" w:rsidP="00CD425D"/>
    <w:p w:rsidR="00CD425D" w:rsidRDefault="00CD425D" w:rsidP="00CD425D"/>
    <w:p w:rsidR="00CD425D" w:rsidRDefault="00CD425D" w:rsidP="00CD425D"/>
    <w:p w:rsidR="00CD425D" w:rsidRDefault="00CD425D" w:rsidP="00CD425D"/>
    <w:p w:rsidR="00CD425D" w:rsidRDefault="00CD425D" w:rsidP="00CD425D"/>
    <w:p w:rsidR="00CD425D" w:rsidRDefault="00CD425D" w:rsidP="00CD425D"/>
    <w:p w:rsidR="00CD425D" w:rsidRDefault="00CD425D" w:rsidP="00CD425D">
      <w:pPr>
        <w:jc w:val="right"/>
      </w:pPr>
      <w:r>
        <w:t>ПРОЕКТ</w:t>
      </w:r>
    </w:p>
    <w:p w:rsidR="00CD425D" w:rsidRDefault="00CD425D" w:rsidP="00CD425D">
      <w:pPr>
        <w:jc w:val="center"/>
      </w:pPr>
      <w:r>
        <w:rPr>
          <w:noProof/>
        </w:rPr>
        <w:drawing>
          <wp:inline distT="0" distB="0" distL="0" distR="0">
            <wp:extent cx="647700" cy="762000"/>
            <wp:effectExtent l="19050" t="0" r="0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425D" w:rsidRDefault="00CD425D" w:rsidP="00CD425D">
      <w:pPr>
        <w:jc w:val="center"/>
        <w:rPr>
          <w:b/>
          <w:i/>
          <w:szCs w:val="28"/>
        </w:rPr>
      </w:pPr>
    </w:p>
    <w:p w:rsidR="00CD425D" w:rsidRDefault="00CD425D" w:rsidP="00CD425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СОВЕТ НАРОДНЫХ ДЕПУТАТОВ</w:t>
      </w:r>
    </w:p>
    <w:p w:rsidR="00CD425D" w:rsidRDefault="00CD425D" w:rsidP="00CD425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ФИЛИППЕНКОВСКОГО СЕЛЬСКОГО ПОСЕЛЕНИЯ</w:t>
      </w:r>
    </w:p>
    <w:p w:rsidR="00CD425D" w:rsidRDefault="00CD425D" w:rsidP="00CD425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БУТУРЛИНОВСКОГО МУНИЦИПАЛЬНОГО РАЙОНА</w:t>
      </w:r>
    </w:p>
    <w:p w:rsidR="00CD425D" w:rsidRDefault="00CD425D" w:rsidP="00CD425D">
      <w:pPr>
        <w:jc w:val="center"/>
        <w:rPr>
          <w:b/>
          <w:i/>
          <w:szCs w:val="28"/>
        </w:rPr>
      </w:pPr>
      <w:r>
        <w:rPr>
          <w:b/>
          <w:i/>
          <w:szCs w:val="28"/>
        </w:rPr>
        <w:t>ВОРОНЕЖСКОЙ ОБЛАСТИ</w:t>
      </w:r>
    </w:p>
    <w:p w:rsidR="00CD425D" w:rsidRDefault="00CD425D" w:rsidP="00CD425D">
      <w:pPr>
        <w:jc w:val="center"/>
        <w:rPr>
          <w:b/>
          <w:i/>
          <w:szCs w:val="28"/>
        </w:rPr>
      </w:pPr>
    </w:p>
    <w:p w:rsidR="00CD425D" w:rsidRDefault="00CD425D" w:rsidP="00CD425D">
      <w:pPr>
        <w:jc w:val="center"/>
        <w:rPr>
          <w:b/>
        </w:rPr>
      </w:pPr>
    </w:p>
    <w:p w:rsidR="00CD425D" w:rsidRDefault="00CD425D" w:rsidP="00CD425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РЕШЕНИЕ</w:t>
      </w:r>
    </w:p>
    <w:p w:rsidR="00CD425D" w:rsidRDefault="00CD425D" w:rsidP="00CD425D">
      <w:pPr>
        <w:jc w:val="center"/>
        <w:rPr>
          <w:b/>
          <w:sz w:val="32"/>
          <w:szCs w:val="32"/>
        </w:rPr>
      </w:pPr>
    </w:p>
    <w:p w:rsidR="00CD425D" w:rsidRPr="00A91E54" w:rsidRDefault="00CD425D" w:rsidP="00CD425D">
      <w:pPr>
        <w:pStyle w:val="FR1"/>
        <w:rPr>
          <w:b/>
          <w:bCs/>
        </w:rPr>
      </w:pPr>
      <w:r>
        <w:rPr>
          <w:b/>
          <w:bCs/>
        </w:rPr>
        <w:t xml:space="preserve"> от ________ 2024 г.   № ___</w:t>
      </w:r>
    </w:p>
    <w:p w:rsidR="00CD425D" w:rsidRDefault="00CD425D" w:rsidP="00CD425D">
      <w:pPr>
        <w:pStyle w:val="FR1"/>
        <w:ind w:firstLine="720"/>
        <w:rPr>
          <w:sz w:val="20"/>
        </w:rPr>
      </w:pPr>
      <w:proofErr w:type="spellStart"/>
      <w:r>
        <w:rPr>
          <w:sz w:val="20"/>
        </w:rPr>
        <w:t>с</w:t>
      </w:r>
      <w:proofErr w:type="gramStart"/>
      <w:r>
        <w:rPr>
          <w:sz w:val="20"/>
        </w:rPr>
        <w:t>.Ф</w:t>
      </w:r>
      <w:proofErr w:type="gramEnd"/>
      <w:r>
        <w:rPr>
          <w:sz w:val="20"/>
        </w:rPr>
        <w:t>илиппенково</w:t>
      </w:r>
      <w:proofErr w:type="spellEnd"/>
    </w:p>
    <w:p w:rsidR="00CD425D" w:rsidRDefault="00CD425D" w:rsidP="00CD425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 утверждении бюджета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Филиппенковского</w:t>
      </w:r>
      <w:proofErr w:type="spellEnd"/>
    </w:p>
    <w:p w:rsidR="00CD425D" w:rsidRDefault="00CD425D" w:rsidP="00CD425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сельского поселения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Бутурлиновского</w:t>
      </w:r>
      <w:proofErr w:type="spellEnd"/>
    </w:p>
    <w:p w:rsidR="00CD425D" w:rsidRDefault="00CD425D" w:rsidP="00CD425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района Воронежской области </w:t>
      </w:r>
    </w:p>
    <w:p w:rsidR="00CD425D" w:rsidRDefault="00CD425D" w:rsidP="00CD425D">
      <w:pPr>
        <w:pStyle w:val="ConsNormal"/>
        <w:widowControl/>
        <w:ind w:firstLine="0"/>
        <w:jc w:val="both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на 2025 год и на плановый период 2026 и 2027 годов</w:t>
      </w:r>
    </w:p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CD425D" w:rsidRPr="00C379E7" w:rsidRDefault="00CD425D" w:rsidP="00CD425D">
      <w:pPr>
        <w:suppressAutoHyphens/>
        <w:autoSpaceDE w:val="0"/>
        <w:spacing w:line="276" w:lineRule="auto"/>
        <w:outlineLvl w:val="0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В соответствии с Бюджетным кодексом Российской Федерации, ст.52 Федерального закона от 06.10.2003 г. №131-ФЗ «Об общих принципах организации местного самоуправления в Российской Федерации» и на основании Устава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поселения, Совет народных депутатов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 </w:t>
      </w:r>
    </w:p>
    <w:p w:rsidR="00CD425D" w:rsidRPr="00C379E7" w:rsidRDefault="00CD425D" w:rsidP="00CD425D">
      <w:pPr>
        <w:suppressAutoHyphens/>
        <w:autoSpaceDE w:val="0"/>
        <w:spacing w:line="276" w:lineRule="auto"/>
        <w:jc w:val="center"/>
        <w:outlineLvl w:val="0"/>
        <w:rPr>
          <w:rFonts w:eastAsia="Arial"/>
          <w:b/>
          <w:color w:val="000000"/>
          <w:sz w:val="36"/>
          <w:szCs w:val="36"/>
        </w:rPr>
      </w:pPr>
      <w:proofErr w:type="spellStart"/>
      <w:proofErr w:type="gramStart"/>
      <w:r w:rsidRPr="00C379E7">
        <w:rPr>
          <w:rFonts w:eastAsia="Arial"/>
          <w:b/>
          <w:color w:val="000000"/>
          <w:sz w:val="36"/>
          <w:szCs w:val="36"/>
        </w:rPr>
        <w:t>р</w:t>
      </w:r>
      <w:proofErr w:type="spellEnd"/>
      <w:proofErr w:type="gramEnd"/>
      <w:r w:rsidRPr="00C379E7">
        <w:rPr>
          <w:rFonts w:eastAsia="Arial"/>
          <w:b/>
          <w:color w:val="000000"/>
          <w:sz w:val="36"/>
          <w:szCs w:val="36"/>
        </w:rPr>
        <w:t xml:space="preserve"> е </w:t>
      </w:r>
      <w:proofErr w:type="spellStart"/>
      <w:r w:rsidRPr="00C379E7">
        <w:rPr>
          <w:rFonts w:eastAsia="Arial"/>
          <w:b/>
          <w:color w:val="000000"/>
          <w:sz w:val="36"/>
          <w:szCs w:val="36"/>
        </w:rPr>
        <w:t>ш</w:t>
      </w:r>
      <w:proofErr w:type="spellEnd"/>
      <w:r w:rsidRPr="00C379E7">
        <w:rPr>
          <w:rFonts w:eastAsia="Arial"/>
          <w:b/>
          <w:color w:val="000000"/>
          <w:sz w:val="36"/>
          <w:szCs w:val="36"/>
        </w:rPr>
        <w:t xml:space="preserve"> и л:</w:t>
      </w:r>
    </w:p>
    <w:p w:rsidR="00CD425D" w:rsidRPr="00C379E7" w:rsidRDefault="00CD425D" w:rsidP="00CD425D">
      <w:pPr>
        <w:suppressAutoHyphens/>
        <w:autoSpaceDE w:val="0"/>
        <w:spacing w:line="276" w:lineRule="auto"/>
        <w:jc w:val="center"/>
        <w:outlineLvl w:val="0"/>
        <w:rPr>
          <w:rFonts w:eastAsia="Arial"/>
          <w:b/>
          <w:color w:val="000000"/>
          <w:sz w:val="36"/>
          <w:szCs w:val="36"/>
        </w:rPr>
      </w:pPr>
    </w:p>
    <w:p w:rsidR="00CD425D" w:rsidRPr="00C379E7" w:rsidRDefault="00CD425D" w:rsidP="00CD425D">
      <w:pPr>
        <w:suppressAutoHyphens/>
        <w:autoSpaceDE w:val="0"/>
        <w:spacing w:line="276" w:lineRule="auto"/>
        <w:outlineLvl w:val="0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Утвердить бюджет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 </w:t>
      </w:r>
      <w:proofErr w:type="spellStart"/>
      <w:r w:rsidRPr="00C379E7">
        <w:rPr>
          <w:rFonts w:eastAsia="Arial"/>
          <w:color w:val="000000"/>
          <w:szCs w:val="28"/>
        </w:rPr>
        <w:t>Бутурлиновского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муниципального района Воронежской области </w:t>
      </w:r>
      <w:r>
        <w:rPr>
          <w:rFonts w:eastAsia="Arial"/>
          <w:color w:val="000000"/>
          <w:szCs w:val="28"/>
        </w:rPr>
        <w:t>на 2025 год и на плановый период 2026 и 2027 годов.</w:t>
      </w:r>
    </w:p>
    <w:p w:rsidR="00CD425D" w:rsidRPr="00C379E7" w:rsidRDefault="00CD425D" w:rsidP="00CD425D">
      <w:pPr>
        <w:suppressAutoHyphens/>
        <w:autoSpaceDE w:val="0"/>
        <w:spacing w:line="276" w:lineRule="auto"/>
        <w:outlineLvl w:val="0"/>
        <w:rPr>
          <w:rFonts w:eastAsia="Arial"/>
          <w:color w:val="000000"/>
          <w:szCs w:val="28"/>
        </w:rPr>
      </w:pPr>
    </w:p>
    <w:p w:rsidR="00CD425D" w:rsidRPr="00C379E7" w:rsidRDefault="00CD425D" w:rsidP="00CD425D">
      <w:pPr>
        <w:suppressAutoHyphens/>
        <w:autoSpaceDE w:val="0"/>
        <w:spacing w:line="276" w:lineRule="auto"/>
        <w:rPr>
          <w:rFonts w:eastAsia="Arial"/>
          <w:b/>
          <w:color w:val="000000"/>
          <w:szCs w:val="28"/>
        </w:rPr>
      </w:pPr>
      <w:r>
        <w:rPr>
          <w:rFonts w:eastAsia="Arial"/>
          <w:b/>
          <w:color w:val="000000"/>
          <w:szCs w:val="28"/>
        </w:rPr>
        <w:t xml:space="preserve">1. </w:t>
      </w:r>
      <w:r w:rsidRPr="00C379E7">
        <w:rPr>
          <w:rFonts w:eastAsia="Arial"/>
          <w:b/>
          <w:color w:val="000000"/>
          <w:szCs w:val="28"/>
        </w:rPr>
        <w:t xml:space="preserve">Основные характеристики бюджета </w:t>
      </w:r>
      <w:proofErr w:type="spellStart"/>
      <w:r>
        <w:rPr>
          <w:rFonts w:eastAsia="Arial"/>
          <w:b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b/>
          <w:color w:val="000000"/>
          <w:szCs w:val="28"/>
        </w:rPr>
        <w:t xml:space="preserve"> сельского поселения </w:t>
      </w:r>
      <w:proofErr w:type="spellStart"/>
      <w:r w:rsidRPr="00C379E7">
        <w:rPr>
          <w:rFonts w:eastAsia="Arial"/>
          <w:b/>
          <w:color w:val="000000"/>
          <w:szCs w:val="28"/>
        </w:rPr>
        <w:t>Бутурлиновского</w:t>
      </w:r>
      <w:proofErr w:type="spellEnd"/>
      <w:r w:rsidRPr="00C379E7">
        <w:rPr>
          <w:rFonts w:eastAsia="Arial"/>
          <w:b/>
          <w:color w:val="000000"/>
          <w:szCs w:val="28"/>
        </w:rPr>
        <w:t xml:space="preserve"> муниципального района Воронежской области </w:t>
      </w:r>
      <w:r>
        <w:rPr>
          <w:rFonts w:eastAsia="Arial"/>
          <w:b/>
          <w:color w:val="000000"/>
          <w:szCs w:val="28"/>
        </w:rPr>
        <w:t>на 2025 год и на плановый период 2026 и 2027 годов.</w:t>
      </w:r>
    </w:p>
    <w:p w:rsidR="00CD425D" w:rsidRPr="00C379E7" w:rsidRDefault="00CD425D" w:rsidP="00CD425D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        1.1. Утвердить основные характеристики бюджета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 </w:t>
      </w:r>
      <w:proofErr w:type="spellStart"/>
      <w:r w:rsidRPr="00C379E7">
        <w:rPr>
          <w:rFonts w:eastAsia="Arial"/>
          <w:color w:val="000000"/>
          <w:szCs w:val="28"/>
        </w:rPr>
        <w:t>Бутурлиновского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муниципального района Воронежской области на 202</w:t>
      </w:r>
      <w:r>
        <w:rPr>
          <w:rFonts w:eastAsia="Arial"/>
          <w:color w:val="000000"/>
          <w:szCs w:val="28"/>
        </w:rPr>
        <w:t>5</w:t>
      </w:r>
      <w:r w:rsidRPr="00C379E7">
        <w:rPr>
          <w:rFonts w:eastAsia="Arial"/>
          <w:color w:val="000000"/>
          <w:szCs w:val="28"/>
        </w:rPr>
        <w:t xml:space="preserve"> год:</w:t>
      </w:r>
    </w:p>
    <w:p w:rsidR="00CD425D" w:rsidRPr="00256772" w:rsidRDefault="00CD425D" w:rsidP="00CD425D">
      <w:pPr>
        <w:suppressAutoHyphens/>
        <w:autoSpaceDE w:val="0"/>
        <w:spacing w:line="276" w:lineRule="auto"/>
        <w:rPr>
          <w:rFonts w:eastAsia="Arial"/>
          <w:spacing w:val="-6"/>
          <w:szCs w:val="28"/>
        </w:rPr>
      </w:pPr>
      <w:proofErr w:type="gramStart"/>
      <w:r w:rsidRPr="00C379E7">
        <w:rPr>
          <w:rFonts w:eastAsia="Arial"/>
          <w:color w:val="000000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 в сумме </w:t>
      </w:r>
      <w:r>
        <w:rPr>
          <w:rFonts w:eastAsia="Arial"/>
          <w:color w:val="000000"/>
          <w:szCs w:val="28"/>
        </w:rPr>
        <w:t xml:space="preserve">13 270,53 </w:t>
      </w:r>
      <w:r w:rsidRPr="00C379E7">
        <w:rPr>
          <w:rFonts w:eastAsia="Arial"/>
          <w:color w:val="000000"/>
          <w:szCs w:val="28"/>
        </w:rPr>
        <w:t>тыс. рублей,</w:t>
      </w:r>
      <w:r>
        <w:rPr>
          <w:rFonts w:eastAsia="Arial"/>
          <w:color w:val="000000"/>
          <w:szCs w:val="28"/>
        </w:rPr>
        <w:t xml:space="preserve"> в том числе </w:t>
      </w:r>
      <w:r w:rsidRPr="00C379E7">
        <w:rPr>
          <w:rFonts w:eastAsia="Arial"/>
          <w:spacing w:val="-6"/>
          <w:szCs w:val="28"/>
        </w:rPr>
        <w:t>безвозмездные поступления от других бюджетов бюджетной системы Российской Федерации в сумме </w:t>
      </w:r>
      <w:r>
        <w:rPr>
          <w:rFonts w:eastAsia="Arial"/>
          <w:spacing w:val="-6"/>
          <w:szCs w:val="28"/>
        </w:rPr>
        <w:t>10 200,53</w:t>
      </w:r>
      <w:r w:rsidRPr="00C379E7">
        <w:rPr>
          <w:rFonts w:eastAsia="Arial"/>
          <w:spacing w:val="-6"/>
          <w:szCs w:val="28"/>
        </w:rPr>
        <w:t xml:space="preserve"> тыс. рублей, из них: дотации – </w:t>
      </w:r>
      <w:r>
        <w:rPr>
          <w:rFonts w:eastAsia="Arial"/>
          <w:spacing w:val="-6"/>
          <w:szCs w:val="28"/>
        </w:rPr>
        <w:t>1 665,00</w:t>
      </w:r>
      <w:r w:rsidRPr="00C379E7">
        <w:rPr>
          <w:rFonts w:eastAsia="Arial"/>
          <w:spacing w:val="-6"/>
          <w:szCs w:val="28"/>
        </w:rPr>
        <w:t xml:space="preserve"> тыс. рублей, субсидии – </w:t>
      </w:r>
      <w:r>
        <w:rPr>
          <w:rFonts w:eastAsia="Arial"/>
          <w:spacing w:val="-6"/>
          <w:szCs w:val="28"/>
        </w:rPr>
        <w:t>2 840,60</w:t>
      </w:r>
      <w:r w:rsidRPr="00C379E7">
        <w:rPr>
          <w:rFonts w:eastAsia="Arial"/>
          <w:spacing w:val="-6"/>
          <w:szCs w:val="28"/>
        </w:rPr>
        <w:t xml:space="preserve"> тыс. рублей, субвенции – </w:t>
      </w:r>
      <w:r>
        <w:rPr>
          <w:rFonts w:eastAsia="Arial"/>
          <w:spacing w:val="-6"/>
          <w:szCs w:val="28"/>
        </w:rPr>
        <w:t xml:space="preserve">156,20 </w:t>
      </w:r>
      <w:r w:rsidRPr="00C379E7">
        <w:rPr>
          <w:rFonts w:eastAsia="Arial"/>
          <w:spacing w:val="-6"/>
          <w:szCs w:val="28"/>
        </w:rPr>
        <w:t xml:space="preserve"> тыс. рублей, иные межбюджетные трансферты – </w:t>
      </w:r>
      <w:r>
        <w:rPr>
          <w:rFonts w:eastAsia="Arial"/>
          <w:spacing w:val="-6"/>
          <w:szCs w:val="28"/>
        </w:rPr>
        <w:t>5 538,73</w:t>
      </w:r>
      <w:r w:rsidRPr="00C379E7">
        <w:rPr>
          <w:rFonts w:eastAsia="Arial"/>
          <w:spacing w:val="-6"/>
          <w:szCs w:val="28"/>
        </w:rPr>
        <w:t xml:space="preserve"> тыс. рублей, из них имеющие целевое</w:t>
      </w:r>
      <w:proofErr w:type="gramEnd"/>
      <w:r w:rsidRPr="00C379E7">
        <w:rPr>
          <w:rFonts w:eastAsia="Arial"/>
          <w:spacing w:val="-6"/>
          <w:szCs w:val="28"/>
        </w:rPr>
        <w:t xml:space="preserve"> назначение – </w:t>
      </w:r>
      <w:r>
        <w:rPr>
          <w:rFonts w:eastAsia="Arial"/>
          <w:spacing w:val="-6"/>
          <w:szCs w:val="28"/>
        </w:rPr>
        <w:t>1 421,73</w:t>
      </w:r>
      <w:r w:rsidRPr="00C379E7">
        <w:rPr>
          <w:rFonts w:eastAsia="Arial"/>
          <w:spacing w:val="-6"/>
          <w:szCs w:val="28"/>
        </w:rPr>
        <w:t> тыс. рублей;</w:t>
      </w:r>
    </w:p>
    <w:p w:rsidR="00CD425D" w:rsidRPr="00C379E7" w:rsidRDefault="00CD425D" w:rsidP="00CD425D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2) общий объем расходов бюджета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</w:t>
      </w:r>
      <w:r>
        <w:rPr>
          <w:rFonts w:eastAsia="Arial"/>
          <w:color w:val="000000"/>
          <w:szCs w:val="28"/>
        </w:rPr>
        <w:t xml:space="preserve"> </w:t>
      </w:r>
      <w:proofErr w:type="spellStart"/>
      <w:r>
        <w:rPr>
          <w:rFonts w:eastAsia="Arial"/>
          <w:color w:val="000000"/>
          <w:szCs w:val="28"/>
        </w:rPr>
        <w:t>Бутурлиновского</w:t>
      </w:r>
      <w:proofErr w:type="spellEnd"/>
      <w:r>
        <w:rPr>
          <w:rFonts w:eastAsia="Arial"/>
          <w:color w:val="000000"/>
          <w:szCs w:val="28"/>
        </w:rPr>
        <w:t xml:space="preserve"> муниципального района Воронежской области</w:t>
      </w:r>
      <w:r w:rsidRPr="00C379E7">
        <w:rPr>
          <w:rFonts w:eastAsia="Arial"/>
          <w:color w:val="000000"/>
          <w:szCs w:val="28"/>
        </w:rPr>
        <w:t xml:space="preserve"> в сумме </w:t>
      </w:r>
      <w:r>
        <w:rPr>
          <w:rFonts w:eastAsia="Arial"/>
          <w:color w:val="000000"/>
          <w:szCs w:val="28"/>
        </w:rPr>
        <w:t>13 270,53</w:t>
      </w:r>
      <w:r w:rsidRPr="00C379E7">
        <w:rPr>
          <w:rFonts w:eastAsia="Arial"/>
          <w:color w:val="000000"/>
          <w:szCs w:val="28"/>
        </w:rPr>
        <w:t xml:space="preserve"> тыс. рублей;</w:t>
      </w:r>
    </w:p>
    <w:p w:rsidR="00CD425D" w:rsidRPr="00C379E7" w:rsidRDefault="00CD425D" w:rsidP="00CD425D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lastRenderedPageBreak/>
        <w:t xml:space="preserve">3) </w:t>
      </w:r>
      <w:r>
        <w:rPr>
          <w:rStyle w:val="msonormal0"/>
          <w:szCs w:val="28"/>
        </w:rPr>
        <w:t>прогнозируемый дефицит (</w:t>
      </w:r>
      <w:proofErr w:type="spellStart"/>
      <w:r>
        <w:rPr>
          <w:rStyle w:val="msonormal0"/>
          <w:szCs w:val="28"/>
        </w:rPr>
        <w:t>профицит</w:t>
      </w:r>
      <w:proofErr w:type="spellEnd"/>
      <w:r>
        <w:rPr>
          <w:rStyle w:val="msonormal0"/>
          <w:szCs w:val="28"/>
        </w:rPr>
        <w:t xml:space="preserve">) бюджета </w:t>
      </w:r>
      <w:proofErr w:type="spellStart"/>
      <w:r>
        <w:rPr>
          <w:rStyle w:val="msonormal0"/>
          <w:szCs w:val="28"/>
        </w:rPr>
        <w:t>Филиппенковского</w:t>
      </w:r>
      <w:proofErr w:type="spellEnd"/>
      <w:r>
        <w:rPr>
          <w:rStyle w:val="msonormal0"/>
          <w:szCs w:val="28"/>
        </w:rPr>
        <w:t xml:space="preserve"> сельского поселения </w:t>
      </w:r>
      <w:proofErr w:type="spellStart"/>
      <w:r>
        <w:rPr>
          <w:rStyle w:val="msonormal0"/>
          <w:szCs w:val="28"/>
        </w:rPr>
        <w:t>Бутурлиновского</w:t>
      </w:r>
      <w:proofErr w:type="spellEnd"/>
      <w:r>
        <w:rPr>
          <w:rStyle w:val="msonormal0"/>
          <w:szCs w:val="28"/>
        </w:rPr>
        <w:t xml:space="preserve"> муниципального района Воронежской области в сумме 0,00 тыс. рублей;</w:t>
      </w:r>
    </w:p>
    <w:p w:rsidR="00CD425D" w:rsidRPr="00C379E7" w:rsidRDefault="00CD425D" w:rsidP="00CD425D">
      <w:pPr>
        <w:spacing w:line="276" w:lineRule="auto"/>
        <w:ind w:firstLine="708"/>
        <w:rPr>
          <w:szCs w:val="28"/>
        </w:rPr>
      </w:pPr>
      <w:r w:rsidRPr="00C379E7">
        <w:rPr>
          <w:color w:val="000000"/>
          <w:szCs w:val="28"/>
        </w:rPr>
        <w:t xml:space="preserve">4) </w:t>
      </w:r>
      <w:r w:rsidRPr="00C379E7">
        <w:rPr>
          <w:bCs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bCs/>
          <w:szCs w:val="28"/>
        </w:rPr>
        <w:t>Филиппенковского</w:t>
      </w:r>
      <w:proofErr w:type="spellEnd"/>
      <w:r w:rsidRPr="00C379E7">
        <w:rPr>
          <w:bCs/>
          <w:szCs w:val="28"/>
        </w:rPr>
        <w:t xml:space="preserve"> сельского поселения</w:t>
      </w:r>
      <w:r>
        <w:rPr>
          <w:bCs/>
          <w:szCs w:val="28"/>
        </w:rPr>
        <w:t xml:space="preserve"> </w:t>
      </w:r>
      <w:proofErr w:type="spellStart"/>
      <w:r>
        <w:rPr>
          <w:bCs/>
          <w:szCs w:val="28"/>
        </w:rPr>
        <w:t>Бутурлиновского</w:t>
      </w:r>
      <w:proofErr w:type="spellEnd"/>
      <w:r>
        <w:rPr>
          <w:bCs/>
          <w:szCs w:val="28"/>
        </w:rPr>
        <w:t xml:space="preserve"> муниципального района Воронежской области</w:t>
      </w:r>
      <w:r w:rsidRPr="00C379E7">
        <w:rPr>
          <w:bCs/>
          <w:szCs w:val="28"/>
        </w:rPr>
        <w:t xml:space="preserve"> на 202</w:t>
      </w:r>
      <w:r>
        <w:rPr>
          <w:bCs/>
          <w:szCs w:val="28"/>
        </w:rPr>
        <w:t>5</w:t>
      </w:r>
      <w:r w:rsidRPr="00C379E7">
        <w:rPr>
          <w:bCs/>
          <w:szCs w:val="28"/>
        </w:rPr>
        <w:t xml:space="preserve"> год и на плановый период 202</w:t>
      </w:r>
      <w:r>
        <w:rPr>
          <w:bCs/>
          <w:szCs w:val="28"/>
        </w:rPr>
        <w:t>6</w:t>
      </w:r>
      <w:r w:rsidRPr="00C379E7">
        <w:rPr>
          <w:bCs/>
          <w:szCs w:val="28"/>
        </w:rPr>
        <w:t xml:space="preserve"> и 202</w:t>
      </w:r>
      <w:r>
        <w:rPr>
          <w:bCs/>
          <w:szCs w:val="28"/>
        </w:rPr>
        <w:t>7</w:t>
      </w:r>
      <w:r w:rsidRPr="00C379E7">
        <w:rPr>
          <w:bCs/>
          <w:szCs w:val="28"/>
        </w:rPr>
        <w:t xml:space="preserve"> годов согласно приложению 1 к </w:t>
      </w:r>
      <w:r w:rsidRPr="00C379E7">
        <w:rPr>
          <w:szCs w:val="28"/>
        </w:rPr>
        <w:t xml:space="preserve">настоящему решению Совета народных депутатов </w:t>
      </w:r>
      <w:proofErr w:type="spellStart"/>
      <w:r>
        <w:rPr>
          <w:szCs w:val="28"/>
        </w:rPr>
        <w:t>Филиппенковского</w:t>
      </w:r>
      <w:proofErr w:type="spellEnd"/>
      <w:r w:rsidRPr="00C379E7">
        <w:rPr>
          <w:szCs w:val="28"/>
        </w:rPr>
        <w:t xml:space="preserve"> сельского поселения </w:t>
      </w:r>
      <w:proofErr w:type="spellStart"/>
      <w:r w:rsidRPr="00C379E7">
        <w:rPr>
          <w:szCs w:val="28"/>
        </w:rPr>
        <w:t>Бутурлиновского</w:t>
      </w:r>
      <w:proofErr w:type="spellEnd"/>
      <w:r w:rsidRPr="00C379E7">
        <w:rPr>
          <w:szCs w:val="28"/>
        </w:rPr>
        <w:t xml:space="preserve"> муниципального района Воронежской области.</w:t>
      </w:r>
    </w:p>
    <w:p w:rsidR="00CD425D" w:rsidRPr="00C379E7" w:rsidRDefault="00CD425D" w:rsidP="00CD425D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  1.2. Утвердить основные характеристики бюджета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 </w:t>
      </w:r>
      <w:proofErr w:type="spellStart"/>
      <w:r w:rsidRPr="00C379E7">
        <w:rPr>
          <w:rFonts w:eastAsia="Arial"/>
          <w:color w:val="000000"/>
          <w:szCs w:val="28"/>
        </w:rPr>
        <w:t>Бутурлиновского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муниципального района Воронежской области на 202</w:t>
      </w:r>
      <w:r>
        <w:rPr>
          <w:rFonts w:eastAsia="Arial"/>
          <w:color w:val="000000"/>
          <w:szCs w:val="28"/>
        </w:rPr>
        <w:t>6</w:t>
      </w:r>
      <w:r w:rsidRPr="00C379E7">
        <w:rPr>
          <w:rFonts w:eastAsia="Arial"/>
          <w:color w:val="000000"/>
          <w:szCs w:val="28"/>
        </w:rPr>
        <w:t xml:space="preserve"> год и на 202</w:t>
      </w:r>
      <w:r>
        <w:rPr>
          <w:rFonts w:eastAsia="Arial"/>
          <w:color w:val="000000"/>
          <w:szCs w:val="28"/>
        </w:rPr>
        <w:t>7</w:t>
      </w:r>
      <w:r w:rsidRPr="00C379E7">
        <w:rPr>
          <w:rFonts w:eastAsia="Arial"/>
          <w:color w:val="000000"/>
          <w:szCs w:val="28"/>
        </w:rPr>
        <w:t xml:space="preserve"> год:</w:t>
      </w:r>
    </w:p>
    <w:p w:rsidR="00CD425D" w:rsidRPr="00C379E7" w:rsidRDefault="00CD425D" w:rsidP="00CD425D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1) прогнозируемый общий объем доходов бюджета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</w:t>
      </w:r>
      <w:r>
        <w:rPr>
          <w:rFonts w:eastAsia="Arial"/>
          <w:color w:val="000000"/>
          <w:szCs w:val="28"/>
        </w:rPr>
        <w:t xml:space="preserve"> </w:t>
      </w:r>
      <w:proofErr w:type="spellStart"/>
      <w:r>
        <w:rPr>
          <w:rFonts w:eastAsia="Arial"/>
          <w:color w:val="000000"/>
          <w:szCs w:val="28"/>
        </w:rPr>
        <w:t>Бутурлиновского</w:t>
      </w:r>
      <w:proofErr w:type="spellEnd"/>
      <w:r>
        <w:rPr>
          <w:rFonts w:eastAsia="Arial"/>
          <w:color w:val="000000"/>
          <w:szCs w:val="28"/>
        </w:rPr>
        <w:t xml:space="preserve"> муниципального района Воронежской области</w:t>
      </w:r>
      <w:r w:rsidRPr="00C379E7">
        <w:rPr>
          <w:rFonts w:eastAsia="Arial"/>
          <w:color w:val="000000"/>
          <w:szCs w:val="28"/>
        </w:rPr>
        <w:t>:</w:t>
      </w:r>
    </w:p>
    <w:p w:rsidR="00CD425D" w:rsidRPr="00C379E7" w:rsidRDefault="00CD425D" w:rsidP="00CD425D">
      <w:pPr>
        <w:suppressAutoHyphens/>
        <w:autoSpaceDE w:val="0"/>
        <w:spacing w:line="276" w:lineRule="auto"/>
        <w:rPr>
          <w:rFonts w:eastAsia="Arial"/>
          <w:spacing w:val="-6"/>
          <w:szCs w:val="28"/>
        </w:rPr>
      </w:pPr>
      <w:r w:rsidRPr="00C379E7">
        <w:rPr>
          <w:rFonts w:eastAsia="Arial"/>
          <w:color w:val="000000"/>
          <w:szCs w:val="28"/>
        </w:rPr>
        <w:t>- на 202</w:t>
      </w:r>
      <w:r>
        <w:rPr>
          <w:rFonts w:eastAsia="Arial"/>
          <w:color w:val="000000"/>
          <w:szCs w:val="28"/>
        </w:rPr>
        <w:t>6</w:t>
      </w:r>
      <w:r w:rsidRPr="00C379E7">
        <w:rPr>
          <w:rFonts w:eastAsia="Arial"/>
          <w:color w:val="000000"/>
          <w:szCs w:val="28"/>
        </w:rPr>
        <w:t xml:space="preserve"> год в сумме</w:t>
      </w:r>
      <w:r>
        <w:rPr>
          <w:rFonts w:eastAsia="Arial"/>
          <w:color w:val="000000"/>
          <w:szCs w:val="28"/>
        </w:rPr>
        <w:t xml:space="preserve"> 6 151,03 тыс.</w:t>
      </w:r>
      <w:r w:rsidRPr="00C379E7">
        <w:rPr>
          <w:rFonts w:eastAsia="Arial"/>
          <w:color w:val="000000"/>
          <w:szCs w:val="28"/>
        </w:rPr>
        <w:t xml:space="preserve"> рублей, в том числе </w:t>
      </w:r>
      <w:r w:rsidRPr="00C379E7">
        <w:rPr>
          <w:rFonts w:eastAsia="Arial"/>
          <w:spacing w:val="-6"/>
          <w:szCs w:val="28"/>
        </w:rPr>
        <w:t>безвозмездные поступления от других бюджетов бюджетной системы Российской Федерации в сумме </w:t>
      </w:r>
      <w:r>
        <w:rPr>
          <w:rFonts w:eastAsia="Arial"/>
          <w:spacing w:val="-6"/>
          <w:szCs w:val="28"/>
        </w:rPr>
        <w:t xml:space="preserve">3 079,03 </w:t>
      </w:r>
      <w:r w:rsidRPr="00C379E7">
        <w:rPr>
          <w:rFonts w:eastAsia="Arial"/>
          <w:spacing w:val="-6"/>
          <w:szCs w:val="28"/>
        </w:rPr>
        <w:t xml:space="preserve"> тыс. рублей, из них: дотации – </w:t>
      </w:r>
      <w:r>
        <w:rPr>
          <w:rFonts w:eastAsia="Arial"/>
          <w:spacing w:val="-6"/>
          <w:szCs w:val="28"/>
        </w:rPr>
        <w:t xml:space="preserve">1 453,00 </w:t>
      </w:r>
      <w:r w:rsidRPr="00C379E7">
        <w:rPr>
          <w:rFonts w:eastAsia="Arial"/>
          <w:spacing w:val="-6"/>
          <w:szCs w:val="28"/>
        </w:rPr>
        <w:t xml:space="preserve">тыс. рублей, </w:t>
      </w:r>
      <w:r>
        <w:rPr>
          <w:rFonts w:eastAsia="Arial"/>
          <w:spacing w:val="-6"/>
          <w:szCs w:val="28"/>
        </w:rPr>
        <w:t xml:space="preserve"> </w:t>
      </w:r>
      <w:r w:rsidRPr="00C379E7">
        <w:rPr>
          <w:rFonts w:eastAsia="Arial"/>
          <w:spacing w:val="-6"/>
          <w:szCs w:val="28"/>
        </w:rPr>
        <w:t xml:space="preserve">субвенции – </w:t>
      </w:r>
      <w:r>
        <w:rPr>
          <w:rFonts w:eastAsia="Arial"/>
          <w:spacing w:val="-6"/>
          <w:szCs w:val="28"/>
        </w:rPr>
        <w:t>171,30</w:t>
      </w:r>
      <w:r w:rsidRPr="00C379E7">
        <w:rPr>
          <w:rFonts w:eastAsia="Arial"/>
          <w:spacing w:val="-6"/>
          <w:szCs w:val="28"/>
        </w:rPr>
        <w:t xml:space="preserve"> тыс. рублей, иные межбюджетные трансферты, имеющие целевое назначение – </w:t>
      </w:r>
      <w:r>
        <w:rPr>
          <w:rFonts w:eastAsia="Arial"/>
          <w:spacing w:val="-6"/>
          <w:szCs w:val="28"/>
        </w:rPr>
        <w:t xml:space="preserve">1 454,73 </w:t>
      </w:r>
      <w:r w:rsidRPr="00C379E7">
        <w:rPr>
          <w:rFonts w:eastAsia="Arial"/>
          <w:spacing w:val="-6"/>
          <w:szCs w:val="28"/>
        </w:rPr>
        <w:t>тыс. рублей;</w:t>
      </w:r>
    </w:p>
    <w:p w:rsidR="00CD425D" w:rsidRPr="00C379E7" w:rsidRDefault="00CD425D" w:rsidP="00CD425D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spacing w:val="-6"/>
          <w:szCs w:val="28"/>
        </w:rPr>
        <w:t xml:space="preserve"> -</w:t>
      </w:r>
      <w:r w:rsidRPr="00C379E7">
        <w:rPr>
          <w:rFonts w:eastAsia="Arial"/>
          <w:color w:val="000000"/>
          <w:szCs w:val="28"/>
        </w:rPr>
        <w:t xml:space="preserve"> на 202</w:t>
      </w:r>
      <w:r>
        <w:rPr>
          <w:rFonts w:eastAsia="Arial"/>
          <w:color w:val="000000"/>
          <w:szCs w:val="28"/>
        </w:rPr>
        <w:t>7</w:t>
      </w:r>
      <w:r w:rsidRPr="00C379E7">
        <w:rPr>
          <w:rFonts w:eastAsia="Arial"/>
          <w:color w:val="000000"/>
          <w:szCs w:val="28"/>
        </w:rPr>
        <w:t xml:space="preserve"> год в сумме </w:t>
      </w:r>
      <w:r>
        <w:rPr>
          <w:rFonts w:eastAsia="Arial"/>
          <w:color w:val="000000"/>
          <w:szCs w:val="28"/>
        </w:rPr>
        <w:t xml:space="preserve">6 546,23 </w:t>
      </w:r>
      <w:r w:rsidRPr="00C379E7">
        <w:rPr>
          <w:rFonts w:eastAsia="Arial"/>
          <w:color w:val="000000"/>
          <w:szCs w:val="28"/>
        </w:rPr>
        <w:t xml:space="preserve"> тыс. рублей, в том числе </w:t>
      </w:r>
      <w:r w:rsidRPr="00C379E7">
        <w:rPr>
          <w:rFonts w:eastAsia="Arial"/>
          <w:spacing w:val="-6"/>
          <w:szCs w:val="28"/>
        </w:rPr>
        <w:t>безвозмездные поступления от других бюджетов бюджетной системы Российской Федерации в сумме </w:t>
      </w:r>
      <w:r>
        <w:rPr>
          <w:rFonts w:eastAsia="Arial"/>
          <w:spacing w:val="-6"/>
          <w:szCs w:val="28"/>
        </w:rPr>
        <w:t>3 472,23</w:t>
      </w:r>
      <w:r w:rsidRPr="00C379E7">
        <w:rPr>
          <w:rFonts w:eastAsia="Arial"/>
          <w:spacing w:val="-6"/>
          <w:szCs w:val="28"/>
        </w:rPr>
        <w:t xml:space="preserve"> тыс. рублей, из них: дотации – </w:t>
      </w:r>
      <w:r>
        <w:rPr>
          <w:rFonts w:eastAsia="Arial"/>
          <w:spacing w:val="-6"/>
          <w:szCs w:val="28"/>
        </w:rPr>
        <w:t>1 490,00</w:t>
      </w:r>
      <w:r w:rsidRPr="00C379E7">
        <w:rPr>
          <w:rFonts w:eastAsia="Arial"/>
          <w:spacing w:val="-6"/>
          <w:szCs w:val="28"/>
        </w:rPr>
        <w:t xml:space="preserve"> тыс. рублей, субвенции – </w:t>
      </w:r>
      <w:r>
        <w:rPr>
          <w:rFonts w:eastAsia="Arial"/>
          <w:spacing w:val="-6"/>
          <w:szCs w:val="28"/>
        </w:rPr>
        <w:t>177,50</w:t>
      </w:r>
      <w:r w:rsidRPr="00C379E7">
        <w:rPr>
          <w:rFonts w:eastAsia="Arial"/>
          <w:spacing w:val="-6"/>
          <w:szCs w:val="28"/>
        </w:rPr>
        <w:t xml:space="preserve"> тыс. рублей, иные межбюджетные трансферты, имеющие целевое назначение – </w:t>
      </w:r>
      <w:r>
        <w:rPr>
          <w:rFonts w:eastAsia="Arial"/>
          <w:spacing w:val="-6"/>
          <w:szCs w:val="28"/>
        </w:rPr>
        <w:t>1 804,73</w:t>
      </w:r>
      <w:r w:rsidRPr="00C379E7">
        <w:rPr>
          <w:rFonts w:eastAsia="Arial"/>
          <w:spacing w:val="-6"/>
          <w:szCs w:val="28"/>
        </w:rPr>
        <w:t> тыс. рублей.</w:t>
      </w:r>
    </w:p>
    <w:p w:rsidR="00CD425D" w:rsidRPr="00C379E7" w:rsidRDefault="00CD425D" w:rsidP="00CD425D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2) общий объем расходов бюджета </w:t>
      </w:r>
      <w:proofErr w:type="spellStart"/>
      <w:r>
        <w:rPr>
          <w:rFonts w:eastAsia="Arial"/>
          <w:color w:val="000000"/>
          <w:szCs w:val="28"/>
        </w:rPr>
        <w:t>Филиппенковского</w:t>
      </w:r>
      <w:proofErr w:type="spellEnd"/>
      <w:r w:rsidRPr="00C379E7">
        <w:rPr>
          <w:rFonts w:eastAsia="Arial"/>
          <w:color w:val="000000"/>
          <w:szCs w:val="28"/>
        </w:rPr>
        <w:t xml:space="preserve"> сельского поселения</w:t>
      </w:r>
      <w:r>
        <w:rPr>
          <w:rFonts w:eastAsia="Arial"/>
          <w:color w:val="000000"/>
          <w:szCs w:val="28"/>
        </w:rPr>
        <w:t xml:space="preserve"> </w:t>
      </w:r>
      <w:proofErr w:type="spellStart"/>
      <w:r>
        <w:rPr>
          <w:rFonts w:eastAsia="Arial"/>
          <w:color w:val="000000"/>
          <w:szCs w:val="28"/>
        </w:rPr>
        <w:t>Бутурлиновского</w:t>
      </w:r>
      <w:proofErr w:type="spellEnd"/>
      <w:r>
        <w:rPr>
          <w:rFonts w:eastAsia="Arial"/>
          <w:color w:val="000000"/>
          <w:szCs w:val="28"/>
        </w:rPr>
        <w:t xml:space="preserve"> муниципального района Воронежской области</w:t>
      </w:r>
      <w:r w:rsidRPr="00C379E7">
        <w:rPr>
          <w:rFonts w:eastAsia="Arial"/>
          <w:color w:val="000000"/>
          <w:szCs w:val="28"/>
        </w:rPr>
        <w:t>:</w:t>
      </w:r>
    </w:p>
    <w:p w:rsidR="00CD425D" w:rsidRPr="00C379E7" w:rsidRDefault="00CD425D" w:rsidP="00CD425D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 - на 202</w:t>
      </w:r>
      <w:r>
        <w:rPr>
          <w:rFonts w:eastAsia="Arial"/>
          <w:color w:val="000000"/>
          <w:szCs w:val="28"/>
        </w:rPr>
        <w:t>6</w:t>
      </w:r>
      <w:r w:rsidRPr="00C379E7">
        <w:rPr>
          <w:rFonts w:eastAsia="Arial"/>
          <w:color w:val="000000"/>
          <w:szCs w:val="28"/>
        </w:rPr>
        <w:t xml:space="preserve"> год в сумме </w:t>
      </w:r>
      <w:r>
        <w:rPr>
          <w:rFonts w:eastAsia="Arial"/>
          <w:color w:val="000000"/>
          <w:szCs w:val="28"/>
        </w:rPr>
        <w:t>6 151,03</w:t>
      </w:r>
      <w:r w:rsidRPr="00C379E7">
        <w:rPr>
          <w:rFonts w:eastAsia="Arial"/>
          <w:color w:val="000000"/>
          <w:szCs w:val="28"/>
        </w:rPr>
        <w:t xml:space="preserve"> тыс. рублей, в том числе условно утвержденные расходы в сумме </w:t>
      </w:r>
      <w:r>
        <w:rPr>
          <w:rFonts w:eastAsia="Arial"/>
          <w:color w:val="000000"/>
          <w:szCs w:val="28"/>
        </w:rPr>
        <w:t>113,13</w:t>
      </w:r>
      <w:r w:rsidRPr="00C379E7">
        <w:rPr>
          <w:rFonts w:eastAsia="Arial"/>
          <w:color w:val="000000"/>
          <w:szCs w:val="28"/>
        </w:rPr>
        <w:t xml:space="preserve"> тыс. рублей;</w:t>
      </w:r>
    </w:p>
    <w:p w:rsidR="00CD425D" w:rsidRPr="00C379E7" w:rsidRDefault="00CD425D" w:rsidP="00CD425D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  <w:r w:rsidRPr="00C379E7">
        <w:rPr>
          <w:rFonts w:eastAsia="Arial"/>
          <w:color w:val="000000"/>
          <w:szCs w:val="28"/>
        </w:rPr>
        <w:t xml:space="preserve"> - на 202</w:t>
      </w:r>
      <w:r>
        <w:rPr>
          <w:rFonts w:eastAsia="Arial"/>
          <w:color w:val="000000"/>
          <w:szCs w:val="28"/>
        </w:rPr>
        <w:t>7</w:t>
      </w:r>
      <w:r w:rsidRPr="00C379E7">
        <w:rPr>
          <w:rFonts w:eastAsia="Arial"/>
          <w:color w:val="000000"/>
          <w:szCs w:val="28"/>
        </w:rPr>
        <w:t xml:space="preserve"> год в сумме </w:t>
      </w:r>
      <w:r>
        <w:rPr>
          <w:rFonts w:eastAsia="Arial"/>
          <w:color w:val="000000"/>
          <w:szCs w:val="28"/>
        </w:rPr>
        <w:t>6 546,23</w:t>
      </w:r>
      <w:r w:rsidRPr="00C379E7">
        <w:rPr>
          <w:rFonts w:eastAsia="Arial"/>
          <w:color w:val="000000"/>
          <w:szCs w:val="28"/>
        </w:rPr>
        <w:t xml:space="preserve"> тыс. рублей, в том числе условно утвержденные расходы в сумме </w:t>
      </w:r>
      <w:r>
        <w:rPr>
          <w:rFonts w:eastAsia="Arial"/>
          <w:color w:val="000000"/>
          <w:szCs w:val="28"/>
        </w:rPr>
        <w:t>228,20</w:t>
      </w:r>
      <w:r w:rsidRPr="00C379E7">
        <w:rPr>
          <w:rFonts w:eastAsia="Arial"/>
          <w:color w:val="000000"/>
          <w:szCs w:val="28"/>
        </w:rPr>
        <w:t xml:space="preserve"> тыс. рублей.</w:t>
      </w:r>
    </w:p>
    <w:p w:rsidR="00CD425D" w:rsidRDefault="00CD425D" w:rsidP="00CD425D">
      <w:pPr>
        <w:suppressAutoHyphens/>
        <w:autoSpaceDE w:val="0"/>
        <w:spacing w:line="276" w:lineRule="auto"/>
        <w:rPr>
          <w:rStyle w:val="msonormal0"/>
          <w:szCs w:val="28"/>
        </w:rPr>
      </w:pPr>
      <w:r w:rsidRPr="00C379E7">
        <w:rPr>
          <w:rFonts w:eastAsia="Arial"/>
          <w:color w:val="000000"/>
          <w:szCs w:val="28"/>
        </w:rPr>
        <w:t xml:space="preserve">3) </w:t>
      </w:r>
      <w:r>
        <w:rPr>
          <w:rStyle w:val="msonormal0"/>
          <w:szCs w:val="28"/>
        </w:rPr>
        <w:t>прогнозируемый дефицит (</w:t>
      </w:r>
      <w:proofErr w:type="spellStart"/>
      <w:r>
        <w:rPr>
          <w:rStyle w:val="msonormal0"/>
          <w:szCs w:val="28"/>
        </w:rPr>
        <w:t>профицит</w:t>
      </w:r>
      <w:proofErr w:type="spellEnd"/>
      <w:r>
        <w:rPr>
          <w:rStyle w:val="msonormal0"/>
          <w:szCs w:val="28"/>
        </w:rPr>
        <w:t xml:space="preserve">) бюджета </w:t>
      </w:r>
      <w:proofErr w:type="spellStart"/>
      <w:r>
        <w:rPr>
          <w:rStyle w:val="msonormal0"/>
          <w:szCs w:val="28"/>
        </w:rPr>
        <w:t>Филиппенковского</w:t>
      </w:r>
      <w:proofErr w:type="spellEnd"/>
      <w:r>
        <w:rPr>
          <w:rStyle w:val="msonormal0"/>
          <w:szCs w:val="28"/>
        </w:rPr>
        <w:t xml:space="preserve"> сельского поселения </w:t>
      </w:r>
      <w:proofErr w:type="spellStart"/>
      <w:r>
        <w:rPr>
          <w:rStyle w:val="msonormal0"/>
          <w:szCs w:val="28"/>
        </w:rPr>
        <w:t>Бутурлиновского</w:t>
      </w:r>
      <w:proofErr w:type="spellEnd"/>
      <w:r>
        <w:rPr>
          <w:rStyle w:val="msonormal0"/>
          <w:szCs w:val="28"/>
        </w:rPr>
        <w:t xml:space="preserve"> муниципального района Воронежской области на 2026 год в сумме 0,00 тыс. рублей, прогнозируемый дефицит (</w:t>
      </w:r>
      <w:proofErr w:type="spellStart"/>
      <w:r>
        <w:rPr>
          <w:rStyle w:val="msonormal0"/>
          <w:szCs w:val="28"/>
        </w:rPr>
        <w:t>профицит</w:t>
      </w:r>
      <w:proofErr w:type="spellEnd"/>
      <w:r>
        <w:rPr>
          <w:rStyle w:val="msonormal0"/>
          <w:szCs w:val="28"/>
        </w:rPr>
        <w:t xml:space="preserve">) бюджета </w:t>
      </w:r>
      <w:proofErr w:type="spellStart"/>
      <w:r>
        <w:rPr>
          <w:rStyle w:val="msonormal0"/>
          <w:szCs w:val="28"/>
        </w:rPr>
        <w:t>Филиппенковского</w:t>
      </w:r>
      <w:proofErr w:type="spellEnd"/>
      <w:r>
        <w:rPr>
          <w:rStyle w:val="msonormal0"/>
          <w:szCs w:val="28"/>
        </w:rPr>
        <w:t xml:space="preserve"> сельского поселения </w:t>
      </w:r>
      <w:proofErr w:type="spellStart"/>
      <w:r>
        <w:rPr>
          <w:rStyle w:val="msonormal0"/>
          <w:szCs w:val="28"/>
        </w:rPr>
        <w:t>Бутурлиновского</w:t>
      </w:r>
      <w:proofErr w:type="spellEnd"/>
      <w:r>
        <w:rPr>
          <w:rStyle w:val="msonormal0"/>
          <w:szCs w:val="28"/>
        </w:rPr>
        <w:t xml:space="preserve"> муниципального района Воронежской области на 2027 год в сумме 0,00 тыс. рублей.</w:t>
      </w:r>
    </w:p>
    <w:p w:rsidR="00CD425D" w:rsidRPr="00C379E7" w:rsidRDefault="00CD425D" w:rsidP="00CD425D">
      <w:pPr>
        <w:suppressAutoHyphens/>
        <w:autoSpaceDE w:val="0"/>
        <w:spacing w:line="276" w:lineRule="auto"/>
        <w:rPr>
          <w:rFonts w:eastAsia="Arial"/>
          <w:color w:val="000000"/>
          <w:szCs w:val="28"/>
        </w:rPr>
      </w:pPr>
    </w:p>
    <w:p w:rsidR="00CD425D" w:rsidRDefault="00CD425D" w:rsidP="00CD425D">
      <w:pPr>
        <w:pStyle w:val="1"/>
        <w:spacing w:before="0" w:after="0" w:line="276" w:lineRule="auto"/>
        <w:ind w:left="0" w:firstLine="709"/>
        <w:jc w:val="both"/>
        <w:rPr>
          <w:szCs w:val="28"/>
        </w:rPr>
      </w:pPr>
      <w:r>
        <w:t xml:space="preserve">2. Поступление доходов бюджета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по кодам видов доходов, подвидов доходов на 2025 год и на плановый период 2026 и 2027 годов.</w:t>
      </w:r>
    </w:p>
    <w:p w:rsidR="00CD425D" w:rsidRDefault="00CD425D" w:rsidP="00CD425D">
      <w:pPr>
        <w:spacing w:line="276" w:lineRule="auto"/>
        <w:ind w:firstLine="708"/>
        <w:rPr>
          <w:szCs w:val="28"/>
        </w:rPr>
      </w:pPr>
      <w:r>
        <w:rPr>
          <w:szCs w:val="28"/>
        </w:rPr>
        <w:t xml:space="preserve"> Утвердить поступление доходов бюджета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 по кодам видов доходов, подвидов доходов на 2025 год и на плановый период 2026 и 2027 годов согласно приложению 2 к настоящему решению Совета народных депутатов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области.</w:t>
      </w:r>
    </w:p>
    <w:p w:rsidR="00CD425D" w:rsidRDefault="00CD425D" w:rsidP="00CD425D">
      <w:pPr>
        <w:spacing w:line="276" w:lineRule="auto"/>
        <w:ind w:firstLine="708"/>
        <w:rPr>
          <w:szCs w:val="28"/>
        </w:rPr>
      </w:pPr>
    </w:p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3. Бюджетные ассигнования бюджета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на 2025 год и на плановый период 2026 и 2027 годов.</w:t>
      </w:r>
    </w:p>
    <w:p w:rsidR="00CD425D" w:rsidRDefault="00CD425D" w:rsidP="00CD425D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3.1. Утвердить ведомственную структуру расходов бюджета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2025 год и на плановый период 2026 и 2027 годов согласно приложению 3 к настоящему решению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425D" w:rsidRDefault="00CD425D" w:rsidP="00CD425D">
      <w:pPr>
        <w:pStyle w:val="ConsNormal"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области), группам видов расходов классификации расходов бюджета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 согласно приложению 4 к настоящему решению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3.3.</w:t>
      </w:r>
      <w: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Утвердить распределение бюджетных ассигнований по целевым статьям (муниципальным программам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области), группам видов расходов, разделам, подразделам классификации расходов бюджета поселения </w:t>
      </w:r>
      <w:r>
        <w:rPr>
          <w:rFonts w:ascii="Times New Roman" w:hAnsi="Times New Roman" w:cs="Times New Roman"/>
          <w:color w:val="000000"/>
          <w:sz w:val="28"/>
          <w:szCs w:val="28"/>
        </w:rPr>
        <w:t>на 2025 год и на плановый период 2026 и 2027 годов согласно приложению 5 к настоящему решению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bookmarkStart w:id="0" w:name="_Hlk119411246"/>
      <w:r>
        <w:rPr>
          <w:rFonts w:ascii="Times New Roman" w:hAnsi="Times New Roman" w:cs="Times New Roman"/>
          <w:color w:val="000000"/>
          <w:sz w:val="28"/>
          <w:szCs w:val="28"/>
        </w:rPr>
        <w:t xml:space="preserve">3.4. Утвердить общий объем средств резервного фонда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Воронежской области на 2025 г. в сумме 10,00 тыс. рублей, на 2026 год в сумме 1,00 тыс. рублей, на 2027 год в сумме 1,00 тыс. рублей.</w:t>
      </w:r>
    </w:p>
    <w:bookmarkEnd w:id="0"/>
    <w:p w:rsidR="00CD425D" w:rsidRDefault="00CD425D" w:rsidP="00CD425D">
      <w:pPr>
        <w:pStyle w:val="ConsNormal"/>
        <w:widowControl/>
        <w:spacing w:line="276" w:lineRule="auto"/>
        <w:ind w:firstLine="0"/>
        <w:jc w:val="both"/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</w:p>
    <w:p w:rsidR="00CD425D" w:rsidRDefault="00CD425D" w:rsidP="00CD425D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4. Межбюджетные трансферты, передаваемые бюджетом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 другим бюджетам бюджетной системы Российской Федерации.</w:t>
      </w:r>
    </w:p>
    <w:p w:rsidR="00CD425D" w:rsidRDefault="00CD425D" w:rsidP="00CD425D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4.1. Установить объем межбюджетных трансфертов, передаваемых бюджетом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другим бюджетам бюджетной системы Российской Федерации 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 </w:t>
      </w:r>
      <w:r>
        <w:rPr>
          <w:rFonts w:ascii="Times New Roman" w:hAnsi="Times New Roman" w:cs="Times New Roman"/>
          <w:color w:val="000000"/>
          <w:sz w:val="28"/>
          <w:szCs w:val="28"/>
        </w:rPr>
        <w:t>468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>,00  тыс. рублей,  на  202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 xml:space="preserve">  год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сумме 474,00 тыс.  рублей и 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481</w:t>
      </w:r>
      <w:r w:rsidRPr="005C3F88">
        <w:rPr>
          <w:rFonts w:ascii="Times New Roman" w:hAnsi="Times New Roman" w:cs="Times New Roman"/>
          <w:color w:val="000000"/>
          <w:sz w:val="28"/>
          <w:szCs w:val="28"/>
        </w:rPr>
        <w:t>,00 тыс. рублей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CD425D" w:rsidRDefault="00CD425D" w:rsidP="00CD425D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4</w:t>
      </w:r>
      <w:r>
        <w:rPr>
          <w:rFonts w:ascii="Times New Roman" w:hAnsi="Times New Roman" w:cs="Times New Roman"/>
          <w:sz w:val="28"/>
          <w:szCs w:val="28"/>
        </w:rPr>
        <w:t xml:space="preserve">.2. </w:t>
      </w:r>
      <w:r w:rsidRPr="0084012A">
        <w:rPr>
          <w:rFonts w:ascii="Times New Roman" w:hAnsi="Times New Roman" w:cs="Times New Roman"/>
          <w:sz w:val="28"/>
          <w:szCs w:val="28"/>
        </w:rPr>
        <w:t xml:space="preserve">Утвердить методику расчета межбюджетных трансфертов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12A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Pr="0084012A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84012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r w:rsidRPr="0084012A">
        <w:rPr>
          <w:rFonts w:ascii="Times New Roman" w:hAnsi="Times New Roman" w:cs="Times New Roman"/>
          <w:sz w:val="28"/>
          <w:szCs w:val="28"/>
        </w:rPr>
        <w:t xml:space="preserve"> на финансовое обеспечение переданных полномочий в бюджет </w:t>
      </w:r>
      <w:proofErr w:type="spellStart"/>
      <w:r w:rsidRPr="0084012A">
        <w:rPr>
          <w:rFonts w:ascii="Times New Roman" w:hAnsi="Times New Roman" w:cs="Times New Roman"/>
          <w:sz w:val="28"/>
          <w:szCs w:val="28"/>
        </w:rPr>
        <w:t>Бутурли</w:t>
      </w:r>
      <w:r>
        <w:rPr>
          <w:rFonts w:ascii="Times New Roman" w:hAnsi="Times New Roman" w:cs="Times New Roman"/>
          <w:sz w:val="28"/>
          <w:szCs w:val="28"/>
        </w:rPr>
        <w:t>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согласно </w:t>
      </w:r>
      <w:r w:rsidRPr="00A647C4">
        <w:rPr>
          <w:rFonts w:ascii="Times New Roman" w:hAnsi="Times New Roman" w:cs="Times New Roman"/>
          <w:sz w:val="28"/>
          <w:szCs w:val="28"/>
        </w:rPr>
        <w:t xml:space="preserve">приложению 6 к настоящему решению 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A647C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A647C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A647C4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области.</w:t>
      </w:r>
    </w:p>
    <w:p w:rsidR="00CD425D" w:rsidRPr="00A86D95" w:rsidRDefault="00CD425D" w:rsidP="00CD425D">
      <w:pPr>
        <w:pStyle w:val="ConsNonformat"/>
        <w:widowControl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425D" w:rsidRPr="00EB427A" w:rsidRDefault="00CD425D" w:rsidP="00CD425D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5. Муниципальный внутренний долг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области, обслуживание муниципального внутреннего долга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области, муниципальные внутренние заимствования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области.</w:t>
      </w:r>
    </w:p>
    <w:p w:rsidR="00CD425D" w:rsidRPr="005C3F88" w:rsidRDefault="00CD425D" w:rsidP="00CD425D">
      <w:pPr>
        <w:autoSpaceDE w:val="0"/>
        <w:autoSpaceDN w:val="0"/>
        <w:adjustRightInd w:val="0"/>
        <w:ind w:left="720"/>
        <w:rPr>
          <w:color w:val="000000"/>
          <w:szCs w:val="28"/>
        </w:rPr>
      </w:pPr>
      <w:r w:rsidRPr="005C3F88">
        <w:rPr>
          <w:color w:val="000000"/>
          <w:szCs w:val="28"/>
        </w:rPr>
        <w:t xml:space="preserve">5.1. Установить верхний  предел муниципального долга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 w:rsidRPr="005C3F88">
        <w:rPr>
          <w:color w:val="000000"/>
          <w:szCs w:val="28"/>
        </w:rPr>
        <w:t xml:space="preserve"> сельского поселения:</w:t>
      </w:r>
    </w:p>
    <w:p w:rsidR="00CD425D" w:rsidRPr="005C3F88" w:rsidRDefault="00CD425D" w:rsidP="00CD425D">
      <w:pPr>
        <w:autoSpaceDE w:val="0"/>
        <w:autoSpaceDN w:val="0"/>
        <w:adjustRightInd w:val="0"/>
        <w:rPr>
          <w:color w:val="000000"/>
          <w:szCs w:val="28"/>
        </w:rPr>
      </w:pPr>
      <w:r w:rsidRPr="005C3F88">
        <w:rPr>
          <w:color w:val="000000"/>
          <w:szCs w:val="28"/>
        </w:rPr>
        <w:t xml:space="preserve">          1) на 1 января 202</w:t>
      </w:r>
      <w:r>
        <w:rPr>
          <w:color w:val="000000"/>
          <w:szCs w:val="28"/>
        </w:rPr>
        <w:t>6</w:t>
      </w:r>
      <w:r w:rsidRPr="005C3F88">
        <w:rPr>
          <w:color w:val="000000"/>
          <w:szCs w:val="28"/>
        </w:rPr>
        <w:t xml:space="preserve"> года  в сумме </w:t>
      </w:r>
      <w:r>
        <w:rPr>
          <w:color w:val="000000"/>
          <w:szCs w:val="28"/>
        </w:rPr>
        <w:t>0,00</w:t>
      </w:r>
      <w:r w:rsidRPr="005C3F88">
        <w:rPr>
          <w:color w:val="000000"/>
          <w:szCs w:val="28"/>
        </w:rPr>
        <w:t xml:space="preserve"> тыс. рублей, в том числе верхний предел долга  по муниципальным гарантиям в сумме 0,00 тыс. рублей;</w:t>
      </w:r>
    </w:p>
    <w:p w:rsidR="00CD425D" w:rsidRPr="005C3F88" w:rsidRDefault="00CD425D" w:rsidP="00CD425D">
      <w:pPr>
        <w:autoSpaceDE w:val="0"/>
        <w:autoSpaceDN w:val="0"/>
        <w:adjustRightInd w:val="0"/>
        <w:rPr>
          <w:color w:val="000000"/>
          <w:szCs w:val="28"/>
        </w:rPr>
      </w:pPr>
      <w:r w:rsidRPr="005C3F88">
        <w:rPr>
          <w:color w:val="000000"/>
          <w:szCs w:val="28"/>
        </w:rPr>
        <w:t xml:space="preserve">          2) на 1 января 202</w:t>
      </w:r>
      <w:r>
        <w:rPr>
          <w:color w:val="000000"/>
          <w:szCs w:val="28"/>
        </w:rPr>
        <w:t>7</w:t>
      </w:r>
      <w:r w:rsidRPr="005C3F88">
        <w:rPr>
          <w:color w:val="000000"/>
          <w:szCs w:val="28"/>
        </w:rPr>
        <w:t xml:space="preserve"> года   в сумме  </w:t>
      </w:r>
      <w:r>
        <w:rPr>
          <w:color w:val="000000"/>
          <w:szCs w:val="28"/>
        </w:rPr>
        <w:t>0,00</w:t>
      </w:r>
      <w:r w:rsidRPr="005C3F88">
        <w:rPr>
          <w:color w:val="000000"/>
          <w:szCs w:val="28"/>
        </w:rPr>
        <w:t xml:space="preserve"> тыс. рублей, в том числе верхний предел долга по муниципальным гарантиям в сумме 0,00 тыс. рублей и на 1 января 202</w:t>
      </w:r>
      <w:r>
        <w:rPr>
          <w:color w:val="000000"/>
          <w:szCs w:val="28"/>
        </w:rPr>
        <w:t>8</w:t>
      </w:r>
      <w:r w:rsidRPr="005C3F88">
        <w:rPr>
          <w:color w:val="000000"/>
          <w:szCs w:val="28"/>
        </w:rPr>
        <w:t xml:space="preserve"> года в сумме </w:t>
      </w:r>
      <w:r>
        <w:rPr>
          <w:color w:val="000000"/>
          <w:szCs w:val="28"/>
        </w:rPr>
        <w:t>0,00</w:t>
      </w:r>
      <w:r w:rsidRPr="005C3F88">
        <w:rPr>
          <w:color w:val="000000"/>
          <w:szCs w:val="28"/>
        </w:rPr>
        <w:t xml:space="preserve"> тыс. рублей,  в том числе верхний предел долга по муниципальным гарантиям в сумме 0,00 тыс. рублей.</w:t>
      </w:r>
    </w:p>
    <w:p w:rsidR="00CD425D" w:rsidRDefault="00CD425D" w:rsidP="00CD425D">
      <w:pPr>
        <w:autoSpaceDE w:val="0"/>
        <w:autoSpaceDN w:val="0"/>
        <w:adjustRightInd w:val="0"/>
        <w:rPr>
          <w:color w:val="000000"/>
          <w:szCs w:val="28"/>
        </w:rPr>
      </w:pPr>
      <w:r w:rsidRPr="005C3F88">
        <w:rPr>
          <w:color w:val="000000"/>
          <w:szCs w:val="28"/>
        </w:rPr>
        <w:t xml:space="preserve">           5.2. Установить объем расходов на обслуживание муниципального долга </w:t>
      </w:r>
      <w:proofErr w:type="spellStart"/>
      <w:r>
        <w:rPr>
          <w:color w:val="000000"/>
          <w:szCs w:val="28"/>
        </w:rPr>
        <w:t>Филиппенковского</w:t>
      </w:r>
      <w:proofErr w:type="spellEnd"/>
      <w:r w:rsidRPr="005C3F88">
        <w:rPr>
          <w:color w:val="000000"/>
          <w:szCs w:val="28"/>
        </w:rPr>
        <w:t xml:space="preserve"> сельского поселения </w:t>
      </w:r>
      <w:r w:rsidRPr="005C3F88">
        <w:rPr>
          <w:szCs w:val="28"/>
        </w:rPr>
        <w:t>на 202</w:t>
      </w:r>
      <w:r>
        <w:rPr>
          <w:szCs w:val="28"/>
        </w:rPr>
        <w:t>5</w:t>
      </w:r>
      <w:r w:rsidRPr="005C3F88">
        <w:rPr>
          <w:szCs w:val="28"/>
        </w:rPr>
        <w:t xml:space="preserve"> год в сумме 0,</w:t>
      </w:r>
      <w:r>
        <w:rPr>
          <w:szCs w:val="28"/>
        </w:rPr>
        <w:t>00</w:t>
      </w:r>
      <w:r w:rsidRPr="005C3F88">
        <w:rPr>
          <w:szCs w:val="28"/>
        </w:rPr>
        <w:t xml:space="preserve">  тыс. рублей,</w:t>
      </w:r>
      <w:r w:rsidRPr="005C3F88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>6</w:t>
      </w:r>
      <w:r w:rsidRPr="005C3F88">
        <w:rPr>
          <w:color w:val="000000"/>
          <w:szCs w:val="28"/>
        </w:rPr>
        <w:t xml:space="preserve"> год в сумме 0,</w:t>
      </w:r>
      <w:r>
        <w:rPr>
          <w:color w:val="000000"/>
          <w:szCs w:val="28"/>
        </w:rPr>
        <w:t>00</w:t>
      </w:r>
      <w:r w:rsidRPr="005C3F88">
        <w:rPr>
          <w:color w:val="000000"/>
          <w:szCs w:val="28"/>
        </w:rPr>
        <w:t xml:space="preserve"> тыс. рублей и на 202</w:t>
      </w:r>
      <w:r>
        <w:rPr>
          <w:color w:val="000000"/>
          <w:szCs w:val="28"/>
        </w:rPr>
        <w:t>7</w:t>
      </w:r>
      <w:r w:rsidRPr="005C3F88">
        <w:rPr>
          <w:color w:val="000000"/>
          <w:szCs w:val="28"/>
        </w:rPr>
        <w:t xml:space="preserve"> год в сумме 0,</w:t>
      </w:r>
      <w:r>
        <w:rPr>
          <w:color w:val="000000"/>
          <w:szCs w:val="28"/>
        </w:rPr>
        <w:t>00</w:t>
      </w:r>
      <w:r w:rsidRPr="005C3F88">
        <w:rPr>
          <w:color w:val="000000"/>
          <w:szCs w:val="28"/>
        </w:rPr>
        <w:t xml:space="preserve"> тыс. рублей.</w:t>
      </w:r>
    </w:p>
    <w:p w:rsidR="00CD425D" w:rsidRPr="005C3F88" w:rsidRDefault="00CD425D" w:rsidP="00CD425D">
      <w:pPr>
        <w:autoSpaceDE w:val="0"/>
        <w:autoSpaceDN w:val="0"/>
        <w:adjustRightInd w:val="0"/>
        <w:rPr>
          <w:szCs w:val="28"/>
        </w:rPr>
      </w:pPr>
      <w:r>
        <w:rPr>
          <w:color w:val="000000"/>
          <w:szCs w:val="28"/>
        </w:rPr>
        <w:t xml:space="preserve"> </w:t>
      </w:r>
      <w:r w:rsidRPr="005C3F88">
        <w:rPr>
          <w:szCs w:val="28"/>
        </w:rPr>
        <w:t>5.</w:t>
      </w:r>
      <w:r>
        <w:rPr>
          <w:szCs w:val="28"/>
        </w:rPr>
        <w:t>3</w:t>
      </w:r>
      <w:r w:rsidRPr="005C3F88">
        <w:rPr>
          <w:szCs w:val="28"/>
        </w:rPr>
        <w:t xml:space="preserve">. Правом осуществления муниципальных внутренних заимствований от имени </w:t>
      </w:r>
      <w:proofErr w:type="spellStart"/>
      <w:r>
        <w:rPr>
          <w:szCs w:val="28"/>
        </w:rPr>
        <w:t>Филиппенковского</w:t>
      </w:r>
      <w:proofErr w:type="spellEnd"/>
      <w:r w:rsidRPr="005C3F88">
        <w:rPr>
          <w:szCs w:val="28"/>
        </w:rPr>
        <w:t xml:space="preserve"> сельского поселения и выдачи муниципальных гарантий другим заемщикам для привлечения кредитов (займов) обладает администрация </w:t>
      </w:r>
      <w:proofErr w:type="spellStart"/>
      <w:r>
        <w:rPr>
          <w:szCs w:val="28"/>
        </w:rPr>
        <w:t>Филиппенковского</w:t>
      </w:r>
      <w:proofErr w:type="spellEnd"/>
      <w:r w:rsidRPr="005C3F88">
        <w:rPr>
          <w:szCs w:val="28"/>
        </w:rPr>
        <w:t xml:space="preserve"> сельского поселения.</w:t>
      </w:r>
    </w:p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25D" w:rsidRDefault="00CD425D" w:rsidP="00CD425D">
      <w:pPr>
        <w:pStyle w:val="ConsNormal"/>
        <w:widowControl/>
        <w:suppressAutoHyphens w:val="0"/>
        <w:autoSpaceDN w:val="0"/>
        <w:adjustRightInd w:val="0"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6. Особенности использования бюджетных ассигнований по обеспечению деятельности органов местного самоуправления и муниципальных учреждений.</w:t>
      </w:r>
    </w:p>
    <w:p w:rsidR="00CD425D" w:rsidRDefault="00CD425D" w:rsidP="00CD425D">
      <w:pPr>
        <w:spacing w:line="276" w:lineRule="auto"/>
        <w:rPr>
          <w:spacing w:val="-4"/>
          <w:szCs w:val="28"/>
        </w:rPr>
      </w:pPr>
      <w:r>
        <w:t xml:space="preserve">Администрация </w:t>
      </w:r>
      <w:proofErr w:type="spellStart"/>
      <w:r>
        <w:t>Филиппенковского</w:t>
      </w:r>
      <w:proofErr w:type="spellEnd"/>
      <w:r>
        <w:t xml:space="preserve"> сельского поселения </w:t>
      </w:r>
      <w:proofErr w:type="spellStart"/>
      <w:r>
        <w:t>Бутурлиновского</w:t>
      </w:r>
      <w:proofErr w:type="spellEnd"/>
      <w:r>
        <w:t xml:space="preserve"> муниципального района Воронежской области не вправе принимать решения, приводящие к увеличению в 2025 году численности лиц, замещающих должности муниципальной службы и лиц, замещающих должности, не отнесенные к должностям муниципальной службы, </w:t>
      </w:r>
      <w:r>
        <w:rPr>
          <w:spacing w:val="-4"/>
          <w:szCs w:val="28"/>
        </w:rPr>
        <w:t>а также работников подведомственного казенного учреждения МКУК «</w:t>
      </w:r>
      <w:proofErr w:type="spellStart"/>
      <w:r>
        <w:rPr>
          <w:spacing w:val="-4"/>
          <w:szCs w:val="28"/>
        </w:rPr>
        <w:t>Филиппенковский</w:t>
      </w:r>
      <w:proofErr w:type="spellEnd"/>
      <w:r>
        <w:rPr>
          <w:spacing w:val="-4"/>
          <w:szCs w:val="28"/>
        </w:rPr>
        <w:t xml:space="preserve"> </w:t>
      </w:r>
      <w:proofErr w:type="spellStart"/>
      <w:r>
        <w:rPr>
          <w:spacing w:val="-4"/>
          <w:szCs w:val="28"/>
        </w:rPr>
        <w:t>культурно-досуговый</w:t>
      </w:r>
      <w:proofErr w:type="spellEnd"/>
      <w:r>
        <w:rPr>
          <w:spacing w:val="-4"/>
          <w:szCs w:val="28"/>
        </w:rPr>
        <w:t xml:space="preserve"> центр».</w:t>
      </w:r>
    </w:p>
    <w:p w:rsidR="00CD425D" w:rsidRDefault="00CD425D" w:rsidP="00CD425D">
      <w:pPr>
        <w:spacing w:line="276" w:lineRule="auto"/>
        <w:rPr>
          <w:spacing w:val="-4"/>
          <w:szCs w:val="28"/>
        </w:rPr>
      </w:pPr>
    </w:p>
    <w:p w:rsidR="00CD425D" w:rsidRDefault="00CD425D" w:rsidP="00CD425D">
      <w:pPr>
        <w:pStyle w:val="FR1"/>
        <w:spacing w:line="276" w:lineRule="auto"/>
        <w:jc w:val="both"/>
        <w:rPr>
          <w:b/>
        </w:rPr>
      </w:pPr>
      <w:r>
        <w:rPr>
          <w:b/>
        </w:rPr>
        <w:t xml:space="preserve">          7. Особенности исполнения бюджета </w:t>
      </w:r>
      <w:proofErr w:type="spellStart"/>
      <w:r>
        <w:rPr>
          <w:b/>
        </w:rPr>
        <w:t>Филиппенковского</w:t>
      </w:r>
      <w:proofErr w:type="spellEnd"/>
      <w:r>
        <w:rPr>
          <w:b/>
        </w:rPr>
        <w:t xml:space="preserve"> сельского поселения в 2025 году.</w:t>
      </w:r>
    </w:p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7.1.Установить, что остатки средств на счетах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по состоянию на 1 января 2025 года, образовавшиеся в связи с неполным использованием бюджетных ассигнований по средствам, поступившим в 2024 году из областного и районного бюджетов, направляются в 2025 году в доход бюджета, из которого они были ранее предоставлены, в соответствии со статьей 242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CD425D" w:rsidRDefault="00CD425D" w:rsidP="00CD425D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>
        <w:rPr>
          <w:szCs w:val="28"/>
        </w:rPr>
        <w:t xml:space="preserve">        7.2. </w:t>
      </w:r>
      <w:r>
        <w:rPr>
          <w:bCs/>
          <w:szCs w:val="28"/>
        </w:rPr>
        <w:t xml:space="preserve">Установить, что остатки средств бюджета </w:t>
      </w:r>
      <w:proofErr w:type="spellStart"/>
      <w:r>
        <w:rPr>
          <w:bCs/>
          <w:szCs w:val="28"/>
        </w:rPr>
        <w:t>Филиппенковского</w:t>
      </w:r>
      <w:proofErr w:type="spellEnd"/>
      <w:r>
        <w:rPr>
          <w:bCs/>
          <w:szCs w:val="28"/>
        </w:rPr>
        <w:t xml:space="preserve"> сельского поселения  </w:t>
      </w:r>
      <w:proofErr w:type="spellStart"/>
      <w:r>
        <w:rPr>
          <w:bCs/>
          <w:szCs w:val="28"/>
        </w:rPr>
        <w:t>Бутурлиновского</w:t>
      </w:r>
      <w:proofErr w:type="spellEnd"/>
      <w:r>
        <w:rPr>
          <w:bCs/>
          <w:szCs w:val="28"/>
        </w:rPr>
        <w:t xml:space="preserve"> муниципального района Воронежской области на начало текущего финансового года могут направляться в текущем финансовом году на покрытие временных кассовых разрывов.</w:t>
      </w:r>
    </w:p>
    <w:p w:rsidR="00CD425D" w:rsidRPr="003A2520" w:rsidRDefault="00CD425D" w:rsidP="00CD425D">
      <w:pPr>
        <w:autoSpaceDE w:val="0"/>
        <w:autoSpaceDN w:val="0"/>
        <w:adjustRightInd w:val="0"/>
        <w:spacing w:line="276" w:lineRule="auto"/>
        <w:rPr>
          <w:szCs w:val="28"/>
        </w:rPr>
      </w:pPr>
      <w:r>
        <w:rPr>
          <w:bCs/>
          <w:szCs w:val="28"/>
        </w:rPr>
        <w:t xml:space="preserve">        7.3.  </w:t>
      </w:r>
      <w:proofErr w:type="gramStart"/>
      <w:r w:rsidRPr="00781F97">
        <w:rPr>
          <w:szCs w:val="28"/>
        </w:rPr>
        <w:t xml:space="preserve">Безвозмездные поступления от физических и юридических лиц (в том числе добровольные пожертвования) </w:t>
      </w:r>
      <w:r>
        <w:rPr>
          <w:szCs w:val="28"/>
        </w:rPr>
        <w:t>получателям средств бюджета</w:t>
      </w:r>
      <w:r w:rsidRPr="00781F97">
        <w:rPr>
          <w:szCs w:val="28"/>
        </w:rPr>
        <w:t xml:space="preserve">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781F97">
        <w:rPr>
          <w:szCs w:val="28"/>
        </w:rPr>
        <w:t>, поступившие в бюджет</w:t>
      </w:r>
      <w:r>
        <w:rPr>
          <w:szCs w:val="28"/>
        </w:rPr>
        <w:t xml:space="preserve"> поселения</w:t>
      </w:r>
      <w:r w:rsidRPr="00781F97">
        <w:rPr>
          <w:szCs w:val="28"/>
        </w:rPr>
        <w:t xml:space="preserve"> в 202</w:t>
      </w:r>
      <w:r>
        <w:rPr>
          <w:szCs w:val="28"/>
        </w:rPr>
        <w:t>5</w:t>
      </w:r>
      <w:r w:rsidRPr="00781F97">
        <w:rPr>
          <w:szCs w:val="28"/>
        </w:rPr>
        <w:t xml:space="preserve"> году сверх ут</w:t>
      </w:r>
      <w:r>
        <w:rPr>
          <w:szCs w:val="28"/>
        </w:rPr>
        <w:t xml:space="preserve">вержденных настоящим </w:t>
      </w:r>
      <w:r>
        <w:rPr>
          <w:color w:val="000000"/>
          <w:szCs w:val="28"/>
        </w:rPr>
        <w:t>решением</w:t>
      </w:r>
      <w:r>
        <w:rPr>
          <w:szCs w:val="28"/>
        </w:rPr>
        <w:t xml:space="preserve"> Совета народных депутатов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781F97">
        <w:rPr>
          <w:szCs w:val="28"/>
        </w:rPr>
        <w:t xml:space="preserve"> бюджетных ассигнований, а также не использованные на 1 января 202</w:t>
      </w:r>
      <w:r>
        <w:rPr>
          <w:szCs w:val="28"/>
        </w:rPr>
        <w:t>5</w:t>
      </w:r>
      <w:r w:rsidRPr="00781F97">
        <w:rPr>
          <w:szCs w:val="28"/>
        </w:rPr>
        <w:t xml:space="preserve"> года остатки средств от данных</w:t>
      </w:r>
      <w:proofErr w:type="gramEnd"/>
      <w:r w:rsidRPr="00781F97">
        <w:rPr>
          <w:szCs w:val="28"/>
        </w:rPr>
        <w:t xml:space="preserve"> </w:t>
      </w:r>
      <w:proofErr w:type="gramStart"/>
      <w:r w:rsidRPr="00781F97">
        <w:rPr>
          <w:szCs w:val="28"/>
        </w:rPr>
        <w:t>поступлений направляются в 202</w:t>
      </w:r>
      <w:r>
        <w:rPr>
          <w:szCs w:val="28"/>
        </w:rPr>
        <w:t>5</w:t>
      </w:r>
      <w:r w:rsidRPr="00781F97">
        <w:rPr>
          <w:szCs w:val="28"/>
        </w:rPr>
        <w:t xml:space="preserve"> году на увеличение расходов соответствующих </w:t>
      </w:r>
      <w:r>
        <w:rPr>
          <w:szCs w:val="28"/>
        </w:rPr>
        <w:t>получателей средств бюджета</w:t>
      </w:r>
      <w:r w:rsidRPr="00781F97">
        <w:rPr>
          <w:szCs w:val="28"/>
        </w:rPr>
        <w:t xml:space="preserve">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bookmarkStart w:id="1" w:name="_Hlk119412248"/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 </w:t>
      </w:r>
      <w:bookmarkEnd w:id="1"/>
      <w:r w:rsidRPr="00781F97">
        <w:rPr>
          <w:szCs w:val="28"/>
        </w:rPr>
        <w:t xml:space="preserve"> путем внесения изменений в сводную бюджетную роспись по представлению главных распорядителей средств бюджета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</w:t>
      </w:r>
      <w:r w:rsidRPr="00BD155A">
        <w:rPr>
          <w:szCs w:val="28"/>
        </w:rPr>
        <w:t xml:space="preserve">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781F97">
        <w:rPr>
          <w:szCs w:val="28"/>
        </w:rPr>
        <w:t xml:space="preserve"> без внесения изменений в настоящ</w:t>
      </w:r>
      <w:r>
        <w:rPr>
          <w:szCs w:val="28"/>
        </w:rPr>
        <w:t>ее</w:t>
      </w:r>
      <w:r w:rsidRPr="00781F97">
        <w:rPr>
          <w:szCs w:val="28"/>
        </w:rPr>
        <w:t xml:space="preserve"> </w:t>
      </w:r>
      <w:r>
        <w:rPr>
          <w:color w:val="000000"/>
          <w:szCs w:val="28"/>
        </w:rPr>
        <w:t>решение</w:t>
      </w:r>
      <w:r>
        <w:rPr>
          <w:szCs w:val="28"/>
        </w:rPr>
        <w:t xml:space="preserve"> Совета народных депутатов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781F97">
        <w:rPr>
          <w:szCs w:val="28"/>
        </w:rPr>
        <w:t>.</w:t>
      </w:r>
      <w:proofErr w:type="gramEnd"/>
    </w:p>
    <w:p w:rsidR="00CD425D" w:rsidRDefault="00CD425D" w:rsidP="00CD425D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>
        <w:rPr>
          <w:bCs/>
          <w:szCs w:val="28"/>
        </w:rPr>
        <w:t xml:space="preserve">   7.4. </w:t>
      </w:r>
      <w:proofErr w:type="gramStart"/>
      <w:r w:rsidRPr="00CE6074">
        <w:rPr>
          <w:szCs w:val="28"/>
        </w:rPr>
        <w:t>Установить в соответствии со статьей 217 Бюджетного код</w:t>
      </w:r>
      <w:r>
        <w:rPr>
          <w:szCs w:val="28"/>
        </w:rPr>
        <w:t xml:space="preserve">екса Российской Федерации, Положением о бюджетном процессе в </w:t>
      </w:r>
      <w:proofErr w:type="spellStart"/>
      <w:r>
        <w:rPr>
          <w:szCs w:val="28"/>
        </w:rPr>
        <w:t>Филиппенковском</w:t>
      </w:r>
      <w:proofErr w:type="spellEnd"/>
      <w:r>
        <w:rPr>
          <w:szCs w:val="28"/>
        </w:rPr>
        <w:t xml:space="preserve"> сельском поселении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муниципального района Воронежской области</w:t>
      </w:r>
      <w:r w:rsidRPr="00CE6074">
        <w:rPr>
          <w:szCs w:val="28"/>
        </w:rPr>
        <w:t xml:space="preserve"> основания для внесения изменений в показатели сводной бюджетной росписи бюджета</w:t>
      </w:r>
      <w:r>
        <w:rPr>
          <w:szCs w:val="28"/>
        </w:rPr>
        <w:t xml:space="preserve"> поселения</w:t>
      </w:r>
      <w:r w:rsidRPr="00CE6074">
        <w:rPr>
          <w:szCs w:val="28"/>
        </w:rPr>
        <w:t>, в том числе связанные с особенностями исполнения бюджета</w:t>
      </w:r>
      <w:r>
        <w:rPr>
          <w:szCs w:val="28"/>
        </w:rPr>
        <w:t xml:space="preserve"> поселения</w:t>
      </w:r>
      <w:r w:rsidRPr="00CE6074">
        <w:rPr>
          <w:szCs w:val="28"/>
        </w:rPr>
        <w:t xml:space="preserve"> и (или) распределения бюджетных ассигнований, без внесения изменений в настоящ</w:t>
      </w:r>
      <w:r>
        <w:rPr>
          <w:szCs w:val="28"/>
        </w:rPr>
        <w:t>ее решение</w:t>
      </w:r>
      <w:r w:rsidRPr="00CE6074">
        <w:rPr>
          <w:szCs w:val="28"/>
        </w:rPr>
        <w:t>:</w:t>
      </w:r>
      <w:proofErr w:type="gramEnd"/>
    </w:p>
    <w:p w:rsidR="00CD425D" w:rsidRPr="00943D53" w:rsidRDefault="00CD425D" w:rsidP="00CD425D">
      <w:pPr>
        <w:autoSpaceDE w:val="0"/>
        <w:autoSpaceDN w:val="0"/>
        <w:adjustRightInd w:val="0"/>
        <w:spacing w:line="276" w:lineRule="auto"/>
        <w:ind w:firstLine="540"/>
        <w:rPr>
          <w:bCs/>
          <w:szCs w:val="28"/>
        </w:rPr>
      </w:pPr>
      <w:r>
        <w:rPr>
          <w:bCs/>
          <w:szCs w:val="28"/>
        </w:rPr>
        <w:t xml:space="preserve">- </w:t>
      </w:r>
      <w:r w:rsidRPr="00943D53">
        <w:rPr>
          <w:bCs/>
          <w:szCs w:val="28"/>
        </w:rPr>
        <w:t>изменение бюджетной классификации Российской Федерации в соответствии с нормативными правовыми актами Российской Федерации;</w:t>
      </w:r>
    </w:p>
    <w:p w:rsidR="00CD425D" w:rsidRPr="00CE6074" w:rsidRDefault="00CD425D" w:rsidP="00CD425D">
      <w:pPr>
        <w:autoSpaceDE w:val="0"/>
        <w:autoSpaceDN w:val="0"/>
        <w:adjustRightInd w:val="0"/>
        <w:spacing w:line="276" w:lineRule="auto"/>
        <w:ind w:firstLine="540"/>
        <w:rPr>
          <w:szCs w:val="28"/>
        </w:rPr>
      </w:pPr>
      <w:r>
        <w:rPr>
          <w:bCs/>
          <w:szCs w:val="28"/>
        </w:rPr>
        <w:t xml:space="preserve">- </w:t>
      </w:r>
      <w:r w:rsidRPr="00FD0AC3">
        <w:rPr>
          <w:bCs/>
          <w:szCs w:val="28"/>
        </w:rPr>
        <w:t xml:space="preserve">перераспределение бюджетных ассигнований резервного фонда </w:t>
      </w:r>
      <w:r>
        <w:rPr>
          <w:bCs/>
          <w:szCs w:val="28"/>
        </w:rPr>
        <w:t xml:space="preserve">администрации </w:t>
      </w:r>
      <w:proofErr w:type="spellStart"/>
      <w:r>
        <w:rPr>
          <w:bCs/>
          <w:szCs w:val="28"/>
        </w:rPr>
        <w:t>Филиппенковского</w:t>
      </w:r>
      <w:proofErr w:type="spellEnd"/>
      <w:r>
        <w:rPr>
          <w:bCs/>
          <w:szCs w:val="28"/>
        </w:rPr>
        <w:t xml:space="preserve"> сельского поселения </w:t>
      </w:r>
      <w:proofErr w:type="spellStart"/>
      <w:r>
        <w:rPr>
          <w:bCs/>
          <w:szCs w:val="28"/>
        </w:rPr>
        <w:t>Бутурлиновского</w:t>
      </w:r>
      <w:proofErr w:type="spellEnd"/>
      <w:r>
        <w:rPr>
          <w:bCs/>
          <w:szCs w:val="28"/>
        </w:rPr>
        <w:t xml:space="preserve"> муниципального района</w:t>
      </w:r>
      <w:r w:rsidRPr="00FD0AC3">
        <w:rPr>
          <w:bCs/>
          <w:szCs w:val="28"/>
        </w:rPr>
        <w:t xml:space="preserve"> Воронежской области между целевыми статьями расходов, соответствующими разным целям расходования средств фонда;</w:t>
      </w:r>
    </w:p>
    <w:p w:rsidR="00CD425D" w:rsidRDefault="00CD425D" w:rsidP="00CD425D">
      <w:pPr>
        <w:autoSpaceDE w:val="0"/>
        <w:autoSpaceDN w:val="0"/>
        <w:adjustRightInd w:val="0"/>
        <w:spacing w:line="276" w:lineRule="auto"/>
        <w:ind w:firstLine="540"/>
        <w:rPr>
          <w:bCs/>
          <w:szCs w:val="28"/>
        </w:rPr>
      </w:pPr>
      <w:proofErr w:type="gramStart"/>
      <w:r>
        <w:rPr>
          <w:bCs/>
          <w:szCs w:val="28"/>
        </w:rPr>
        <w:t xml:space="preserve">- </w:t>
      </w:r>
      <w:r w:rsidRPr="00943D53">
        <w:rPr>
          <w:bCs/>
          <w:szCs w:val="28"/>
        </w:rPr>
        <w:t xml:space="preserve">перераспределение бюджетных ассигнований в целях </w:t>
      </w:r>
      <w:proofErr w:type="spellStart"/>
      <w:r w:rsidRPr="00943D53">
        <w:rPr>
          <w:bCs/>
          <w:szCs w:val="28"/>
        </w:rPr>
        <w:t>софинансирования</w:t>
      </w:r>
      <w:proofErr w:type="spellEnd"/>
      <w:r w:rsidRPr="00943D53">
        <w:rPr>
          <w:bCs/>
          <w:szCs w:val="28"/>
        </w:rPr>
        <w:t xml:space="preserve"> расходов бюджета</w:t>
      </w:r>
      <w:r>
        <w:rPr>
          <w:bCs/>
          <w:szCs w:val="28"/>
        </w:rPr>
        <w:t xml:space="preserve"> поселения</w:t>
      </w:r>
      <w:r w:rsidRPr="00943D53">
        <w:rPr>
          <w:bCs/>
          <w:szCs w:val="28"/>
        </w:rPr>
        <w:t xml:space="preserve"> на ре</w:t>
      </w:r>
      <w:r>
        <w:rPr>
          <w:bCs/>
          <w:szCs w:val="28"/>
        </w:rPr>
        <w:t xml:space="preserve">ализацию отдельных </w:t>
      </w:r>
      <w:r w:rsidRPr="00943D53">
        <w:rPr>
          <w:bCs/>
          <w:szCs w:val="28"/>
        </w:rPr>
        <w:t>направлений расходов, капитальных влож</w:t>
      </w:r>
      <w:r>
        <w:rPr>
          <w:bCs/>
          <w:szCs w:val="28"/>
        </w:rPr>
        <w:t xml:space="preserve">ений в объекты </w:t>
      </w:r>
      <w:r w:rsidRPr="00943D53">
        <w:rPr>
          <w:bCs/>
          <w:szCs w:val="28"/>
        </w:rPr>
        <w:t xml:space="preserve">муниципальной собственности, для исполнения которых предоставляются межбюджетные трансферты из </w:t>
      </w:r>
      <w:r>
        <w:rPr>
          <w:bCs/>
          <w:szCs w:val="28"/>
        </w:rPr>
        <w:t>других бюджетов бюджетной системы Российской Федерации</w:t>
      </w:r>
      <w:r w:rsidRPr="00943D53">
        <w:rPr>
          <w:bCs/>
          <w:szCs w:val="28"/>
        </w:rPr>
        <w:t xml:space="preserve">, в пределах предусмотренного настоящим </w:t>
      </w:r>
      <w:r>
        <w:rPr>
          <w:color w:val="000000"/>
          <w:szCs w:val="28"/>
        </w:rPr>
        <w:t>решением</w:t>
      </w:r>
      <w:r>
        <w:rPr>
          <w:szCs w:val="28"/>
        </w:rPr>
        <w:t xml:space="preserve"> Совета народных депутатов </w:t>
      </w:r>
      <w:proofErr w:type="spellStart"/>
      <w:r>
        <w:rPr>
          <w:szCs w:val="28"/>
        </w:rPr>
        <w:t>Филиппенковского</w:t>
      </w:r>
      <w:proofErr w:type="spellEnd"/>
      <w:r>
        <w:rPr>
          <w:szCs w:val="28"/>
        </w:rPr>
        <w:t xml:space="preserve"> сельского поселения </w:t>
      </w:r>
      <w:proofErr w:type="spellStart"/>
      <w:r>
        <w:rPr>
          <w:szCs w:val="28"/>
        </w:rPr>
        <w:t>Бутурлиновского</w:t>
      </w:r>
      <w:proofErr w:type="spellEnd"/>
      <w:r>
        <w:rPr>
          <w:szCs w:val="28"/>
        </w:rPr>
        <w:t xml:space="preserve"> </w:t>
      </w:r>
      <w:r>
        <w:rPr>
          <w:szCs w:val="28"/>
        </w:rPr>
        <w:lastRenderedPageBreak/>
        <w:t>муниципального района</w:t>
      </w:r>
      <w:r w:rsidRPr="00943D53">
        <w:rPr>
          <w:bCs/>
          <w:szCs w:val="28"/>
        </w:rPr>
        <w:t xml:space="preserve"> Воронежской области общего объема бюджетных ассигнований главному </w:t>
      </w:r>
      <w:r>
        <w:rPr>
          <w:bCs/>
          <w:szCs w:val="28"/>
        </w:rPr>
        <w:t>распорядителю бюджетных средств;</w:t>
      </w:r>
      <w:proofErr w:type="gramEnd"/>
    </w:p>
    <w:p w:rsidR="00CD425D" w:rsidRDefault="00CD425D" w:rsidP="00CD425D">
      <w:pPr>
        <w:autoSpaceDE w:val="0"/>
        <w:autoSpaceDN w:val="0"/>
        <w:adjustRightInd w:val="0"/>
        <w:spacing w:line="276" w:lineRule="auto"/>
        <w:ind w:firstLine="540"/>
        <w:rPr>
          <w:bCs/>
          <w:szCs w:val="28"/>
        </w:rPr>
      </w:pPr>
      <w:r>
        <w:rPr>
          <w:bCs/>
          <w:szCs w:val="28"/>
        </w:rPr>
        <w:t xml:space="preserve">- </w:t>
      </w:r>
      <w:r w:rsidRPr="00FD0AC3">
        <w:rPr>
          <w:bCs/>
          <w:szCs w:val="28"/>
        </w:rPr>
        <w:t xml:space="preserve">перераспределение бюджетных ассигнований, источником формирования которых являются межбюджетные трансферты, предоставленные из </w:t>
      </w:r>
      <w:r>
        <w:rPr>
          <w:bCs/>
          <w:szCs w:val="28"/>
        </w:rPr>
        <w:t>других бюджетов бюджетной системы Российской Федерации</w:t>
      </w:r>
      <w:r w:rsidRPr="00FD0AC3">
        <w:rPr>
          <w:bCs/>
          <w:szCs w:val="28"/>
        </w:rPr>
        <w:t>, в случае изменения условий их предоставления и направлений использования.</w:t>
      </w:r>
    </w:p>
    <w:p w:rsidR="00CD425D" w:rsidRDefault="00CD425D" w:rsidP="00CD425D">
      <w:pPr>
        <w:autoSpaceDE w:val="0"/>
        <w:autoSpaceDN w:val="0"/>
        <w:adjustRightInd w:val="0"/>
        <w:spacing w:line="276" w:lineRule="auto"/>
        <w:ind w:firstLine="540"/>
        <w:rPr>
          <w:bCs/>
          <w:szCs w:val="28"/>
        </w:rPr>
      </w:pPr>
      <w:r>
        <w:rPr>
          <w:bCs/>
          <w:szCs w:val="28"/>
        </w:rPr>
        <w:t xml:space="preserve">7.5. </w:t>
      </w:r>
      <w:r>
        <w:t>Установить, что получатели средств местного бюджета при заключении муниципальных контрактов (договоров) в сфере закупок товаров, работ, услуг вправе предусматривать авансовые платежи (предварительную оплату).</w:t>
      </w:r>
    </w:p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9.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Вступление в силу настоящего решения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Настоящее решение</w:t>
      </w:r>
      <w:r>
        <w:rPr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1 января 2025 года.</w:t>
      </w:r>
    </w:p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outlineLvl w:val="0"/>
        <w:sectPr w:rsidR="00CD425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1</w:t>
      </w: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от________2024 г. №</w:t>
      </w:r>
    </w:p>
    <w:p w:rsidR="00CD425D" w:rsidRPr="0061238A" w:rsidRDefault="00CD425D" w:rsidP="00CD425D">
      <w:pPr>
        <w:autoSpaceDE w:val="0"/>
        <w:autoSpaceDN w:val="0"/>
        <w:adjustRightInd w:val="0"/>
        <w:spacing w:before="100"/>
        <w:jc w:val="center"/>
        <w:rPr>
          <w:b/>
          <w:bCs/>
          <w:color w:val="000000"/>
          <w:szCs w:val="28"/>
        </w:rPr>
      </w:pPr>
      <w:r w:rsidRPr="00406282">
        <w:rPr>
          <w:b/>
          <w:bCs/>
          <w:color w:val="000000"/>
          <w:szCs w:val="28"/>
        </w:rPr>
        <w:t xml:space="preserve">Источники внутреннего финансирования дефицита бюджета </w:t>
      </w:r>
      <w:proofErr w:type="spellStart"/>
      <w:r>
        <w:rPr>
          <w:b/>
          <w:bCs/>
          <w:color w:val="000000"/>
          <w:szCs w:val="28"/>
        </w:rPr>
        <w:t>Филиппенковского</w:t>
      </w:r>
      <w:proofErr w:type="spellEnd"/>
      <w:r w:rsidRPr="00406282">
        <w:rPr>
          <w:b/>
          <w:bCs/>
          <w:color w:val="000000"/>
          <w:szCs w:val="28"/>
        </w:rPr>
        <w:t xml:space="preserve"> сельского поселения </w:t>
      </w:r>
    </w:p>
    <w:p w:rsidR="00CD425D" w:rsidRPr="00156882" w:rsidRDefault="00CD425D" w:rsidP="00CD425D">
      <w:pPr>
        <w:autoSpaceDE w:val="0"/>
        <w:autoSpaceDN w:val="0"/>
        <w:adjustRightInd w:val="0"/>
        <w:spacing w:before="100"/>
        <w:jc w:val="center"/>
        <w:rPr>
          <w:b/>
          <w:bCs/>
          <w:szCs w:val="28"/>
        </w:rPr>
      </w:pPr>
      <w:r w:rsidRPr="00406282">
        <w:rPr>
          <w:b/>
          <w:bCs/>
          <w:color w:val="000000"/>
          <w:szCs w:val="28"/>
        </w:rPr>
        <w:t xml:space="preserve">на </w:t>
      </w:r>
      <w:r w:rsidRPr="00406282">
        <w:rPr>
          <w:b/>
          <w:bCs/>
          <w:szCs w:val="28"/>
        </w:rPr>
        <w:t>202</w:t>
      </w:r>
      <w:r>
        <w:rPr>
          <w:b/>
          <w:bCs/>
          <w:szCs w:val="28"/>
        </w:rPr>
        <w:t>5</w:t>
      </w:r>
      <w:r w:rsidRPr="00406282">
        <w:rPr>
          <w:b/>
          <w:bCs/>
          <w:szCs w:val="28"/>
        </w:rPr>
        <w:t xml:space="preserve"> год и на плановый период 202</w:t>
      </w:r>
      <w:r>
        <w:rPr>
          <w:b/>
          <w:bCs/>
          <w:szCs w:val="28"/>
        </w:rPr>
        <w:t>6</w:t>
      </w:r>
      <w:r w:rsidRPr="00406282">
        <w:rPr>
          <w:b/>
          <w:bCs/>
          <w:szCs w:val="28"/>
        </w:rPr>
        <w:t xml:space="preserve"> и 202</w:t>
      </w:r>
      <w:r>
        <w:rPr>
          <w:b/>
          <w:bCs/>
          <w:szCs w:val="28"/>
        </w:rPr>
        <w:t>7</w:t>
      </w:r>
      <w:r w:rsidRPr="00406282">
        <w:rPr>
          <w:b/>
          <w:bCs/>
          <w:szCs w:val="28"/>
        </w:rPr>
        <w:t xml:space="preserve"> годов</w:t>
      </w:r>
    </w:p>
    <w:tbl>
      <w:tblPr>
        <w:tblW w:w="5124" w:type="pct"/>
        <w:jc w:val="center"/>
        <w:tblInd w:w="-318" w:type="dxa"/>
        <w:tblLook w:val="0000"/>
      </w:tblPr>
      <w:tblGrid>
        <w:gridCol w:w="694"/>
        <w:gridCol w:w="6376"/>
        <w:gridCol w:w="3264"/>
        <w:gridCol w:w="1824"/>
        <w:gridCol w:w="1546"/>
        <w:gridCol w:w="1449"/>
      </w:tblGrid>
      <w:tr w:rsidR="00CD425D" w:rsidRPr="0061238A" w:rsidTr="00E15089">
        <w:trPr>
          <w:trHeight w:val="470"/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№</w:t>
            </w: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 </w:t>
            </w:r>
            <w:proofErr w:type="spellStart"/>
            <w:proofErr w:type="gramStart"/>
            <w:r w:rsidRPr="00595CF8">
              <w:rPr>
                <w:b/>
                <w:szCs w:val="28"/>
              </w:rPr>
              <w:t>п</w:t>
            </w:r>
            <w:proofErr w:type="spellEnd"/>
            <w:proofErr w:type="gramEnd"/>
            <w:r w:rsidRPr="00595CF8">
              <w:rPr>
                <w:b/>
                <w:szCs w:val="28"/>
              </w:rPr>
              <w:t>/</w:t>
            </w:r>
            <w:proofErr w:type="spellStart"/>
            <w:r w:rsidRPr="00595CF8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2104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</w:t>
            </w:r>
            <w:r w:rsidRPr="00595CF8">
              <w:rPr>
                <w:b/>
                <w:szCs w:val="28"/>
              </w:rPr>
              <w:t>Наименование</w:t>
            </w:r>
          </w:p>
        </w:tc>
        <w:tc>
          <w:tcPr>
            <w:tcW w:w="1077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Код</w:t>
            </w: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бюджетной классификации</w:t>
            </w:r>
          </w:p>
        </w:tc>
        <w:tc>
          <w:tcPr>
            <w:tcW w:w="159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Сумма</w:t>
            </w: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(тыс. рублей)</w:t>
            </w:r>
          </w:p>
        </w:tc>
      </w:tr>
      <w:tr w:rsidR="00CD425D" w:rsidRPr="0061238A" w:rsidTr="00E15089">
        <w:trPr>
          <w:trHeight w:val="642"/>
          <w:jc w:val="center"/>
        </w:trPr>
        <w:tc>
          <w:tcPr>
            <w:tcW w:w="22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2104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1077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5</w:t>
            </w: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г</w:t>
            </w:r>
            <w:r w:rsidRPr="00595CF8">
              <w:rPr>
                <w:b/>
                <w:szCs w:val="28"/>
              </w:rPr>
              <w:t>од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6</w:t>
            </w: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 год</w:t>
            </w:r>
          </w:p>
        </w:tc>
        <w:tc>
          <w:tcPr>
            <w:tcW w:w="47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202</w:t>
            </w:r>
            <w:r>
              <w:rPr>
                <w:b/>
                <w:szCs w:val="28"/>
              </w:rPr>
              <w:t>7</w:t>
            </w: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год</w:t>
            </w:r>
          </w:p>
        </w:tc>
      </w:tr>
      <w:tr w:rsidR="00CD425D" w:rsidRPr="0061238A" w:rsidTr="00E15089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  </w:t>
            </w:r>
            <w:r>
              <w:rPr>
                <w:szCs w:val="28"/>
              </w:rPr>
              <w:t xml:space="preserve">                  </w:t>
            </w:r>
            <w:r w:rsidRPr="00595CF8">
              <w:rPr>
                <w:szCs w:val="28"/>
              </w:rPr>
              <w:t xml:space="preserve"> 2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25D" w:rsidRPr="00595CF8" w:rsidRDefault="00CD425D" w:rsidP="00E1508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</w:t>
            </w:r>
            <w:r>
              <w:rPr>
                <w:szCs w:val="28"/>
              </w:rPr>
              <w:t xml:space="preserve">        </w:t>
            </w:r>
            <w:r w:rsidRPr="00595CF8">
              <w:rPr>
                <w:szCs w:val="28"/>
              </w:rPr>
              <w:t>3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</w:t>
            </w:r>
            <w:r>
              <w:rPr>
                <w:szCs w:val="28"/>
              </w:rPr>
              <w:t xml:space="preserve">    </w:t>
            </w:r>
            <w:r w:rsidRPr="00595CF8">
              <w:rPr>
                <w:szCs w:val="28"/>
              </w:rPr>
              <w:t xml:space="preserve"> 4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</w:t>
            </w:r>
            <w:r>
              <w:rPr>
                <w:szCs w:val="28"/>
              </w:rPr>
              <w:t xml:space="preserve">  </w:t>
            </w:r>
            <w:r w:rsidRPr="00595CF8">
              <w:rPr>
                <w:szCs w:val="28"/>
              </w:rPr>
              <w:t xml:space="preserve"> 5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       6</w:t>
            </w:r>
          </w:p>
        </w:tc>
      </w:tr>
      <w:tr w:rsidR="00CD425D" w:rsidRPr="0061238A" w:rsidTr="00E15089">
        <w:trPr>
          <w:jc w:val="center"/>
        </w:trPr>
        <w:tc>
          <w:tcPr>
            <w:tcW w:w="2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1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Источники внутреннего финансирования дефицита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01 00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595CF8">
              <w:rPr>
                <w:b/>
                <w:szCs w:val="28"/>
              </w:rPr>
              <w:t>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Pr="00595CF8">
              <w:rPr>
                <w:b/>
                <w:szCs w:val="28"/>
              </w:rPr>
              <w:t>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</w:tr>
      <w:tr w:rsidR="00CD425D" w:rsidRPr="0061238A" w:rsidTr="00E15089">
        <w:trPr>
          <w:jc w:val="center"/>
        </w:trPr>
        <w:tc>
          <w:tcPr>
            <w:tcW w:w="22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i/>
                <w:szCs w:val="28"/>
              </w:rPr>
            </w:pP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jc w:val="center"/>
              <w:rPr>
                <w:i/>
                <w:szCs w:val="28"/>
              </w:rPr>
            </w:pPr>
          </w:p>
          <w:p w:rsidR="00CD425D" w:rsidRPr="00595CF8" w:rsidRDefault="00CD425D" w:rsidP="00E15089">
            <w:pPr>
              <w:autoSpaceDE w:val="0"/>
              <w:autoSpaceDN w:val="0"/>
              <w:adjustRightInd w:val="0"/>
              <w:jc w:val="center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2</w:t>
            </w: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tabs>
                <w:tab w:val="left" w:pos="552"/>
              </w:tabs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b/>
                <w:szCs w:val="28"/>
              </w:rPr>
            </w:pPr>
            <w:r w:rsidRPr="00595CF8">
              <w:rPr>
                <w:b/>
                <w:szCs w:val="28"/>
              </w:rPr>
              <w:t xml:space="preserve">01 05 00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</w:t>
            </w:r>
            <w:proofErr w:type="spellStart"/>
            <w:r w:rsidRPr="00595CF8">
              <w:rPr>
                <w:b/>
                <w:szCs w:val="28"/>
              </w:rPr>
              <w:t>00</w:t>
            </w:r>
            <w:proofErr w:type="spellEnd"/>
            <w:r w:rsidRPr="00595CF8">
              <w:rPr>
                <w:b/>
                <w:szCs w:val="28"/>
              </w:rPr>
              <w:t xml:space="preserve"> 0000 000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F94612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F94612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F94612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0,00</w:t>
            </w:r>
          </w:p>
        </w:tc>
      </w:tr>
      <w:tr w:rsidR="00CD425D" w:rsidRPr="0061238A" w:rsidTr="00E15089">
        <w:trPr>
          <w:trHeight w:val="382"/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i/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01 05 00 </w:t>
            </w:r>
            <w:proofErr w:type="spellStart"/>
            <w:r w:rsidRPr="00595CF8">
              <w:rPr>
                <w:szCs w:val="28"/>
              </w:rPr>
              <w:t>00</w:t>
            </w:r>
            <w:proofErr w:type="spellEnd"/>
            <w:r w:rsidRPr="00595CF8">
              <w:rPr>
                <w:szCs w:val="28"/>
              </w:rPr>
              <w:t xml:space="preserve"> </w:t>
            </w:r>
            <w:proofErr w:type="spellStart"/>
            <w:r w:rsidRPr="00595CF8">
              <w:rPr>
                <w:szCs w:val="28"/>
              </w:rPr>
              <w:t>00</w:t>
            </w:r>
            <w:proofErr w:type="spellEnd"/>
            <w:r w:rsidRPr="00595CF8">
              <w:rPr>
                <w:szCs w:val="28"/>
              </w:rPr>
              <w:t xml:space="preserve"> 0000 500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13 270,53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6 151,03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6 546,23</w:t>
            </w:r>
          </w:p>
        </w:tc>
      </w:tr>
      <w:tr w:rsidR="00CD425D" w:rsidRPr="0061238A" w:rsidTr="00E15089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Увеличение прочих остатков  денежных средств бюджетов</w:t>
            </w:r>
            <w:r>
              <w:rPr>
                <w:szCs w:val="28"/>
              </w:rPr>
              <w:t xml:space="preserve"> сельских</w:t>
            </w:r>
            <w:r w:rsidRPr="00595CF8">
              <w:rPr>
                <w:szCs w:val="28"/>
              </w:rPr>
              <w:t xml:space="preserve"> 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01 05 02 01 10 0000 510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Default="00CD425D" w:rsidP="00E15089">
            <w:pPr>
              <w:jc w:val="center"/>
            </w:pPr>
            <w:r>
              <w:rPr>
                <w:szCs w:val="28"/>
              </w:rPr>
              <w:t xml:space="preserve">- </w:t>
            </w:r>
            <w:r w:rsidRPr="00204161">
              <w:rPr>
                <w:szCs w:val="28"/>
              </w:rPr>
              <w:t>13 270,53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6 151,03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 w:rsidRPr="00595CF8">
              <w:rPr>
                <w:szCs w:val="28"/>
              </w:rPr>
              <w:t>-</w:t>
            </w:r>
            <w:r>
              <w:rPr>
                <w:szCs w:val="28"/>
              </w:rPr>
              <w:t>6 546,23</w:t>
            </w:r>
          </w:p>
        </w:tc>
      </w:tr>
      <w:tr w:rsidR="00CD425D" w:rsidRPr="0061238A" w:rsidTr="00E15089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Уменьшение остатков средств бюджетов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01 05 00 </w:t>
            </w:r>
            <w:proofErr w:type="spellStart"/>
            <w:r w:rsidRPr="00595CF8">
              <w:rPr>
                <w:szCs w:val="28"/>
              </w:rPr>
              <w:t>00</w:t>
            </w:r>
            <w:proofErr w:type="spellEnd"/>
            <w:r w:rsidRPr="00595CF8">
              <w:rPr>
                <w:szCs w:val="28"/>
              </w:rPr>
              <w:t xml:space="preserve"> </w:t>
            </w:r>
            <w:proofErr w:type="spellStart"/>
            <w:r w:rsidRPr="00595CF8">
              <w:rPr>
                <w:szCs w:val="28"/>
              </w:rPr>
              <w:t>00</w:t>
            </w:r>
            <w:proofErr w:type="spellEnd"/>
            <w:r w:rsidRPr="00595CF8">
              <w:rPr>
                <w:szCs w:val="28"/>
              </w:rPr>
              <w:t xml:space="preserve"> 0000 600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CD425D" w:rsidRDefault="00CD425D" w:rsidP="00E15089">
            <w:pPr>
              <w:jc w:val="center"/>
            </w:pPr>
            <w:r w:rsidRPr="00204161">
              <w:rPr>
                <w:szCs w:val="28"/>
              </w:rPr>
              <w:t>13 270,53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6 151,03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6 546,23</w:t>
            </w:r>
          </w:p>
        </w:tc>
      </w:tr>
      <w:tr w:rsidR="00CD425D" w:rsidRPr="0061238A" w:rsidTr="00E15089">
        <w:trPr>
          <w:jc w:val="center"/>
        </w:trPr>
        <w:tc>
          <w:tcPr>
            <w:tcW w:w="22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</w:p>
        </w:tc>
        <w:tc>
          <w:tcPr>
            <w:tcW w:w="21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 xml:space="preserve">Уменьшение  прочих остатков  денежных средств бюджетов </w:t>
            </w:r>
            <w:r>
              <w:rPr>
                <w:szCs w:val="28"/>
              </w:rPr>
              <w:t xml:space="preserve">сельских </w:t>
            </w:r>
            <w:r w:rsidRPr="00595CF8">
              <w:rPr>
                <w:szCs w:val="28"/>
              </w:rPr>
              <w:t>поселений</w:t>
            </w:r>
          </w:p>
        </w:tc>
        <w:tc>
          <w:tcPr>
            <w:tcW w:w="10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rPr>
                <w:szCs w:val="28"/>
              </w:rPr>
            </w:pPr>
            <w:r w:rsidRPr="00595CF8">
              <w:rPr>
                <w:szCs w:val="28"/>
              </w:rPr>
              <w:t>01 05 02 01 10 0000 610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Default="00CD425D" w:rsidP="00E15089">
            <w:pPr>
              <w:jc w:val="center"/>
            </w:pPr>
            <w:r w:rsidRPr="00204161">
              <w:rPr>
                <w:szCs w:val="28"/>
              </w:rPr>
              <w:t>13 270,53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6 151,03</w:t>
            </w:r>
          </w:p>
        </w:tc>
        <w:tc>
          <w:tcPr>
            <w:tcW w:w="4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D425D" w:rsidRPr="00595CF8" w:rsidRDefault="00CD425D" w:rsidP="00E15089">
            <w:pPr>
              <w:autoSpaceDE w:val="0"/>
              <w:autoSpaceDN w:val="0"/>
              <w:adjustRightInd w:val="0"/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6 546,23</w:t>
            </w:r>
          </w:p>
        </w:tc>
      </w:tr>
    </w:tbl>
    <w:p w:rsidR="00CD425D" w:rsidRDefault="00CD425D" w:rsidP="00CD425D">
      <w:pPr>
        <w:pStyle w:val="ConsNormal"/>
        <w:widowControl/>
        <w:spacing w:line="276" w:lineRule="auto"/>
        <w:ind w:firstLine="0"/>
        <w:jc w:val="both"/>
        <w:outlineLvl w:val="0"/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>Приложение 2</w:t>
      </w: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lastRenderedPageBreak/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от________2024 г. №</w:t>
      </w:r>
    </w:p>
    <w:p w:rsidR="00CD425D" w:rsidRPr="004D128D" w:rsidRDefault="00CD425D" w:rsidP="00CD425D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ДОХОДЫ БЮДЖЕТА </w:t>
      </w:r>
    </w:p>
    <w:p w:rsidR="00CD425D" w:rsidRPr="004D128D" w:rsidRDefault="00CD425D" w:rsidP="00CD425D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>ФИЛИППЕНКОВСКОГО</w:t>
      </w:r>
      <w:r w:rsidRPr="004D128D">
        <w:rPr>
          <w:rFonts w:eastAsia="Calibri"/>
          <w:b/>
          <w:szCs w:val="28"/>
        </w:rPr>
        <w:t xml:space="preserve"> СЕЛЬСКОГО ПОСЕЛЕНИЯ </w:t>
      </w:r>
    </w:p>
    <w:p w:rsidR="00CD425D" w:rsidRPr="004D128D" w:rsidRDefault="00CD425D" w:rsidP="00CD425D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БУТУРЛИНОВСКОГО МУНИЦИПАЛЬНОГО РАЙОНА ВОРОНЕЖСКОЙ ОБЛАСТИ </w:t>
      </w:r>
    </w:p>
    <w:p w:rsidR="00CD425D" w:rsidRPr="004D128D" w:rsidRDefault="00CD425D" w:rsidP="00CD425D">
      <w:pPr>
        <w:widowControl w:val="0"/>
        <w:autoSpaceDE w:val="0"/>
        <w:autoSpaceDN w:val="0"/>
        <w:jc w:val="center"/>
        <w:rPr>
          <w:rFonts w:eastAsia="Calibri"/>
          <w:b/>
          <w:szCs w:val="28"/>
        </w:rPr>
      </w:pPr>
      <w:r w:rsidRPr="004D128D">
        <w:rPr>
          <w:rFonts w:eastAsia="Calibri"/>
          <w:b/>
          <w:szCs w:val="28"/>
        </w:rPr>
        <w:t xml:space="preserve">ПО КОДАМ ВИДОВ ДОХОДОВ, ПОДВИДОВ ДОХОДОВ </w:t>
      </w:r>
    </w:p>
    <w:p w:rsidR="00CD425D" w:rsidRDefault="00CD425D" w:rsidP="00CD425D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5</w:t>
      </w:r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 И НА ПЛАНОВЫЙ ПЕРИОД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proofErr w:type="gramStart"/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И</w:t>
      </w:r>
      <w:proofErr w:type="gramEnd"/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202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7</w:t>
      </w:r>
      <w:r w:rsidRPr="0065632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ГОДОВ</w:t>
      </w:r>
    </w:p>
    <w:p w:rsidR="00CD425D" w:rsidRPr="007A5DE3" w:rsidRDefault="00CD425D" w:rsidP="00CD425D">
      <w:pPr>
        <w:jc w:val="center"/>
      </w:pPr>
      <w:r>
        <w:rPr>
          <w:rFonts w:eastAsia="Calibri"/>
          <w:b/>
          <w:szCs w:val="28"/>
        </w:rPr>
        <w:tab/>
      </w:r>
      <w:r>
        <w:rPr>
          <w:rFonts w:eastAsia="Calibri"/>
          <w:b/>
          <w:szCs w:val="28"/>
        </w:rPr>
        <w:tab/>
      </w:r>
      <w:r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</w:t>
      </w:r>
      <w:r w:rsidRPr="00A12046">
        <w:t>Сумма (тыс. рублей)</w:t>
      </w:r>
    </w:p>
    <w:tbl>
      <w:tblPr>
        <w:tblW w:w="14660" w:type="dxa"/>
        <w:tblInd w:w="93" w:type="dxa"/>
        <w:tblLook w:val="04A0"/>
      </w:tblPr>
      <w:tblGrid>
        <w:gridCol w:w="3580"/>
        <w:gridCol w:w="6641"/>
        <w:gridCol w:w="1560"/>
        <w:gridCol w:w="1559"/>
        <w:gridCol w:w="1320"/>
      </w:tblGrid>
      <w:tr w:rsidR="00CD425D" w:rsidRPr="007A5DE3" w:rsidTr="00E15089">
        <w:trPr>
          <w:trHeight w:val="57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7A5DE3">
              <w:rPr>
                <w:b/>
                <w:bCs/>
                <w:szCs w:val="28"/>
              </w:rPr>
              <w:t>Код показателя</w:t>
            </w:r>
          </w:p>
        </w:tc>
        <w:tc>
          <w:tcPr>
            <w:tcW w:w="6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7A5DE3">
              <w:rPr>
                <w:b/>
                <w:bCs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7A5DE3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7A5DE3">
              <w:rPr>
                <w:b/>
                <w:bCs/>
                <w:szCs w:val="28"/>
              </w:rPr>
              <w:t>2026 год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7A5DE3">
              <w:rPr>
                <w:b/>
                <w:bCs/>
                <w:szCs w:val="28"/>
              </w:rPr>
              <w:t>2027 год</w:t>
            </w:r>
          </w:p>
        </w:tc>
      </w:tr>
      <w:tr w:rsidR="00CD425D" w:rsidRPr="007A5DE3" w:rsidTr="00E15089">
        <w:trPr>
          <w:trHeight w:val="33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1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CD425D" w:rsidRPr="007A5DE3" w:rsidTr="00E15089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szCs w:val="28"/>
              </w:rPr>
            </w:pPr>
            <w:r w:rsidRPr="007A5DE3">
              <w:rPr>
                <w:b/>
                <w:bCs/>
                <w:szCs w:val="28"/>
              </w:rPr>
              <w:t>000 8 50 00000 00 0000 000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13270,53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6151,03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6546,23</w:t>
            </w:r>
          </w:p>
        </w:tc>
      </w:tr>
      <w:tr w:rsidR="00CD425D" w:rsidRPr="007A5DE3" w:rsidTr="00E1508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000 1 00 00000 00 0000 000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3070,00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3072,00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3074,00</w:t>
            </w:r>
          </w:p>
        </w:tc>
      </w:tr>
      <w:tr w:rsidR="00CD425D" w:rsidRPr="007A5DE3" w:rsidTr="00E15089">
        <w:trPr>
          <w:trHeight w:val="4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000 1 01 00000 00 0000 000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56,00</w:t>
            </w:r>
          </w:p>
        </w:tc>
      </w:tr>
      <w:tr w:rsidR="00CD425D" w:rsidRPr="007A5DE3" w:rsidTr="00E15089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000 1 01 02000 01 0000 110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56,00</w:t>
            </w:r>
          </w:p>
        </w:tc>
      </w:tr>
      <w:tr w:rsidR="00CD425D" w:rsidRPr="007A5DE3" w:rsidTr="00E15089">
        <w:trPr>
          <w:trHeight w:val="197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000 1 01 02010 01 0000 110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7A5DE3">
              <w:rPr>
                <w:szCs w:val="28"/>
                <w:vertAlign w:val="superscript"/>
              </w:rPr>
              <w:t>1</w:t>
            </w:r>
            <w:r w:rsidRPr="007A5DE3">
              <w:rPr>
                <w:szCs w:val="28"/>
              </w:rPr>
              <w:t xml:space="preserve"> и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56,00</w:t>
            </w:r>
          </w:p>
        </w:tc>
      </w:tr>
      <w:tr w:rsidR="00CD425D" w:rsidRPr="007A5DE3" w:rsidTr="00E15089">
        <w:trPr>
          <w:trHeight w:val="3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000 1 05 00000 00 0000 000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7A5DE3">
              <w:rPr>
                <w:b/>
                <w:bCs/>
                <w:i/>
                <w:iCs/>
                <w:szCs w:val="28"/>
              </w:rPr>
              <w:t>НАЛОГИ НА СОВОКУПНЫЙ ДОХОД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6,00</w:t>
            </w:r>
          </w:p>
        </w:tc>
      </w:tr>
      <w:tr w:rsidR="00CD425D" w:rsidRPr="007A5DE3" w:rsidTr="00E15089">
        <w:trPr>
          <w:trHeight w:val="37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000 1 05 03000 01 0000 110</w:t>
            </w:r>
          </w:p>
        </w:tc>
        <w:tc>
          <w:tcPr>
            <w:tcW w:w="6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6,00</w:t>
            </w:r>
          </w:p>
        </w:tc>
      </w:tr>
      <w:tr w:rsidR="00CD425D" w:rsidRPr="007A5DE3" w:rsidTr="00E15089">
        <w:trPr>
          <w:trHeight w:val="37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000 1 05 03010 01 0000 110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Единый сельскохозяйственный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6,00</w:t>
            </w:r>
          </w:p>
        </w:tc>
      </w:tr>
      <w:tr w:rsidR="00CD425D" w:rsidRPr="007A5DE3" w:rsidTr="00E15089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lastRenderedPageBreak/>
              <w:t>000 1 06 00000 00 0000 000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2444,00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2444,00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2444,00</w:t>
            </w:r>
          </w:p>
        </w:tc>
      </w:tr>
      <w:tr w:rsidR="00CD425D" w:rsidRPr="007A5DE3" w:rsidTr="00E15089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7A5DE3">
              <w:rPr>
                <w:i/>
                <w:iCs/>
                <w:color w:val="000000"/>
                <w:szCs w:val="28"/>
              </w:rPr>
              <w:t>000 1 06 01000 00 0000 110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7A5DE3">
              <w:rPr>
                <w:i/>
                <w:iCs/>
                <w:color w:val="000000"/>
                <w:szCs w:val="28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7A5DE3">
              <w:rPr>
                <w:i/>
                <w:iCs/>
                <w:color w:val="000000"/>
                <w:szCs w:val="28"/>
              </w:rPr>
              <w:t>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7A5DE3">
              <w:rPr>
                <w:i/>
                <w:iCs/>
                <w:color w:val="000000"/>
                <w:szCs w:val="28"/>
              </w:rPr>
              <w:t>178,00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7A5DE3">
              <w:rPr>
                <w:i/>
                <w:iCs/>
                <w:color w:val="000000"/>
                <w:szCs w:val="28"/>
              </w:rPr>
              <w:t>178,00</w:t>
            </w:r>
          </w:p>
        </w:tc>
      </w:tr>
      <w:tr w:rsidR="00CD425D" w:rsidRPr="007A5DE3" w:rsidTr="00E15089">
        <w:trPr>
          <w:trHeight w:val="88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000 1 06 01030 10 0000 110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178,00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178,00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178,00</w:t>
            </w:r>
          </w:p>
        </w:tc>
      </w:tr>
      <w:tr w:rsidR="00CD425D" w:rsidRPr="007A5DE3" w:rsidTr="00E15089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7A5DE3">
              <w:rPr>
                <w:i/>
                <w:iCs/>
                <w:color w:val="000000"/>
                <w:szCs w:val="28"/>
              </w:rPr>
              <w:t>000 1 06 06000 00 0000 110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7A5DE3">
              <w:rPr>
                <w:i/>
                <w:iCs/>
                <w:color w:val="000000"/>
                <w:szCs w:val="28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25D" w:rsidRPr="007A5DE3" w:rsidRDefault="00CD425D" w:rsidP="00E15089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7A5DE3">
              <w:rPr>
                <w:i/>
                <w:iCs/>
                <w:color w:val="000000"/>
                <w:szCs w:val="28"/>
              </w:rPr>
              <w:t>2266,00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25D" w:rsidRPr="007A5DE3" w:rsidRDefault="00CD425D" w:rsidP="00E15089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7A5DE3">
              <w:rPr>
                <w:i/>
                <w:iCs/>
                <w:color w:val="000000"/>
                <w:szCs w:val="28"/>
              </w:rPr>
              <w:t>2266,00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D425D" w:rsidRPr="007A5DE3" w:rsidRDefault="00CD425D" w:rsidP="00E15089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7A5DE3">
              <w:rPr>
                <w:i/>
                <w:iCs/>
                <w:color w:val="000000"/>
                <w:szCs w:val="28"/>
              </w:rPr>
              <w:t>2266,00</w:t>
            </w:r>
          </w:p>
        </w:tc>
      </w:tr>
      <w:tr w:rsidR="00CD425D" w:rsidRPr="007A5DE3" w:rsidTr="00E15089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000 1 06 06030 00 0000 110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914,00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914,00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914,00</w:t>
            </w:r>
          </w:p>
        </w:tc>
      </w:tr>
      <w:tr w:rsidR="00CD425D" w:rsidRPr="007A5DE3" w:rsidTr="00E15089">
        <w:trPr>
          <w:trHeight w:val="10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000 1 06 06033 10 0000 110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914,00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914,00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914,00</w:t>
            </w:r>
          </w:p>
        </w:tc>
      </w:tr>
      <w:tr w:rsidR="00CD425D" w:rsidRPr="007A5DE3" w:rsidTr="00E15089">
        <w:trPr>
          <w:trHeight w:val="4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000 1 06 06040 00 0000 110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1352,00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1352,00</w:t>
            </w:r>
          </w:p>
        </w:tc>
      </w:tr>
      <w:tr w:rsidR="00CD425D" w:rsidRPr="007A5DE3" w:rsidTr="00E15089">
        <w:trPr>
          <w:trHeight w:val="10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000 1 06 06043 10 0000 110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1352,00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1352,00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1352,00</w:t>
            </w:r>
          </w:p>
        </w:tc>
      </w:tr>
      <w:tr w:rsidR="00CD425D" w:rsidRPr="007A5DE3" w:rsidTr="00E15089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7A5DE3">
              <w:rPr>
                <w:b/>
                <w:bCs/>
                <w:i/>
                <w:iCs/>
                <w:szCs w:val="28"/>
              </w:rPr>
              <w:t>000 1 08 00000 00 0000 000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7A5DE3">
              <w:rPr>
                <w:b/>
                <w:bCs/>
                <w:i/>
                <w:iCs/>
                <w:szCs w:val="28"/>
              </w:rPr>
              <w:t>ГОСУДАРСТВЕННАЯ ПОШЛИНА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7A5DE3">
              <w:rPr>
                <w:b/>
                <w:bCs/>
                <w:i/>
                <w:iCs/>
                <w:szCs w:val="2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7A5DE3">
              <w:rPr>
                <w:b/>
                <w:bCs/>
                <w:i/>
                <w:iCs/>
                <w:szCs w:val="28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7A5DE3">
              <w:rPr>
                <w:b/>
                <w:bCs/>
                <w:i/>
                <w:iCs/>
                <w:szCs w:val="28"/>
              </w:rPr>
              <w:t>1,00</w:t>
            </w:r>
          </w:p>
        </w:tc>
      </w:tr>
      <w:tr w:rsidR="00CD425D" w:rsidRPr="007A5DE3" w:rsidTr="00E15089">
        <w:trPr>
          <w:trHeight w:val="13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000 1 08 04000 01 0000 110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1,00</w:t>
            </w:r>
          </w:p>
        </w:tc>
      </w:tr>
      <w:tr w:rsidR="00CD425D" w:rsidRPr="007A5DE3" w:rsidTr="00E15089">
        <w:trPr>
          <w:trHeight w:val="18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000 1 08 04020 01 0000 110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1,00</w:t>
            </w:r>
          </w:p>
        </w:tc>
      </w:tr>
      <w:tr w:rsidR="00CD425D" w:rsidRPr="007A5DE3" w:rsidTr="00E15089">
        <w:trPr>
          <w:trHeight w:val="91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7A5DE3">
              <w:rPr>
                <w:b/>
                <w:bCs/>
                <w:i/>
                <w:iCs/>
                <w:szCs w:val="28"/>
              </w:rPr>
              <w:lastRenderedPageBreak/>
              <w:t>000 1 11 00000 00 0000 000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7A5DE3">
              <w:rPr>
                <w:b/>
                <w:bCs/>
                <w:i/>
                <w:iCs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567,00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567,00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567,00</w:t>
            </w:r>
          </w:p>
        </w:tc>
      </w:tr>
      <w:tr w:rsidR="00CD425D" w:rsidRPr="007A5DE3" w:rsidTr="00E15089">
        <w:trPr>
          <w:trHeight w:val="23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000 1 11 05000 00 0000 120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567,00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567,00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567,00</w:t>
            </w:r>
          </w:p>
        </w:tc>
      </w:tr>
      <w:tr w:rsidR="00CD425D" w:rsidRPr="007A5DE3" w:rsidTr="00E15089">
        <w:trPr>
          <w:trHeight w:val="2024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000 1 11 05020 00 0000 120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proofErr w:type="gramStart"/>
            <w:r w:rsidRPr="007A5DE3">
              <w:rPr>
                <w:szCs w:val="2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541,00</w:t>
            </w:r>
          </w:p>
        </w:tc>
      </w:tr>
      <w:tr w:rsidR="00CD425D" w:rsidRPr="007A5DE3" w:rsidTr="00E15089">
        <w:trPr>
          <w:trHeight w:val="1977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000 1 11 05025 10 0000 120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proofErr w:type="gramStart"/>
            <w:r w:rsidRPr="007A5DE3">
              <w:rPr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541,00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541,00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541,00</w:t>
            </w:r>
          </w:p>
        </w:tc>
      </w:tr>
      <w:tr w:rsidR="00CD425D" w:rsidRPr="007A5DE3" w:rsidTr="00E15089">
        <w:trPr>
          <w:trHeight w:val="226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lastRenderedPageBreak/>
              <w:t>000 1 11 05030 00 0000 120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26,00</w:t>
            </w:r>
          </w:p>
        </w:tc>
      </w:tr>
      <w:tr w:rsidR="00CD425D" w:rsidRPr="007A5DE3" w:rsidTr="00E15089">
        <w:trPr>
          <w:trHeight w:val="156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000 1 11 05035 10 0000 120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26,00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26,00</w:t>
            </w:r>
          </w:p>
        </w:tc>
      </w:tr>
      <w:tr w:rsidR="00CD425D" w:rsidRPr="007A5DE3" w:rsidTr="00E15089">
        <w:trPr>
          <w:trHeight w:val="49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000 2 00 00000 00 0000 000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10200,53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3079,03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3472,23</w:t>
            </w:r>
          </w:p>
        </w:tc>
      </w:tr>
      <w:tr w:rsidR="00CD425D" w:rsidRPr="007A5DE3" w:rsidTr="00E15089">
        <w:trPr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7A5DE3">
              <w:rPr>
                <w:b/>
                <w:bCs/>
                <w:i/>
                <w:iCs/>
                <w:szCs w:val="28"/>
              </w:rPr>
              <w:t>000 2 02 00000 00 0000 000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Безвозмездные поступления от других бюджетов бюджетной системы РФ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10200,53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i/>
                <w:iCs/>
                <w:color w:val="000000"/>
                <w:szCs w:val="28"/>
              </w:rPr>
            </w:pPr>
            <w:r w:rsidRPr="007A5DE3">
              <w:rPr>
                <w:b/>
                <w:bCs/>
                <w:i/>
                <w:iCs/>
                <w:color w:val="000000"/>
                <w:szCs w:val="28"/>
              </w:rPr>
              <w:t>3079,03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7A5DE3">
              <w:rPr>
                <w:b/>
                <w:bCs/>
                <w:color w:val="000000"/>
                <w:szCs w:val="28"/>
              </w:rPr>
              <w:t>3472,23</w:t>
            </w:r>
          </w:p>
        </w:tc>
      </w:tr>
      <w:tr w:rsidR="00CD425D" w:rsidRPr="007A5DE3" w:rsidTr="00E15089">
        <w:trPr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000 2 02 10000 00 0000 150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1665,00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1453,00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1490,00</w:t>
            </w:r>
          </w:p>
        </w:tc>
      </w:tr>
      <w:tr w:rsidR="00CD425D" w:rsidRPr="007A5DE3" w:rsidTr="00E15089">
        <w:trPr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000 2 02 15001 00 0000 150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263,00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271,00</w:t>
            </w:r>
          </w:p>
        </w:tc>
      </w:tr>
      <w:tr w:rsidR="00CD425D" w:rsidRPr="007A5DE3" w:rsidTr="00E15089">
        <w:trPr>
          <w:trHeight w:val="10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000 2 02 15001 10 0000 150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359,00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263,00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271,00</w:t>
            </w:r>
          </w:p>
        </w:tc>
      </w:tr>
      <w:tr w:rsidR="00CD425D" w:rsidRPr="007A5DE3" w:rsidTr="00E15089">
        <w:trPr>
          <w:trHeight w:val="13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000 2 02 16001 00 0000 150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1306,00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1190,00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1219,00</w:t>
            </w:r>
          </w:p>
        </w:tc>
      </w:tr>
      <w:tr w:rsidR="00CD425D" w:rsidRPr="007A5DE3" w:rsidTr="00E15089">
        <w:trPr>
          <w:trHeight w:val="102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lastRenderedPageBreak/>
              <w:t>000 2 02 16001 10 0000 150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1306,00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1190,00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1219,00</w:t>
            </w:r>
          </w:p>
        </w:tc>
      </w:tr>
      <w:tr w:rsidR="00CD425D" w:rsidRPr="007A5DE3" w:rsidTr="00E15089">
        <w:trPr>
          <w:trHeight w:val="73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000 2 02 20000 00 0000 150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2840,60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0,00</w:t>
            </w:r>
          </w:p>
        </w:tc>
      </w:tr>
      <w:tr w:rsidR="00CD425D" w:rsidRPr="007A5DE3" w:rsidTr="00E15089">
        <w:trPr>
          <w:trHeight w:val="45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000 2 02 29999 00 0000 150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2840,60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0,00</w:t>
            </w:r>
          </w:p>
        </w:tc>
      </w:tr>
      <w:tr w:rsidR="00CD425D" w:rsidRPr="007A5DE3" w:rsidTr="00E15089">
        <w:trPr>
          <w:trHeight w:val="4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000 2 02 29999 10 0000 150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2840,60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szCs w:val="28"/>
              </w:rPr>
            </w:pPr>
            <w:r w:rsidRPr="007A5DE3">
              <w:rPr>
                <w:szCs w:val="28"/>
              </w:rPr>
              <w:t>0,00</w:t>
            </w:r>
          </w:p>
        </w:tc>
      </w:tr>
      <w:tr w:rsidR="00CD425D" w:rsidRPr="007A5DE3" w:rsidTr="00E15089">
        <w:trPr>
          <w:trHeight w:val="966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000 2 02 35118 00 0000 150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171,30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177,50</w:t>
            </w:r>
          </w:p>
        </w:tc>
      </w:tr>
      <w:tr w:rsidR="00CD425D" w:rsidRPr="007A5DE3" w:rsidTr="00E15089">
        <w:trPr>
          <w:trHeight w:val="13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000 2 02 35118 10 0000 150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156,20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171,30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177,50</w:t>
            </w:r>
          </w:p>
        </w:tc>
      </w:tr>
      <w:tr w:rsidR="00CD425D" w:rsidRPr="007A5DE3" w:rsidTr="00E15089">
        <w:trPr>
          <w:trHeight w:val="52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000 2 02 40000 00 0000 150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5538,73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1454,73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1804,73</w:t>
            </w:r>
          </w:p>
        </w:tc>
      </w:tr>
      <w:tr w:rsidR="00CD425D" w:rsidRPr="007A5DE3" w:rsidTr="00E15089">
        <w:trPr>
          <w:trHeight w:val="16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000 2 02 40014 00 0000 150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1306,00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1656,00</w:t>
            </w:r>
          </w:p>
        </w:tc>
      </w:tr>
      <w:tr w:rsidR="00CD425D" w:rsidRPr="007A5DE3" w:rsidTr="00E15089">
        <w:trPr>
          <w:trHeight w:val="20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000 2 02 40014 10 0000 150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1273,00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1306,00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1656,00</w:t>
            </w:r>
          </w:p>
        </w:tc>
      </w:tr>
      <w:tr w:rsidR="00CD425D" w:rsidRPr="007A5DE3" w:rsidTr="00E15089">
        <w:trPr>
          <w:trHeight w:val="69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lastRenderedPageBreak/>
              <w:t>000 2 02 49999 00 0000 150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Прочие межбюджетные трансферты, передаваемые бюджетам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4265,73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148,73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148,73</w:t>
            </w:r>
          </w:p>
        </w:tc>
      </w:tr>
      <w:tr w:rsidR="00CD425D" w:rsidRPr="007A5DE3" w:rsidTr="00E15089">
        <w:trPr>
          <w:trHeight w:val="70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000 2 02 49999 10 0000 150</w:t>
            </w:r>
          </w:p>
        </w:tc>
        <w:tc>
          <w:tcPr>
            <w:tcW w:w="6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rPr>
                <w:szCs w:val="28"/>
              </w:rPr>
            </w:pPr>
            <w:r w:rsidRPr="007A5DE3">
              <w:rPr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4265,73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148,73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425D" w:rsidRPr="007A5DE3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7A5DE3">
              <w:rPr>
                <w:color w:val="000000"/>
                <w:szCs w:val="28"/>
              </w:rPr>
              <w:t>148,73</w:t>
            </w:r>
          </w:p>
        </w:tc>
      </w:tr>
    </w:tbl>
    <w:p w:rsidR="00CD425D" w:rsidRPr="0045756C" w:rsidRDefault="00CD425D" w:rsidP="00CD425D">
      <w:pPr>
        <w:pStyle w:val="ConsNormal"/>
        <w:widowControl/>
        <w:tabs>
          <w:tab w:val="left" w:pos="3645"/>
          <w:tab w:val="right" w:pos="14570"/>
        </w:tabs>
        <w:spacing w:line="276" w:lineRule="auto"/>
        <w:ind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756C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Default="00CD425D" w:rsidP="00CD425D">
      <w:pPr>
        <w:jc w:val="right"/>
        <w:rPr>
          <w:i/>
          <w:sz w:val="26"/>
          <w:szCs w:val="26"/>
        </w:rPr>
      </w:pP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3</w:t>
      </w: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 xml:space="preserve">от________2024 г. №  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CD425D" w:rsidRPr="00EF15BF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 xml:space="preserve">Ведомственная структура расходов бюджета </w:t>
      </w:r>
      <w:proofErr w:type="spellStart"/>
      <w:r>
        <w:rPr>
          <w:b/>
          <w:color w:val="000000"/>
          <w:szCs w:val="28"/>
        </w:rPr>
        <w:t>Филиппенковского</w:t>
      </w:r>
      <w:proofErr w:type="spellEnd"/>
      <w:r w:rsidRPr="00FD4AB7">
        <w:rPr>
          <w:b/>
          <w:color w:val="000000"/>
          <w:szCs w:val="28"/>
        </w:rPr>
        <w:t xml:space="preserve"> сельского поселения</w:t>
      </w:r>
      <w:r>
        <w:rPr>
          <w:b/>
          <w:color w:val="000000"/>
          <w:szCs w:val="28"/>
        </w:rPr>
        <w:t xml:space="preserve"> </w:t>
      </w:r>
      <w:proofErr w:type="spellStart"/>
      <w:r>
        <w:rPr>
          <w:b/>
          <w:color w:val="000000"/>
          <w:szCs w:val="28"/>
        </w:rPr>
        <w:t>Бутурлиновского</w:t>
      </w:r>
      <w:proofErr w:type="spellEnd"/>
      <w:r>
        <w:rPr>
          <w:b/>
          <w:color w:val="000000"/>
          <w:szCs w:val="28"/>
        </w:rPr>
        <w:t xml:space="preserve"> муниципального района Воронежской области</w:t>
      </w: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  <w:r w:rsidRPr="00FD4AB7">
        <w:rPr>
          <w:b/>
          <w:color w:val="000000"/>
          <w:szCs w:val="28"/>
        </w:rPr>
        <w:t>на  202</w:t>
      </w:r>
      <w:r>
        <w:rPr>
          <w:b/>
          <w:color w:val="000000"/>
          <w:szCs w:val="28"/>
        </w:rPr>
        <w:t>5</w:t>
      </w:r>
      <w:r w:rsidRPr="00FD4AB7">
        <w:rPr>
          <w:b/>
          <w:color w:val="000000"/>
          <w:szCs w:val="28"/>
        </w:rPr>
        <w:t xml:space="preserve"> год и на плановый период 202</w:t>
      </w:r>
      <w:r>
        <w:rPr>
          <w:b/>
          <w:color w:val="000000"/>
          <w:szCs w:val="28"/>
        </w:rPr>
        <w:t>6</w:t>
      </w:r>
      <w:r w:rsidRPr="00FD4AB7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7</w:t>
      </w:r>
      <w:r w:rsidRPr="00FD4AB7">
        <w:rPr>
          <w:b/>
          <w:color w:val="000000"/>
          <w:szCs w:val="28"/>
        </w:rPr>
        <w:t xml:space="preserve"> годов.</w:t>
      </w:r>
    </w:p>
    <w:p w:rsidR="00CD425D" w:rsidRPr="00A12046" w:rsidRDefault="00CD425D" w:rsidP="00CD425D">
      <w:pPr>
        <w:jc w:val="center"/>
      </w:pPr>
      <w:r>
        <w:rPr>
          <w:b/>
          <w:color w:val="000000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bookmarkStart w:id="2" w:name="_Hlk119421647"/>
      <w:r w:rsidRPr="00A12046">
        <w:t>Сумма (тыс. рублей)</w:t>
      </w:r>
      <w:bookmarkEnd w:id="2"/>
    </w:p>
    <w:tbl>
      <w:tblPr>
        <w:tblW w:w="15183" w:type="dxa"/>
        <w:tblInd w:w="93" w:type="dxa"/>
        <w:tblLook w:val="04A0"/>
      </w:tblPr>
      <w:tblGrid>
        <w:gridCol w:w="6461"/>
        <w:gridCol w:w="953"/>
        <w:gridCol w:w="734"/>
        <w:gridCol w:w="756"/>
        <w:gridCol w:w="1317"/>
        <w:gridCol w:w="851"/>
        <w:gridCol w:w="1417"/>
        <w:gridCol w:w="1418"/>
        <w:gridCol w:w="1276"/>
      </w:tblGrid>
      <w:tr w:rsidR="00CD425D" w:rsidRPr="002B7F9B" w:rsidTr="00E15089">
        <w:trPr>
          <w:trHeight w:val="930"/>
        </w:trPr>
        <w:tc>
          <w:tcPr>
            <w:tcW w:w="6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ГРБС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2B7F9B">
              <w:rPr>
                <w:b/>
                <w:bCs/>
                <w:szCs w:val="28"/>
              </w:rPr>
              <w:t>Рз</w:t>
            </w:r>
            <w:proofErr w:type="spellEnd"/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proofErr w:type="gramStart"/>
            <w:r w:rsidRPr="002B7F9B">
              <w:rPr>
                <w:b/>
                <w:bCs/>
                <w:szCs w:val="28"/>
              </w:rPr>
              <w:t>ПР</w:t>
            </w:r>
            <w:proofErr w:type="gramEnd"/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2026 год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2027 год</w:t>
            </w:r>
          </w:p>
        </w:tc>
      </w:tr>
      <w:tr w:rsidR="00CD425D" w:rsidRPr="002B7F9B" w:rsidTr="00E15089">
        <w:trPr>
          <w:trHeight w:val="37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</w:t>
            </w:r>
          </w:p>
        </w:tc>
      </w:tr>
      <w:tr w:rsidR="00CD425D" w:rsidRPr="002B7F9B" w:rsidTr="00E15089">
        <w:trPr>
          <w:trHeight w:val="375"/>
        </w:trPr>
        <w:tc>
          <w:tcPr>
            <w:tcW w:w="6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ВСЕГО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13 270,53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6 037,90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6 318,03</w:t>
            </w:r>
          </w:p>
        </w:tc>
      </w:tr>
      <w:tr w:rsidR="00CD425D" w:rsidRPr="002B7F9B" w:rsidTr="00E15089">
        <w:trPr>
          <w:trHeight w:val="1050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 xml:space="preserve">Администрация </w:t>
            </w:r>
            <w:proofErr w:type="spellStart"/>
            <w:r w:rsidRPr="002B7F9B">
              <w:rPr>
                <w:b/>
                <w:bCs/>
                <w:szCs w:val="28"/>
              </w:rPr>
              <w:t>Филиппенковского</w:t>
            </w:r>
            <w:proofErr w:type="spellEnd"/>
            <w:r w:rsidRPr="002B7F9B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b/>
                <w:bCs/>
                <w:szCs w:val="28"/>
              </w:rPr>
              <w:t>Бутурлиновского</w:t>
            </w:r>
            <w:proofErr w:type="spellEnd"/>
            <w:r w:rsidRPr="002B7F9B">
              <w:rPr>
                <w:b/>
                <w:bCs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13 270,53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6 037,90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6 318,03</w:t>
            </w:r>
          </w:p>
        </w:tc>
      </w:tr>
      <w:tr w:rsidR="00CD425D" w:rsidRPr="002B7F9B" w:rsidTr="00E15089">
        <w:trPr>
          <w:trHeight w:val="48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7F9B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7F9B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3 800,55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1 957,87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1 974,80</w:t>
            </w:r>
          </w:p>
        </w:tc>
      </w:tr>
      <w:tr w:rsidR="00CD425D" w:rsidRPr="002B7F9B" w:rsidTr="00E15089">
        <w:trPr>
          <w:trHeight w:val="111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7F9B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1 199,60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1 010,00</w:t>
            </w:r>
          </w:p>
        </w:tc>
      </w:tr>
      <w:tr w:rsidR="00CD425D" w:rsidRPr="002B7F9B" w:rsidTr="00E15089">
        <w:trPr>
          <w:trHeight w:val="166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 xml:space="preserve">85 0 00 00000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7F9B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1 199,60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1 010,00</w:t>
            </w:r>
          </w:p>
        </w:tc>
      </w:tr>
      <w:tr w:rsidR="00CD425D" w:rsidRPr="002B7F9B" w:rsidTr="00E15089">
        <w:trPr>
          <w:trHeight w:val="78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 xml:space="preserve">85 3 00 00000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7F9B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1 199,60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1 010,00</w:t>
            </w:r>
          </w:p>
        </w:tc>
      </w:tr>
      <w:tr w:rsidR="00CD425D" w:rsidRPr="002B7F9B" w:rsidTr="00E15089">
        <w:trPr>
          <w:trHeight w:val="136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 xml:space="preserve">85 3 01 00000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7F9B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1 199,60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1 010,00</w:t>
            </w:r>
          </w:p>
        </w:tc>
      </w:tr>
      <w:tr w:rsidR="00CD425D" w:rsidRPr="002B7F9B" w:rsidTr="00E15089">
        <w:trPr>
          <w:trHeight w:val="214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02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 xml:space="preserve">85 3 01 92020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1 199,60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1 010,00</w:t>
            </w:r>
          </w:p>
        </w:tc>
      </w:tr>
      <w:tr w:rsidR="00CD425D" w:rsidRPr="002B7F9B" w:rsidTr="00E15089">
        <w:trPr>
          <w:trHeight w:val="133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2 305,55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946,87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963,80</w:t>
            </w:r>
          </w:p>
        </w:tc>
      </w:tr>
      <w:tr w:rsidR="00CD425D" w:rsidRPr="002B7F9B" w:rsidTr="00E15089">
        <w:trPr>
          <w:trHeight w:val="172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Муниципальная программа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 xml:space="preserve">85 0 00 00000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2 305,55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946,87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963,80</w:t>
            </w:r>
          </w:p>
        </w:tc>
      </w:tr>
      <w:tr w:rsidR="00CD425D" w:rsidRPr="002B7F9B" w:rsidTr="00E15089">
        <w:trPr>
          <w:trHeight w:val="67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lastRenderedPageBreak/>
              <w:t>Подпрограмма "Обеспечение реализации муниципальной программы"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2 305,55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946,87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963,80</w:t>
            </w:r>
          </w:p>
        </w:tc>
      </w:tr>
      <w:tr w:rsidR="00CD425D" w:rsidRPr="002B7F9B" w:rsidTr="00E15089">
        <w:trPr>
          <w:trHeight w:val="139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85 3 01 00000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2 305,55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946,87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963,80</w:t>
            </w:r>
          </w:p>
        </w:tc>
      </w:tr>
      <w:tr w:rsidR="00CD425D" w:rsidRPr="002B7F9B" w:rsidTr="00E15089">
        <w:trPr>
          <w:trHeight w:val="198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85 3 01 92010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922,40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920,00</w:t>
            </w:r>
          </w:p>
        </w:tc>
      </w:tr>
      <w:tr w:rsidR="00CD425D" w:rsidRPr="002B7F9B" w:rsidTr="00E15089">
        <w:trPr>
          <w:trHeight w:val="105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85 3 01 92010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1 082,90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35,00</w:t>
            </w:r>
          </w:p>
        </w:tc>
      </w:tr>
      <w:tr w:rsidR="00CD425D" w:rsidRPr="002B7F9B" w:rsidTr="00E15089">
        <w:trPr>
          <w:trHeight w:val="76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85 3 01 92010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300,25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8,80</w:t>
            </w:r>
          </w:p>
        </w:tc>
      </w:tr>
      <w:tr w:rsidR="00CD425D" w:rsidRPr="002B7F9B" w:rsidTr="00E15089">
        <w:trPr>
          <w:trHeight w:val="58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2B7F9B">
              <w:rPr>
                <w:i/>
                <w:iCs/>
                <w:color w:val="000000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2B7F9B">
              <w:rPr>
                <w:i/>
                <w:iCs/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235,40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0,00</w:t>
            </w:r>
          </w:p>
        </w:tc>
      </w:tr>
      <w:tr w:rsidR="00CD425D" w:rsidRPr="002B7F9B" w:rsidTr="00E15089">
        <w:trPr>
          <w:trHeight w:val="240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76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lastRenderedPageBreak/>
              <w:t>Подпрограмма "Управление муниципальными финансами"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76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 xml:space="preserve">Основное мероприятие "Обеспечение проведения выборов в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Филиппенковском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сельском поселении"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 xml:space="preserve">85 1 02 00000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118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 xml:space="preserve">Проведение выборов в Совет народных депутатов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85 1 02 90110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235,40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37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2B7F9B">
              <w:rPr>
                <w:i/>
                <w:iCs/>
                <w:color w:val="000000"/>
                <w:szCs w:val="28"/>
              </w:rPr>
              <w:t>Резервные фонды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2B7F9B">
              <w:rPr>
                <w:i/>
                <w:iCs/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1,00</w:t>
            </w:r>
          </w:p>
        </w:tc>
      </w:tr>
      <w:tr w:rsidR="00CD425D" w:rsidRPr="002B7F9B" w:rsidTr="00E15089">
        <w:trPr>
          <w:trHeight w:val="171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</w:tr>
      <w:tr w:rsidR="00CD425D" w:rsidRPr="002B7F9B" w:rsidTr="00E15089">
        <w:trPr>
          <w:trHeight w:val="52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</w:tr>
      <w:tr w:rsidR="00CD425D" w:rsidRPr="002B7F9B" w:rsidTr="00E15089">
        <w:trPr>
          <w:trHeight w:val="133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</w:tr>
      <w:tr w:rsidR="00CD425D" w:rsidRPr="002B7F9B" w:rsidTr="00E15089">
        <w:trPr>
          <w:trHeight w:val="1725"/>
        </w:trPr>
        <w:tc>
          <w:tcPr>
            <w:tcW w:w="6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 xml:space="preserve">Резервный фонд администрации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85 1 01 20540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</w:tr>
      <w:tr w:rsidR="00CD425D" w:rsidRPr="002B7F9B" w:rsidTr="00E15089">
        <w:trPr>
          <w:trHeight w:val="540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2B7F9B">
              <w:rPr>
                <w:i/>
                <w:i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914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01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0,00</w:t>
            </w:r>
          </w:p>
        </w:tc>
      </w:tr>
      <w:tr w:rsidR="00CD425D" w:rsidRPr="002B7F9B" w:rsidTr="00E15089">
        <w:trPr>
          <w:trHeight w:val="172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55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63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Основное мероприятие "Другие общегосударственные вопросы"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85 1 03 00000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99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85 1 03 90200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4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b/>
                <w:bCs/>
                <w:color w:val="000000"/>
                <w:szCs w:val="28"/>
              </w:rPr>
            </w:pPr>
            <w:r w:rsidRPr="002B7F9B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177,50</w:t>
            </w:r>
          </w:p>
        </w:tc>
      </w:tr>
      <w:tr w:rsidR="00CD425D" w:rsidRPr="002B7F9B" w:rsidTr="00E15089">
        <w:trPr>
          <w:trHeight w:val="36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2B7F9B" w:rsidRDefault="00CD425D" w:rsidP="00E15089">
            <w:pPr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177,50</w:t>
            </w:r>
          </w:p>
        </w:tc>
      </w:tr>
      <w:tr w:rsidR="00CD425D" w:rsidRPr="002B7F9B" w:rsidTr="00E15089">
        <w:trPr>
          <w:trHeight w:val="16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177,50</w:t>
            </w:r>
          </w:p>
        </w:tc>
      </w:tr>
      <w:tr w:rsidR="00CD425D" w:rsidRPr="002B7F9B" w:rsidTr="00E15089">
        <w:trPr>
          <w:trHeight w:val="78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177,50</w:t>
            </w:r>
          </w:p>
        </w:tc>
      </w:tr>
      <w:tr w:rsidR="00CD425D" w:rsidRPr="002B7F9B" w:rsidTr="00E15089">
        <w:trPr>
          <w:trHeight w:val="1080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156,20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171,30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177,50</w:t>
            </w:r>
          </w:p>
        </w:tc>
      </w:tr>
      <w:tr w:rsidR="00CD425D" w:rsidRPr="002B7F9B" w:rsidTr="00E15089">
        <w:trPr>
          <w:trHeight w:val="1965"/>
        </w:trPr>
        <w:tc>
          <w:tcPr>
            <w:tcW w:w="64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158,10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164,30</w:t>
            </w:r>
          </w:p>
        </w:tc>
      </w:tr>
      <w:tr w:rsidR="00CD425D" w:rsidRPr="002B7F9B" w:rsidTr="00E15089">
        <w:trPr>
          <w:trHeight w:val="1350"/>
        </w:trPr>
        <w:tc>
          <w:tcPr>
            <w:tcW w:w="6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85 2 01 51180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13,20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13,20</w:t>
            </w:r>
          </w:p>
        </w:tc>
      </w:tr>
      <w:tr w:rsidR="00CD425D" w:rsidRPr="002B7F9B" w:rsidTr="00E15089">
        <w:trPr>
          <w:trHeight w:val="750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B7F9B">
              <w:rPr>
                <w:b/>
                <w:bCs/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0,00</w:t>
            </w:r>
          </w:p>
        </w:tc>
      </w:tr>
      <w:tr w:rsidR="00CD425D" w:rsidRPr="002B7F9B" w:rsidTr="00E15089">
        <w:trPr>
          <w:trHeight w:val="97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0,00</w:t>
            </w:r>
          </w:p>
        </w:tc>
      </w:tr>
      <w:tr w:rsidR="00CD425D" w:rsidRPr="002B7F9B" w:rsidTr="00E15089">
        <w:trPr>
          <w:trHeight w:val="162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Муниципальная программа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106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7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100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lastRenderedPageBreak/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84 1 01 91430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405"/>
        </w:trPr>
        <w:tc>
          <w:tcPr>
            <w:tcW w:w="6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2B7F9B" w:rsidRDefault="00CD425D" w:rsidP="00E15089">
            <w:pPr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1 303,00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1 306,00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1 656,00</w:t>
            </w:r>
          </w:p>
        </w:tc>
      </w:tr>
      <w:tr w:rsidR="00CD425D" w:rsidRPr="002B7F9B" w:rsidTr="00E15089">
        <w:trPr>
          <w:trHeight w:val="330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2B7F9B" w:rsidRDefault="00CD425D" w:rsidP="00E15089">
            <w:pPr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Общеэкономические вопросы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914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01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30,00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0,00</w:t>
            </w:r>
          </w:p>
        </w:tc>
      </w:tr>
      <w:tr w:rsidR="00CD425D" w:rsidRPr="002B7F9B" w:rsidTr="00E15089">
        <w:trPr>
          <w:trHeight w:val="405"/>
        </w:trPr>
        <w:tc>
          <w:tcPr>
            <w:tcW w:w="6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Муниципальная программа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84 0 00 00000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30,00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1200"/>
        </w:trPr>
        <w:tc>
          <w:tcPr>
            <w:tcW w:w="6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</w:p>
        </w:tc>
      </w:tr>
      <w:tr w:rsidR="00CD425D" w:rsidRPr="002B7F9B" w:rsidTr="00E15089">
        <w:trPr>
          <w:trHeight w:val="73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Подпрограмма "Развитие национальной экономики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52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84 2 01 00000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163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 xml:space="preserve">Расходы бюджета сельского поселения на </w:t>
            </w:r>
            <w:proofErr w:type="spellStart"/>
            <w:r w:rsidRPr="002B7F9B">
              <w:rPr>
                <w:color w:val="000000"/>
                <w:szCs w:val="28"/>
              </w:rPr>
              <w:t>софинансирование</w:t>
            </w:r>
            <w:proofErr w:type="spellEnd"/>
            <w:r w:rsidRPr="002B7F9B">
              <w:rPr>
                <w:color w:val="000000"/>
                <w:szCs w:val="28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84 2 01 98430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37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2B7F9B" w:rsidRDefault="00CD425D" w:rsidP="00E15089">
            <w:pPr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Дорожное хозяйство (дорожные фонды)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1 273,00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1 656,00</w:t>
            </w:r>
          </w:p>
        </w:tc>
      </w:tr>
      <w:tr w:rsidR="00CD425D" w:rsidRPr="002B7F9B" w:rsidTr="00E15089">
        <w:trPr>
          <w:trHeight w:val="16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Муниципальная программа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1 273,00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1 656,00</w:t>
            </w:r>
          </w:p>
        </w:tc>
      </w:tr>
      <w:tr w:rsidR="00CD425D" w:rsidRPr="002B7F9B" w:rsidTr="00E15089">
        <w:trPr>
          <w:trHeight w:val="73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Подпрограмма "Дорожное хозяйство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84 3 00 00000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1 273,00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1 306,00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1 656,00</w:t>
            </w:r>
          </w:p>
        </w:tc>
      </w:tr>
      <w:tr w:rsidR="00CD425D" w:rsidRPr="002B7F9B" w:rsidTr="00E15089">
        <w:trPr>
          <w:trHeight w:val="1035"/>
        </w:trPr>
        <w:tc>
          <w:tcPr>
            <w:tcW w:w="6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lastRenderedPageBreak/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09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84 3 01 00000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1 273,00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1 306,00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1 656,00</w:t>
            </w:r>
          </w:p>
        </w:tc>
      </w:tr>
      <w:tr w:rsidR="00CD425D" w:rsidRPr="002B7F9B" w:rsidTr="00E15089">
        <w:trPr>
          <w:trHeight w:val="1365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09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84 3 01 91290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1 273,00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1 306,00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1 656,00</w:t>
            </w:r>
          </w:p>
        </w:tc>
      </w:tr>
      <w:tr w:rsidR="00CD425D" w:rsidRPr="002B7F9B" w:rsidTr="00E15089">
        <w:trPr>
          <w:trHeight w:val="42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2B7F9B" w:rsidRDefault="00CD425D" w:rsidP="00E15089">
            <w:pPr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B7F9B">
              <w:rPr>
                <w:b/>
                <w:bCs/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4 264,47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168,73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168,73</w:t>
            </w:r>
          </w:p>
        </w:tc>
      </w:tr>
      <w:tr w:rsidR="00CD425D" w:rsidRPr="002B7F9B" w:rsidTr="00E15089">
        <w:trPr>
          <w:trHeight w:val="34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2B7F9B" w:rsidRDefault="00CD425D" w:rsidP="00E15089">
            <w:pPr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Благоустройство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2B7F9B">
              <w:rPr>
                <w:i/>
                <w:iCs/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4 264,47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168,73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168,73</w:t>
            </w:r>
          </w:p>
        </w:tc>
      </w:tr>
      <w:tr w:rsidR="00CD425D" w:rsidRPr="002B7F9B" w:rsidTr="00E15089">
        <w:trPr>
          <w:trHeight w:val="159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Муниципальная программа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4 264,47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168,73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168,73</w:t>
            </w:r>
          </w:p>
        </w:tc>
      </w:tr>
      <w:tr w:rsidR="00CD425D" w:rsidRPr="002B7F9B" w:rsidTr="00E15089">
        <w:trPr>
          <w:trHeight w:val="103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Подпрограмма "Развитие жилищно-коммунального хозяйства на территории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84 4 00 00000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4 264,47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168,73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168,73</w:t>
            </w:r>
          </w:p>
        </w:tc>
      </w:tr>
      <w:tr w:rsidR="00CD425D" w:rsidRPr="002B7F9B" w:rsidTr="00E15089">
        <w:trPr>
          <w:trHeight w:val="55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>Основное мероприятие "Благоустройство"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84 4 01 00000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4 244,47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168,73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168,73</w:t>
            </w:r>
          </w:p>
        </w:tc>
      </w:tr>
      <w:tr w:rsidR="00CD425D" w:rsidRPr="002B7F9B" w:rsidTr="00E15089">
        <w:trPr>
          <w:trHeight w:val="1080"/>
        </w:trPr>
        <w:tc>
          <w:tcPr>
            <w:tcW w:w="6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84 4 01 90010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455,00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</w:tr>
      <w:tr w:rsidR="00CD425D" w:rsidRPr="002B7F9B" w:rsidTr="00E15089">
        <w:trPr>
          <w:trHeight w:val="1371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4 01 S8670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148,73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148,73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148,73</w:t>
            </w:r>
          </w:p>
        </w:tc>
      </w:tr>
      <w:tr w:rsidR="00CD425D" w:rsidRPr="002B7F9B" w:rsidTr="00E15089">
        <w:trPr>
          <w:trHeight w:val="1694"/>
        </w:trPr>
        <w:tc>
          <w:tcPr>
            <w:tcW w:w="64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proofErr w:type="spellStart"/>
            <w:r w:rsidRPr="002B7F9B">
              <w:rPr>
                <w:color w:val="000000"/>
                <w:szCs w:val="28"/>
              </w:rPr>
              <w:lastRenderedPageBreak/>
              <w:t>Софинансирование</w:t>
            </w:r>
            <w:proofErr w:type="spellEnd"/>
            <w:r w:rsidRPr="002B7F9B">
              <w:rPr>
                <w:color w:val="000000"/>
                <w:szCs w:val="28"/>
              </w:rPr>
              <w:t xml:space="preserve"> расходов на обустройство и восстановление воинских захоронений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4 01 S8530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2 990,74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1065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05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84 4 01 90050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</w:tr>
      <w:tr w:rsidR="00CD425D" w:rsidRPr="002B7F9B" w:rsidTr="00E15089">
        <w:trPr>
          <w:trHeight w:val="69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84 4 02 00000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970"/>
        </w:trPr>
        <w:tc>
          <w:tcPr>
            <w:tcW w:w="6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84 4 02 90200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0,00</w:t>
            </w:r>
          </w:p>
        </w:tc>
      </w:tr>
      <w:tr w:rsidR="00CD425D" w:rsidRPr="002B7F9B" w:rsidTr="00E15089">
        <w:trPr>
          <w:trHeight w:val="375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2B7F9B" w:rsidRDefault="00CD425D" w:rsidP="00E15089">
            <w:pPr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B7F9B">
              <w:rPr>
                <w:b/>
                <w:bCs/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08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3 058,31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1 770,00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1 670,00</w:t>
            </w:r>
          </w:p>
        </w:tc>
      </w:tr>
      <w:tr w:rsidR="00CD425D" w:rsidRPr="002B7F9B" w:rsidTr="00E15089">
        <w:trPr>
          <w:trHeight w:val="39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2B7F9B" w:rsidRDefault="00CD425D" w:rsidP="00E15089">
            <w:pPr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Культура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2B7F9B">
              <w:rPr>
                <w:i/>
                <w:iCs/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7F9B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2B7F9B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3 058,31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1 670,00</w:t>
            </w:r>
          </w:p>
        </w:tc>
      </w:tr>
      <w:tr w:rsidR="00CD425D" w:rsidRPr="002B7F9B" w:rsidTr="00E15089">
        <w:trPr>
          <w:trHeight w:val="177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Муниципальная программа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3 058,31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1 670,00</w:t>
            </w:r>
          </w:p>
        </w:tc>
      </w:tr>
      <w:tr w:rsidR="00CD425D" w:rsidRPr="002B7F9B" w:rsidTr="00E15089">
        <w:trPr>
          <w:trHeight w:val="83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>Подпрограмма "Организация деятельности МКУК "</w:t>
            </w:r>
            <w:proofErr w:type="spellStart"/>
            <w:r w:rsidRPr="002B7F9B">
              <w:rPr>
                <w:szCs w:val="28"/>
              </w:rPr>
              <w:t>Филиппенковский</w:t>
            </w:r>
            <w:proofErr w:type="spellEnd"/>
            <w:r w:rsidRPr="002B7F9B">
              <w:rPr>
                <w:szCs w:val="28"/>
              </w:rPr>
              <w:t xml:space="preserve"> </w:t>
            </w:r>
            <w:proofErr w:type="spellStart"/>
            <w:r w:rsidRPr="002B7F9B">
              <w:rPr>
                <w:szCs w:val="28"/>
              </w:rPr>
              <w:t>культурно-досуговый</w:t>
            </w:r>
            <w:proofErr w:type="spellEnd"/>
            <w:r w:rsidRPr="002B7F9B">
              <w:rPr>
                <w:szCs w:val="28"/>
              </w:rPr>
              <w:t xml:space="preserve"> центр""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11 1 00 00000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3 058,31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1 670,00</w:t>
            </w:r>
          </w:p>
        </w:tc>
      </w:tr>
      <w:tr w:rsidR="00CD425D" w:rsidRPr="002B7F9B" w:rsidTr="00E15089">
        <w:trPr>
          <w:trHeight w:val="628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>Основное мероприятие "</w:t>
            </w:r>
            <w:proofErr w:type="spellStart"/>
            <w:r w:rsidRPr="002B7F9B">
              <w:rPr>
                <w:szCs w:val="28"/>
              </w:rPr>
              <w:t>Культурно-досуговая</w:t>
            </w:r>
            <w:proofErr w:type="spellEnd"/>
            <w:r w:rsidRPr="002B7F9B">
              <w:rPr>
                <w:szCs w:val="28"/>
              </w:rPr>
              <w:t xml:space="preserve"> деятельность и развитие народного творчества"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11 1 01 00000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3 058,31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1 670,00</w:t>
            </w:r>
          </w:p>
        </w:tc>
      </w:tr>
      <w:tr w:rsidR="00CD425D" w:rsidRPr="002B7F9B" w:rsidTr="00E15089">
        <w:trPr>
          <w:trHeight w:val="2214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11 1 01 00590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1 753,00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1 700,00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1 650,00</w:t>
            </w:r>
          </w:p>
        </w:tc>
      </w:tr>
      <w:tr w:rsidR="00CD425D" w:rsidRPr="002B7F9B" w:rsidTr="00E15089">
        <w:trPr>
          <w:trHeight w:val="122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11 1 01 00590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1 207,91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</w:tr>
      <w:tr w:rsidR="00CD425D" w:rsidRPr="002B7F9B" w:rsidTr="00E15089">
        <w:trPr>
          <w:trHeight w:val="932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11 1 01 00590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97,40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10,00</w:t>
            </w:r>
          </w:p>
        </w:tc>
      </w:tr>
      <w:tr w:rsidR="00CD425D" w:rsidRPr="002B7F9B" w:rsidTr="00E15089">
        <w:trPr>
          <w:trHeight w:val="57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5D" w:rsidRPr="002B7F9B" w:rsidRDefault="00CD425D" w:rsidP="00E15089">
            <w:pPr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190,00</w:t>
            </w:r>
          </w:p>
        </w:tc>
      </w:tr>
      <w:tr w:rsidR="00CD425D" w:rsidRPr="002B7F9B" w:rsidTr="00E15089">
        <w:trPr>
          <w:trHeight w:val="37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2B7F9B" w:rsidRDefault="00CD425D" w:rsidP="00E15089">
            <w:pPr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Пенсионное обеспечение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190,00</w:t>
            </w:r>
          </w:p>
        </w:tc>
      </w:tr>
      <w:tr w:rsidR="00CD425D" w:rsidRPr="002B7F9B" w:rsidTr="00E15089">
        <w:trPr>
          <w:trHeight w:val="172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Муниципальная программа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190,00</w:t>
            </w:r>
          </w:p>
        </w:tc>
      </w:tr>
      <w:tr w:rsidR="00CD425D" w:rsidRPr="002B7F9B" w:rsidTr="00E15089">
        <w:trPr>
          <w:trHeight w:val="60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Подпрограмма "Социальная политика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84 5 00 00000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190,00</w:t>
            </w:r>
          </w:p>
        </w:tc>
      </w:tr>
      <w:tr w:rsidR="00CD425D" w:rsidRPr="002B7F9B" w:rsidTr="00E15089">
        <w:trPr>
          <w:trHeight w:val="46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84 5 01 00000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190,00</w:t>
            </w:r>
          </w:p>
        </w:tc>
      </w:tr>
      <w:tr w:rsidR="00CD425D" w:rsidRPr="002B7F9B" w:rsidTr="00E15089">
        <w:trPr>
          <w:trHeight w:val="1927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01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84 5 01 90470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210,00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190,00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190,00</w:t>
            </w:r>
          </w:p>
        </w:tc>
      </w:tr>
      <w:tr w:rsidR="00CD425D" w:rsidRPr="002B7F9B" w:rsidTr="00E15089">
        <w:trPr>
          <w:trHeight w:val="1131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b/>
                <w:bCs/>
                <w:color w:val="000000"/>
                <w:szCs w:val="28"/>
              </w:rPr>
            </w:pPr>
            <w:r w:rsidRPr="002B7F9B">
              <w:rPr>
                <w:b/>
                <w:bCs/>
                <w:color w:val="000000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color w:val="000000"/>
                <w:szCs w:val="28"/>
              </w:rPr>
            </w:pPr>
            <w:r w:rsidRPr="002B7F9B">
              <w:rPr>
                <w:b/>
                <w:bCs/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14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468,00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474,00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2B7F9B">
              <w:rPr>
                <w:b/>
                <w:bCs/>
                <w:szCs w:val="28"/>
              </w:rPr>
              <w:t>481,00</w:t>
            </w:r>
          </w:p>
        </w:tc>
      </w:tr>
      <w:tr w:rsidR="00CD425D" w:rsidRPr="002B7F9B" w:rsidTr="00E15089">
        <w:trPr>
          <w:trHeight w:val="61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2B7F9B">
              <w:rPr>
                <w:i/>
                <w:iCs/>
                <w:color w:val="000000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color w:val="000000"/>
                <w:szCs w:val="28"/>
              </w:rPr>
            </w:pPr>
            <w:r w:rsidRPr="002B7F9B">
              <w:rPr>
                <w:i/>
                <w:iCs/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474,00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2B7F9B">
              <w:rPr>
                <w:i/>
                <w:iCs/>
                <w:szCs w:val="28"/>
              </w:rPr>
              <w:t>481,00</w:t>
            </w:r>
          </w:p>
        </w:tc>
      </w:tr>
      <w:tr w:rsidR="00CD425D" w:rsidRPr="002B7F9B" w:rsidTr="00E15089">
        <w:trPr>
          <w:trHeight w:val="2022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Муниципальная программа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szCs w:val="28"/>
              </w:rPr>
              <w:t>Бутурлиновского</w:t>
            </w:r>
            <w:proofErr w:type="spellEnd"/>
            <w:r w:rsidRPr="002B7F9B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</w:tr>
      <w:tr w:rsidR="00CD425D" w:rsidRPr="002B7F9B" w:rsidTr="00E15089">
        <w:trPr>
          <w:trHeight w:val="846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szCs w:val="28"/>
              </w:rPr>
            </w:pPr>
            <w:r w:rsidRPr="002B7F9B">
              <w:rPr>
                <w:szCs w:val="28"/>
              </w:rPr>
              <w:t xml:space="preserve">Подпрограмма "Развитие национальной экономики </w:t>
            </w:r>
            <w:proofErr w:type="spellStart"/>
            <w:r w:rsidRPr="002B7F9B">
              <w:rPr>
                <w:szCs w:val="28"/>
              </w:rPr>
              <w:t>Филиппенковского</w:t>
            </w:r>
            <w:proofErr w:type="spellEnd"/>
            <w:r w:rsidRPr="002B7F9B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84 2 00 00000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</w:tr>
      <w:tr w:rsidR="00CD425D" w:rsidRPr="002B7F9B" w:rsidTr="00E15089">
        <w:trPr>
          <w:trHeight w:val="7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84 2 02 00000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</w:tr>
      <w:tr w:rsidR="00CD425D" w:rsidRPr="002B7F9B" w:rsidTr="00E15089">
        <w:trPr>
          <w:trHeight w:val="7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84 2 02 90200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1,00</w:t>
            </w:r>
          </w:p>
        </w:tc>
      </w:tr>
      <w:tr w:rsidR="00CD425D" w:rsidRPr="002B7F9B" w:rsidTr="00E15089">
        <w:trPr>
          <w:trHeight w:val="186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2B7F9B">
              <w:rPr>
                <w:color w:val="000000"/>
                <w:szCs w:val="28"/>
              </w:rPr>
              <w:t>Бутурлиновского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480,00</w:t>
            </w:r>
          </w:p>
        </w:tc>
      </w:tr>
      <w:tr w:rsidR="00CD425D" w:rsidRPr="002B7F9B" w:rsidTr="00E15089">
        <w:trPr>
          <w:trHeight w:val="51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85 1 00 00000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480,00</w:t>
            </w:r>
          </w:p>
        </w:tc>
      </w:tr>
      <w:tr w:rsidR="00CD425D" w:rsidRPr="002B7F9B" w:rsidTr="00E15089">
        <w:trPr>
          <w:trHeight w:val="1125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 xml:space="preserve">Основное мероприятие «Иные межбюджетные трансферты </w:t>
            </w:r>
            <w:proofErr w:type="spellStart"/>
            <w:r w:rsidRPr="002B7F9B">
              <w:rPr>
                <w:color w:val="000000"/>
                <w:szCs w:val="28"/>
              </w:rPr>
              <w:t>Филиппенковского</w:t>
            </w:r>
            <w:proofErr w:type="spellEnd"/>
            <w:r w:rsidRPr="002B7F9B">
              <w:rPr>
                <w:color w:val="000000"/>
                <w:szCs w:val="28"/>
              </w:rPr>
              <w:t xml:space="preserve"> сельского поселения по переданным полномочиям»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85 1 05 00000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480,00</w:t>
            </w:r>
          </w:p>
        </w:tc>
      </w:tr>
      <w:tr w:rsidR="00CD425D" w:rsidRPr="002B7F9B" w:rsidTr="00E15089">
        <w:trPr>
          <w:trHeight w:val="750"/>
        </w:trPr>
        <w:tc>
          <w:tcPr>
            <w:tcW w:w="64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color w:val="000000"/>
                <w:szCs w:val="28"/>
              </w:rPr>
            </w:pPr>
            <w:r w:rsidRPr="002B7F9B">
              <w:rPr>
                <w:color w:val="000000"/>
                <w:szCs w:val="28"/>
              </w:rPr>
              <w:t>914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85 1 05 90200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2B7F9B" w:rsidRDefault="00CD425D" w:rsidP="00E15089">
            <w:pPr>
              <w:jc w:val="center"/>
              <w:rPr>
                <w:szCs w:val="28"/>
              </w:rPr>
            </w:pPr>
            <w:r w:rsidRPr="002B7F9B">
              <w:rPr>
                <w:szCs w:val="28"/>
              </w:rPr>
              <w:t>480,00</w:t>
            </w:r>
          </w:p>
        </w:tc>
      </w:tr>
    </w:tbl>
    <w:p w:rsidR="00CD425D" w:rsidRPr="00226286" w:rsidRDefault="00CD425D" w:rsidP="00CD425D">
      <w:pPr>
        <w:pStyle w:val="ConsNormal"/>
        <w:widowControl/>
        <w:tabs>
          <w:tab w:val="left" w:pos="3180"/>
          <w:tab w:val="right" w:pos="14570"/>
        </w:tabs>
        <w:spacing w:line="276" w:lineRule="auto"/>
        <w:ind w:firstLine="0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26286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4</w:t>
      </w: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от________2024 г. №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  <w:r w:rsidRPr="00A15D75">
        <w:rPr>
          <w:b/>
          <w:color w:val="000000"/>
          <w:szCs w:val="28"/>
        </w:rPr>
        <w:t xml:space="preserve">Распределение бюджетных ассигнований по разделам, подразделам, целевым статьям (муниципальным программам </w:t>
      </w:r>
      <w:proofErr w:type="spellStart"/>
      <w:r>
        <w:rPr>
          <w:b/>
          <w:color w:val="000000"/>
          <w:szCs w:val="28"/>
        </w:rPr>
        <w:t>Филиппенковского</w:t>
      </w:r>
      <w:proofErr w:type="spellEnd"/>
      <w:r w:rsidRPr="00A15D75">
        <w:rPr>
          <w:b/>
          <w:color w:val="000000"/>
          <w:szCs w:val="28"/>
        </w:rPr>
        <w:t xml:space="preserve"> сельского  поселения </w:t>
      </w:r>
      <w:proofErr w:type="spellStart"/>
      <w:r w:rsidRPr="00A15D75">
        <w:rPr>
          <w:b/>
          <w:color w:val="000000"/>
          <w:szCs w:val="28"/>
        </w:rPr>
        <w:t>Бутурлиновского</w:t>
      </w:r>
      <w:proofErr w:type="spellEnd"/>
      <w:r w:rsidRPr="00A15D75">
        <w:rPr>
          <w:b/>
          <w:color w:val="000000"/>
          <w:szCs w:val="28"/>
        </w:rPr>
        <w:t xml:space="preserve"> муниципального района Воронежской области), группам </w:t>
      </w:r>
      <w:proofErr w:type="gramStart"/>
      <w:r w:rsidRPr="00A15D75">
        <w:rPr>
          <w:b/>
          <w:color w:val="000000"/>
          <w:szCs w:val="28"/>
        </w:rPr>
        <w:t>видов расходов  классификации расходов бюджета</w:t>
      </w:r>
      <w:proofErr w:type="gramEnd"/>
      <w:r w:rsidRPr="00A15D75">
        <w:rPr>
          <w:b/>
        </w:rPr>
        <w:t xml:space="preserve"> </w:t>
      </w:r>
      <w:proofErr w:type="spellStart"/>
      <w:r>
        <w:rPr>
          <w:b/>
          <w:color w:val="000000"/>
          <w:szCs w:val="28"/>
        </w:rPr>
        <w:t>Филиппенковского</w:t>
      </w:r>
      <w:proofErr w:type="spellEnd"/>
      <w:r w:rsidRPr="00A15D75">
        <w:rPr>
          <w:b/>
          <w:color w:val="000000"/>
          <w:szCs w:val="28"/>
        </w:rPr>
        <w:t xml:space="preserve"> сельского поселения на  202</w:t>
      </w:r>
      <w:r>
        <w:rPr>
          <w:b/>
          <w:color w:val="000000"/>
          <w:szCs w:val="28"/>
        </w:rPr>
        <w:t>5</w:t>
      </w:r>
      <w:r w:rsidRPr="00A15D75">
        <w:rPr>
          <w:b/>
          <w:color w:val="000000"/>
          <w:szCs w:val="28"/>
        </w:rPr>
        <w:t xml:space="preserve">  год и на плановый период 202</w:t>
      </w:r>
      <w:r>
        <w:rPr>
          <w:b/>
          <w:color w:val="000000"/>
          <w:szCs w:val="28"/>
        </w:rPr>
        <w:t>6</w:t>
      </w:r>
      <w:r w:rsidRPr="00A15D75">
        <w:rPr>
          <w:b/>
          <w:color w:val="000000"/>
          <w:szCs w:val="28"/>
        </w:rPr>
        <w:t xml:space="preserve"> и 202</w:t>
      </w:r>
      <w:r>
        <w:rPr>
          <w:b/>
          <w:color w:val="000000"/>
          <w:szCs w:val="28"/>
        </w:rPr>
        <w:t>7 годов</w:t>
      </w:r>
    </w:p>
    <w:p w:rsidR="00CD425D" w:rsidRPr="0038608A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Pr="00A12046">
        <w:t>Сумма (тыс. рублей)</w:t>
      </w:r>
    </w:p>
    <w:tbl>
      <w:tblPr>
        <w:tblW w:w="15080" w:type="dxa"/>
        <w:tblInd w:w="93" w:type="dxa"/>
        <w:tblLook w:val="04A0"/>
      </w:tblPr>
      <w:tblGrid>
        <w:gridCol w:w="6460"/>
        <w:gridCol w:w="740"/>
        <w:gridCol w:w="760"/>
        <w:gridCol w:w="1760"/>
        <w:gridCol w:w="1160"/>
        <w:gridCol w:w="1500"/>
        <w:gridCol w:w="1260"/>
        <w:gridCol w:w="1440"/>
      </w:tblGrid>
      <w:tr w:rsidR="00CD425D" w:rsidRPr="0038608A" w:rsidTr="00E15089">
        <w:trPr>
          <w:trHeight w:val="608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38608A">
              <w:rPr>
                <w:b/>
                <w:bCs/>
                <w:szCs w:val="28"/>
              </w:rPr>
              <w:t>Рз</w:t>
            </w:r>
            <w:proofErr w:type="spellEnd"/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proofErr w:type="gramStart"/>
            <w:r w:rsidRPr="0038608A">
              <w:rPr>
                <w:b/>
                <w:bCs/>
                <w:szCs w:val="28"/>
              </w:rPr>
              <w:t>ПР</w:t>
            </w:r>
            <w:proofErr w:type="gramEnd"/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ЦСР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ВР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2026 год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2027 год</w:t>
            </w:r>
          </w:p>
        </w:tc>
      </w:tr>
      <w:tr w:rsidR="00CD425D" w:rsidRPr="0038608A" w:rsidTr="00E15089">
        <w:trPr>
          <w:trHeight w:val="37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</w:t>
            </w:r>
          </w:p>
        </w:tc>
      </w:tr>
      <w:tr w:rsidR="00CD425D" w:rsidRPr="0038608A" w:rsidTr="00E15089">
        <w:trPr>
          <w:trHeight w:val="37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ВСЕГО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13 270,53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6 037,90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6 318,03</w:t>
            </w:r>
          </w:p>
        </w:tc>
      </w:tr>
      <w:tr w:rsidR="00CD425D" w:rsidRPr="0038608A" w:rsidTr="00E15089">
        <w:trPr>
          <w:trHeight w:val="6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3 800,55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1 957,87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1 974,80</w:t>
            </w:r>
          </w:p>
        </w:tc>
      </w:tr>
      <w:tr w:rsidR="00CD425D" w:rsidRPr="0038608A" w:rsidTr="00E15089">
        <w:trPr>
          <w:trHeight w:val="11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1 199,60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1 010,00</w:t>
            </w:r>
          </w:p>
        </w:tc>
      </w:tr>
      <w:tr w:rsidR="00CD425D" w:rsidRPr="0038608A" w:rsidTr="00E15089">
        <w:trPr>
          <w:trHeight w:val="276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 xml:space="preserve">85 0 00 00000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1 199,60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1 010,00</w:t>
            </w:r>
          </w:p>
        </w:tc>
      </w:tr>
      <w:tr w:rsidR="00CD425D" w:rsidRPr="0038608A" w:rsidTr="00E15089">
        <w:trPr>
          <w:trHeight w:val="85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85 3 00 00000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1 199,60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1 010,00</w:t>
            </w:r>
          </w:p>
        </w:tc>
      </w:tr>
      <w:tr w:rsidR="00CD425D" w:rsidRPr="0038608A" w:rsidTr="00E15089">
        <w:trPr>
          <w:trHeight w:val="13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lastRenderedPageBreak/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 xml:space="preserve">85 3 01 00000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1 199,60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1 010,00</w:t>
            </w:r>
          </w:p>
        </w:tc>
      </w:tr>
      <w:tr w:rsidR="00CD425D" w:rsidRPr="0038608A" w:rsidTr="00E15089">
        <w:trPr>
          <w:trHeight w:val="214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02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 xml:space="preserve">85 3 01 92020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1 199,60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1 010,00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1 010,00</w:t>
            </w:r>
          </w:p>
        </w:tc>
      </w:tr>
      <w:tr w:rsidR="00CD425D" w:rsidRPr="0038608A" w:rsidTr="00E15089">
        <w:trPr>
          <w:trHeight w:val="15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2 305,55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946,87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963,80</w:t>
            </w:r>
          </w:p>
        </w:tc>
      </w:tr>
      <w:tr w:rsidR="00CD425D" w:rsidRPr="0038608A" w:rsidTr="00E15089">
        <w:trPr>
          <w:trHeight w:val="180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 xml:space="preserve">85 0 00 00000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2 305,55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946,87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963,80</w:t>
            </w:r>
          </w:p>
        </w:tc>
      </w:tr>
      <w:tr w:rsidR="00CD425D" w:rsidRPr="0038608A" w:rsidTr="00E15089">
        <w:trPr>
          <w:trHeight w:val="88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85 3 00 00000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2 305,55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946,87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963,80</w:t>
            </w:r>
          </w:p>
        </w:tc>
      </w:tr>
      <w:tr w:rsidR="00CD425D" w:rsidRPr="0038608A" w:rsidTr="00E15089">
        <w:trPr>
          <w:trHeight w:val="148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85 3 01 00000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2 305,55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946,87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963,80</w:t>
            </w:r>
          </w:p>
        </w:tc>
      </w:tr>
      <w:tr w:rsidR="00CD425D" w:rsidRPr="0038608A" w:rsidTr="00E15089">
        <w:trPr>
          <w:trHeight w:val="211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lastRenderedPageBreak/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85 3 01 92010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922,40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920,00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920,00</w:t>
            </w:r>
          </w:p>
        </w:tc>
      </w:tr>
      <w:tr w:rsidR="00CD425D" w:rsidRPr="0038608A" w:rsidTr="00E15089">
        <w:trPr>
          <w:trHeight w:val="124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85 3 01 92010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1 082,90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35,00</w:t>
            </w:r>
          </w:p>
        </w:tc>
      </w:tr>
      <w:tr w:rsidR="00CD425D" w:rsidRPr="0038608A" w:rsidTr="00E15089">
        <w:trPr>
          <w:trHeight w:val="78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85 3 01 92010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300,25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2,87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8,80</w:t>
            </w:r>
          </w:p>
        </w:tc>
      </w:tr>
      <w:tr w:rsidR="00CD425D" w:rsidRPr="0038608A" w:rsidTr="00E15089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38608A">
              <w:rPr>
                <w:b/>
                <w:bCs/>
                <w:i/>
                <w:iCs/>
                <w:color w:val="000000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235,40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0,00</w:t>
            </w:r>
          </w:p>
        </w:tc>
      </w:tr>
      <w:tr w:rsidR="00CD425D" w:rsidRPr="0038608A" w:rsidTr="00E15089">
        <w:trPr>
          <w:trHeight w:val="1956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235,40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78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235,40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843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Основное мероприятие "Обеспечение проведения выборов в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Филиппенковском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сельском поселении"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 xml:space="preserve">85 1 02 00000 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235,40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996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Проведение выборов в Совет народных депутатов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07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85 1 02 90110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235,40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52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38608A">
              <w:rPr>
                <w:b/>
                <w:bCs/>
                <w:i/>
                <w:iCs/>
                <w:color w:val="000000"/>
                <w:szCs w:val="28"/>
              </w:rPr>
              <w:lastRenderedPageBreak/>
              <w:t>Резервные фонды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1,00</w:t>
            </w:r>
          </w:p>
        </w:tc>
      </w:tr>
      <w:tr w:rsidR="00CD425D" w:rsidRPr="0038608A" w:rsidTr="00E15089">
        <w:trPr>
          <w:trHeight w:val="1710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</w:tr>
      <w:tr w:rsidR="00CD425D" w:rsidRPr="0038608A" w:rsidTr="00E15089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85 1 00 00000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</w:tr>
      <w:tr w:rsidR="00CD425D" w:rsidRPr="0038608A" w:rsidTr="00E15089">
        <w:trPr>
          <w:trHeight w:val="1395"/>
        </w:trPr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</w:t>
            </w:r>
          </w:p>
        </w:tc>
        <w:tc>
          <w:tcPr>
            <w:tcW w:w="17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85 1 01 00000</w:t>
            </w:r>
          </w:p>
        </w:tc>
        <w:tc>
          <w:tcPr>
            <w:tcW w:w="11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</w:tr>
      <w:tr w:rsidR="00CD425D" w:rsidRPr="0038608A" w:rsidTr="00E15089">
        <w:trPr>
          <w:trHeight w:val="172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Резервный фонд администрации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85 1 01 20540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</w:tr>
      <w:tr w:rsidR="00CD425D" w:rsidRPr="0038608A" w:rsidTr="00E15089">
        <w:trPr>
          <w:trHeight w:val="63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38608A">
              <w:rPr>
                <w:b/>
                <w:bCs/>
                <w:i/>
                <w:iCs/>
                <w:color w:val="000000"/>
                <w:szCs w:val="28"/>
              </w:rPr>
              <w:t>Другие общегосударственные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0,00</w:t>
            </w:r>
          </w:p>
        </w:tc>
      </w:tr>
      <w:tr w:rsidR="00CD425D" w:rsidRPr="0038608A" w:rsidTr="00E15089">
        <w:trPr>
          <w:trHeight w:val="17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70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611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lastRenderedPageBreak/>
              <w:t>Основное мероприятие "Другие общегосударственные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85 1 03 00000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10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85 1 03 90200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color w:val="000000"/>
                <w:szCs w:val="28"/>
              </w:rPr>
            </w:pPr>
            <w:r w:rsidRPr="0038608A">
              <w:rPr>
                <w:b/>
                <w:bCs/>
                <w:color w:val="000000"/>
                <w:szCs w:val="28"/>
              </w:rPr>
              <w:t>НАЦИОНАЛЬНАЯ ОБОРОНА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156,20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171,30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177,50</w:t>
            </w:r>
          </w:p>
        </w:tc>
      </w:tr>
      <w:tr w:rsidR="00CD425D" w:rsidRPr="0038608A" w:rsidTr="00E15089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Мобилизационная и вневойсковая подготовка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156,20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171,30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177,50</w:t>
            </w:r>
          </w:p>
        </w:tc>
      </w:tr>
      <w:tr w:rsidR="00CD425D" w:rsidRPr="0038608A" w:rsidTr="00E15089">
        <w:trPr>
          <w:trHeight w:val="17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156,20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171,30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177,50</w:t>
            </w:r>
          </w:p>
        </w:tc>
      </w:tr>
      <w:tr w:rsidR="00CD425D" w:rsidRPr="0038608A" w:rsidTr="00E15089">
        <w:trPr>
          <w:trHeight w:val="82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156,20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171,30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177,50</w:t>
            </w:r>
          </w:p>
        </w:tc>
      </w:tr>
      <w:tr w:rsidR="00CD425D" w:rsidRPr="0038608A" w:rsidTr="00E15089">
        <w:trPr>
          <w:trHeight w:val="1080"/>
        </w:trPr>
        <w:tc>
          <w:tcPr>
            <w:tcW w:w="6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85 2 01 00000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156,20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171,30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177,50</w:t>
            </w:r>
          </w:p>
        </w:tc>
      </w:tr>
      <w:tr w:rsidR="00CD425D" w:rsidRPr="0038608A" w:rsidTr="00E15089">
        <w:trPr>
          <w:trHeight w:val="220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85 2 01 51180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143,00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158,10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164,30</w:t>
            </w:r>
          </w:p>
        </w:tc>
      </w:tr>
      <w:tr w:rsidR="00CD425D" w:rsidRPr="0038608A" w:rsidTr="00E15089">
        <w:trPr>
          <w:trHeight w:val="1530"/>
        </w:trPr>
        <w:tc>
          <w:tcPr>
            <w:tcW w:w="64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lastRenderedPageBreak/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85 2 01 51180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13,20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13,20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13,20</w:t>
            </w:r>
          </w:p>
        </w:tc>
      </w:tr>
      <w:tr w:rsidR="00CD425D" w:rsidRPr="0038608A" w:rsidTr="00E15089">
        <w:trPr>
          <w:trHeight w:val="75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0,00</w:t>
            </w:r>
          </w:p>
        </w:tc>
      </w:tr>
      <w:tr w:rsidR="00CD425D" w:rsidRPr="0038608A" w:rsidTr="00E15089">
        <w:trPr>
          <w:trHeight w:val="106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0,00</w:t>
            </w:r>
          </w:p>
        </w:tc>
      </w:tr>
      <w:tr w:rsidR="00CD425D" w:rsidRPr="0038608A" w:rsidTr="00E15089">
        <w:trPr>
          <w:trHeight w:val="17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11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Подпрограмма "Защита населения и территории от чрезвычайных ситуаций природного и техногенного характера, пожарная безопасность"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674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84 1 01 00000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10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84 1 01 91430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4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НАЦИОНАЛЬНАЯ ЭКОНОМИКА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1 303,00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1 306,00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1 656,00</w:t>
            </w:r>
          </w:p>
        </w:tc>
      </w:tr>
      <w:tr w:rsidR="00CD425D" w:rsidRPr="0038608A" w:rsidTr="00E15089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Общеэкономические вопросы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0,00</w:t>
            </w:r>
          </w:p>
        </w:tc>
      </w:tr>
      <w:tr w:rsidR="00CD425D" w:rsidRPr="0038608A" w:rsidTr="00E15089">
        <w:trPr>
          <w:trHeight w:val="16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8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Подпрограмма "Развитие национальной экономики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4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84 2 01 00000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163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Расходы бюджета сельского поселения на </w:t>
            </w:r>
            <w:proofErr w:type="spellStart"/>
            <w:r w:rsidRPr="0038608A">
              <w:rPr>
                <w:szCs w:val="28"/>
              </w:rPr>
              <w:t>софинансирование</w:t>
            </w:r>
            <w:proofErr w:type="spellEnd"/>
            <w:r w:rsidRPr="0038608A">
              <w:rPr>
                <w:szCs w:val="28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84 2 01 98430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4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Дорожное хозяйство (дорожные фонды)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1 273,00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1 306,00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1 656,00</w:t>
            </w:r>
          </w:p>
        </w:tc>
      </w:tr>
      <w:tr w:rsidR="00CD425D" w:rsidRPr="0038608A" w:rsidTr="00E15089">
        <w:trPr>
          <w:trHeight w:val="18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1 273,00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1 306,00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1 656,00</w:t>
            </w:r>
          </w:p>
        </w:tc>
      </w:tr>
      <w:tr w:rsidR="00CD425D" w:rsidRPr="0038608A" w:rsidTr="00E15089">
        <w:trPr>
          <w:trHeight w:val="606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Подпрограмма "Дорожное хозяйство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84 3 00 00000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1 273,00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1 306,00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1 656,00</w:t>
            </w:r>
          </w:p>
        </w:tc>
      </w:tr>
      <w:tr w:rsidR="00CD425D" w:rsidRPr="0038608A" w:rsidTr="00E15089">
        <w:trPr>
          <w:trHeight w:val="102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84 3 01 00000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1 273,00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1 306,00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1 656,00</w:t>
            </w:r>
          </w:p>
        </w:tc>
      </w:tr>
      <w:tr w:rsidR="00CD425D" w:rsidRPr="0038608A" w:rsidTr="00E15089">
        <w:trPr>
          <w:trHeight w:val="13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lastRenderedPageBreak/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09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84 3 01 91290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1 273,00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1 306,00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1 656,00</w:t>
            </w:r>
          </w:p>
        </w:tc>
      </w:tr>
      <w:tr w:rsidR="00CD425D" w:rsidRPr="0038608A" w:rsidTr="00E15089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ЖИЛИЩНО-КОММУНАЛЬНОЕ ХОЗЯЙСТВО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4 264,47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168,73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168,73</w:t>
            </w:r>
          </w:p>
        </w:tc>
      </w:tr>
      <w:tr w:rsidR="00CD425D" w:rsidRPr="0038608A" w:rsidTr="00E15089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Благоустройство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4 264,47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168,73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168,73</w:t>
            </w:r>
          </w:p>
        </w:tc>
      </w:tr>
      <w:tr w:rsidR="00CD425D" w:rsidRPr="0038608A" w:rsidTr="00E15089">
        <w:trPr>
          <w:trHeight w:val="169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4 264,47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168,73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168,73</w:t>
            </w:r>
          </w:p>
        </w:tc>
      </w:tr>
      <w:tr w:rsidR="00CD425D" w:rsidRPr="0038608A" w:rsidTr="00E15089">
        <w:trPr>
          <w:trHeight w:val="96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Подпрограмма "Развитие жилищно-коммунального хозяйства на территории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4 264,47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168,73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168,73</w:t>
            </w:r>
          </w:p>
        </w:tc>
      </w:tr>
      <w:tr w:rsidR="00CD425D" w:rsidRPr="0038608A" w:rsidTr="00E15089">
        <w:trPr>
          <w:trHeight w:val="4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Основное мероприятие "Благоустройство"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4 244,47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168,73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168,73</w:t>
            </w:r>
          </w:p>
        </w:tc>
      </w:tr>
      <w:tr w:rsidR="00CD425D" w:rsidRPr="0038608A" w:rsidTr="00E15089">
        <w:trPr>
          <w:trHeight w:val="112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84 4 01 90010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455,00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</w:tr>
      <w:tr w:rsidR="00CD425D" w:rsidRPr="0038608A" w:rsidTr="00E15089">
        <w:trPr>
          <w:trHeight w:val="1365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01 S8670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148,73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148,73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148,73</w:t>
            </w:r>
          </w:p>
        </w:tc>
      </w:tr>
      <w:tr w:rsidR="00CD425D" w:rsidRPr="0038608A" w:rsidTr="00E15089">
        <w:trPr>
          <w:trHeight w:val="135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proofErr w:type="spellStart"/>
            <w:r w:rsidRPr="0038608A">
              <w:rPr>
                <w:color w:val="000000"/>
                <w:szCs w:val="28"/>
              </w:rPr>
              <w:lastRenderedPageBreak/>
              <w:t>Софинансирование</w:t>
            </w:r>
            <w:proofErr w:type="spellEnd"/>
            <w:r w:rsidRPr="0038608A">
              <w:rPr>
                <w:color w:val="000000"/>
                <w:szCs w:val="28"/>
              </w:rPr>
              <w:t xml:space="preserve"> расходов на обустройство и восстановление воинских захоронений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01 S8530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2 990,74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130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84 4 01 90050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650,00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</w:tr>
      <w:tr w:rsidR="00CD425D" w:rsidRPr="0038608A" w:rsidTr="00E15089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84 4 02 00000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1110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84 4 02 90200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37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КУЛЬТУРА, КИНЕМАТОГРАФИЯ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3 058,31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1 770,00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1 670,00</w:t>
            </w:r>
          </w:p>
        </w:tc>
      </w:tr>
      <w:tr w:rsidR="00CD425D" w:rsidRPr="0038608A" w:rsidTr="00E15089">
        <w:trPr>
          <w:trHeight w:val="3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Культура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3 058,31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1 770,00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1 670,00</w:t>
            </w:r>
          </w:p>
        </w:tc>
      </w:tr>
      <w:tr w:rsidR="00CD425D" w:rsidRPr="0038608A" w:rsidTr="00E15089">
        <w:trPr>
          <w:trHeight w:val="168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 "Сохранение и развитие культуры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11 0 00 00000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3 058,31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1 770,00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1 670,00</w:t>
            </w:r>
          </w:p>
        </w:tc>
      </w:tr>
      <w:tr w:rsidR="00CD425D" w:rsidRPr="0038608A" w:rsidTr="00E15089">
        <w:trPr>
          <w:trHeight w:val="772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Подпрограмма "Организация деятельности МКУК "</w:t>
            </w:r>
            <w:proofErr w:type="spellStart"/>
            <w:r w:rsidRPr="0038608A">
              <w:rPr>
                <w:szCs w:val="28"/>
              </w:rPr>
              <w:t>Филиппенковский</w:t>
            </w:r>
            <w:proofErr w:type="spellEnd"/>
            <w:r w:rsidRPr="0038608A">
              <w:rPr>
                <w:szCs w:val="28"/>
              </w:rPr>
              <w:t xml:space="preserve"> </w:t>
            </w:r>
            <w:proofErr w:type="spellStart"/>
            <w:r w:rsidRPr="0038608A">
              <w:rPr>
                <w:szCs w:val="28"/>
              </w:rPr>
              <w:t>культурно-досуговый</w:t>
            </w:r>
            <w:proofErr w:type="spellEnd"/>
            <w:r w:rsidRPr="0038608A">
              <w:rPr>
                <w:szCs w:val="28"/>
              </w:rPr>
              <w:t xml:space="preserve"> центр""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3 058,31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1 770,00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1 670,00</w:t>
            </w:r>
          </w:p>
        </w:tc>
      </w:tr>
      <w:tr w:rsidR="00CD425D" w:rsidRPr="0038608A" w:rsidTr="00E15089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Основное мероприятие "</w:t>
            </w:r>
            <w:proofErr w:type="spellStart"/>
            <w:r w:rsidRPr="0038608A">
              <w:rPr>
                <w:szCs w:val="28"/>
              </w:rPr>
              <w:t>Культурно-досуговая</w:t>
            </w:r>
            <w:proofErr w:type="spellEnd"/>
            <w:r w:rsidRPr="0038608A">
              <w:rPr>
                <w:szCs w:val="28"/>
              </w:rPr>
              <w:t xml:space="preserve"> деятельность и развитие народного творчества"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11 1 01 00000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3 058,31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1 770,00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1 670,00</w:t>
            </w:r>
          </w:p>
        </w:tc>
      </w:tr>
      <w:tr w:rsidR="00CD425D" w:rsidRPr="0038608A" w:rsidTr="00E15089">
        <w:trPr>
          <w:trHeight w:val="2339"/>
        </w:trPr>
        <w:tc>
          <w:tcPr>
            <w:tcW w:w="64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lastRenderedPageBreak/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11 1 01 00590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1 753,00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1 700,00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1 650,00</w:t>
            </w:r>
          </w:p>
        </w:tc>
      </w:tr>
      <w:tr w:rsidR="00CD425D" w:rsidRPr="0038608A" w:rsidTr="00E15089">
        <w:trPr>
          <w:trHeight w:val="1281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11 1 01 00590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1 207,91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60,00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</w:tr>
      <w:tr w:rsidR="00CD425D" w:rsidRPr="0038608A" w:rsidTr="00E15089">
        <w:trPr>
          <w:trHeight w:val="1125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11 1 01 00590</w:t>
            </w:r>
          </w:p>
        </w:tc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800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97,40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</w:tr>
      <w:tr w:rsidR="00CD425D" w:rsidRPr="0038608A" w:rsidTr="00E15089">
        <w:trPr>
          <w:trHeight w:val="3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СОЦИАЛЬНАЯ ПОЛИТИКА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210,00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190,00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190,00</w:t>
            </w:r>
          </w:p>
        </w:tc>
      </w:tr>
      <w:tr w:rsidR="00CD425D" w:rsidRPr="0038608A" w:rsidTr="00E15089">
        <w:trPr>
          <w:trHeight w:val="39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Пенсионное обеспечение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190,00</w:t>
            </w:r>
          </w:p>
        </w:tc>
      </w:tr>
      <w:tr w:rsidR="00CD425D" w:rsidRPr="0038608A" w:rsidTr="00E15089">
        <w:trPr>
          <w:trHeight w:val="175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190,00</w:t>
            </w:r>
          </w:p>
        </w:tc>
      </w:tr>
      <w:tr w:rsidR="00CD425D" w:rsidRPr="0038608A" w:rsidTr="00E15089">
        <w:trPr>
          <w:trHeight w:val="671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Подпрограмма "Социальная политика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84 5 00 00000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190,00</w:t>
            </w:r>
          </w:p>
        </w:tc>
      </w:tr>
      <w:tr w:rsidR="00CD425D" w:rsidRPr="0038608A" w:rsidTr="00E15089">
        <w:trPr>
          <w:trHeight w:val="51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84 5 01 00000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190,00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190,00</w:t>
            </w:r>
          </w:p>
        </w:tc>
      </w:tr>
      <w:tr w:rsidR="00CD425D" w:rsidRPr="0038608A" w:rsidTr="00E15089">
        <w:trPr>
          <w:trHeight w:val="1854"/>
        </w:trPr>
        <w:tc>
          <w:tcPr>
            <w:tcW w:w="6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lastRenderedPageBreak/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84 5 01 90470</w:t>
            </w: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300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210,00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190,00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190,00</w:t>
            </w:r>
          </w:p>
        </w:tc>
      </w:tr>
      <w:tr w:rsidR="00CD425D" w:rsidRPr="0038608A" w:rsidTr="00E15089">
        <w:trPr>
          <w:trHeight w:val="1072"/>
        </w:trPr>
        <w:tc>
          <w:tcPr>
            <w:tcW w:w="6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color w:val="000000"/>
                <w:szCs w:val="28"/>
              </w:rPr>
            </w:pPr>
            <w:r w:rsidRPr="0038608A">
              <w:rPr>
                <w:b/>
                <w:bCs/>
                <w:color w:val="000000"/>
                <w:szCs w:val="2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468,00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474,00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481,00</w:t>
            </w:r>
          </w:p>
        </w:tc>
      </w:tr>
      <w:tr w:rsidR="00CD425D" w:rsidRPr="0038608A" w:rsidTr="00E15089">
        <w:trPr>
          <w:trHeight w:val="64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38608A">
              <w:rPr>
                <w:b/>
                <w:bCs/>
                <w:i/>
                <w:iCs/>
                <w:color w:val="000000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468,00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474,00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481,00</w:t>
            </w:r>
          </w:p>
        </w:tc>
      </w:tr>
      <w:tr w:rsidR="00CD425D" w:rsidRPr="0038608A" w:rsidTr="00E15089">
        <w:trPr>
          <w:trHeight w:val="2119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 "Социальное развитие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</w:tr>
      <w:tr w:rsidR="00CD425D" w:rsidRPr="0038608A" w:rsidTr="00E15089">
        <w:trPr>
          <w:trHeight w:val="844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Подпрограмма "Развитие жилищно-коммунального хозяйства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84 2 00 00000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</w:tr>
      <w:tr w:rsidR="00CD425D" w:rsidRPr="0038608A" w:rsidTr="00E15089">
        <w:trPr>
          <w:trHeight w:val="70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84 2 02 00000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</w:tr>
      <w:tr w:rsidR="00CD425D" w:rsidRPr="0038608A" w:rsidTr="00E15089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84 2 02 90200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</w:tr>
      <w:tr w:rsidR="00CD425D" w:rsidRPr="0038608A" w:rsidTr="00E15089">
        <w:trPr>
          <w:trHeight w:val="37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Основное мероприятие "Жилищное хозяйство"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84 4 05 00000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84 4 05 90200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1932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lastRenderedPageBreak/>
              <w:t xml:space="preserve">Муниципальная программа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 Воронежской области "Муниципальное управление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85 0 00 00000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480,00</w:t>
            </w:r>
          </w:p>
        </w:tc>
      </w:tr>
      <w:tr w:rsidR="00CD425D" w:rsidRPr="0038608A" w:rsidTr="00E15089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85 1 00 00000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480,00</w:t>
            </w:r>
          </w:p>
        </w:tc>
      </w:tr>
      <w:tr w:rsidR="00CD425D" w:rsidRPr="0038608A" w:rsidTr="00E15089">
        <w:trPr>
          <w:trHeight w:val="1125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Основное мероприятие «Иные межбюджетные трансферты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по переданным полномочиям»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85 1 05 00000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480,00</w:t>
            </w:r>
          </w:p>
        </w:tc>
      </w:tr>
      <w:tr w:rsidR="00CD425D" w:rsidRPr="0038608A" w:rsidTr="00E15089">
        <w:trPr>
          <w:trHeight w:val="750"/>
        </w:trPr>
        <w:tc>
          <w:tcPr>
            <w:tcW w:w="6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85 1 05 90200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467,00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473,00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480,00</w:t>
            </w:r>
          </w:p>
        </w:tc>
      </w:tr>
    </w:tbl>
    <w:p w:rsidR="00CD425D" w:rsidRPr="00226286" w:rsidRDefault="00CD425D" w:rsidP="00CD425D">
      <w:pPr>
        <w:pStyle w:val="ConsNormal"/>
        <w:widowControl/>
        <w:tabs>
          <w:tab w:val="left" w:pos="180"/>
        </w:tabs>
        <w:spacing w:line="276" w:lineRule="auto"/>
        <w:ind w:firstLine="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Default="00CD425D" w:rsidP="00CD425D">
      <w:pPr>
        <w:spacing w:line="276" w:lineRule="auto"/>
        <w:rPr>
          <w:color w:val="000000"/>
          <w:szCs w:val="28"/>
        </w:rPr>
      </w:pP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Приложение </w:t>
      </w:r>
      <w:r>
        <w:rPr>
          <w:i/>
          <w:sz w:val="26"/>
          <w:szCs w:val="26"/>
        </w:rPr>
        <w:t>5</w:t>
      </w: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от________2024 г. №</w:t>
      </w:r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>Распределение бюджетных ассигнований</w:t>
      </w:r>
    </w:p>
    <w:p w:rsidR="00CD425D" w:rsidRDefault="00CD425D" w:rsidP="00CD425D">
      <w:pPr>
        <w:spacing w:line="276" w:lineRule="auto"/>
        <w:jc w:val="center"/>
        <w:rPr>
          <w:b/>
          <w:color w:val="000000"/>
          <w:szCs w:val="28"/>
        </w:rPr>
      </w:pPr>
      <w:r w:rsidRPr="0096700B">
        <w:rPr>
          <w:b/>
          <w:color w:val="000000"/>
          <w:szCs w:val="28"/>
        </w:rPr>
        <w:t xml:space="preserve">по целевым статьям (муниципальным программам </w:t>
      </w:r>
      <w:proofErr w:type="spellStart"/>
      <w:r>
        <w:rPr>
          <w:b/>
          <w:color w:val="000000"/>
          <w:szCs w:val="28"/>
        </w:rPr>
        <w:t>Филиппенковского</w:t>
      </w:r>
      <w:proofErr w:type="spellEnd"/>
      <w:r w:rsidRPr="0096700B">
        <w:rPr>
          <w:b/>
          <w:color w:val="000000"/>
          <w:szCs w:val="28"/>
        </w:rPr>
        <w:t xml:space="preserve"> сельского  поселения), группам видов расходов, разделам, подразделам  классификации расходов бюджета </w:t>
      </w:r>
      <w:proofErr w:type="spellStart"/>
      <w:r>
        <w:rPr>
          <w:b/>
          <w:color w:val="000000"/>
          <w:szCs w:val="28"/>
        </w:rPr>
        <w:t>Филиппенковского</w:t>
      </w:r>
      <w:proofErr w:type="spellEnd"/>
      <w:r w:rsidRPr="0096700B">
        <w:rPr>
          <w:b/>
          <w:color w:val="000000"/>
          <w:szCs w:val="28"/>
        </w:rPr>
        <w:t xml:space="preserve"> сельского поселения</w:t>
      </w:r>
    </w:p>
    <w:p w:rsidR="00CD425D" w:rsidRPr="001A3C32" w:rsidRDefault="00CD425D" w:rsidP="00CD425D">
      <w:pPr>
        <w:pStyle w:val="ConsNormal"/>
        <w:widowControl/>
        <w:spacing w:line="276" w:lineRule="auto"/>
        <w:ind w:firstLine="0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6700B">
        <w:rPr>
          <w:b/>
          <w:color w:val="000000"/>
          <w:szCs w:val="28"/>
        </w:rPr>
        <w:t xml:space="preserve"> 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>на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5 год и на плановый период 2026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  <w:r w:rsidRPr="00673C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годов</w:t>
      </w:r>
    </w:p>
    <w:p w:rsidR="00CD425D" w:rsidRPr="00FC6BE8" w:rsidRDefault="00CD425D" w:rsidP="00CD425D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сумма </w:t>
      </w:r>
      <w:r w:rsidRPr="0065632A">
        <w:rPr>
          <w:rFonts w:ascii="Times New Roman" w:eastAsia="Calibri" w:hAnsi="Times New Roman" w:cs="Times New Roman"/>
          <w:sz w:val="28"/>
          <w:szCs w:val="28"/>
          <w:lang w:eastAsia="ru-RU"/>
        </w:rPr>
        <w:t>(тыс. рублей)</w:t>
      </w:r>
    </w:p>
    <w:tbl>
      <w:tblPr>
        <w:tblW w:w="14899" w:type="dxa"/>
        <w:tblInd w:w="93" w:type="dxa"/>
        <w:tblLook w:val="04A0"/>
      </w:tblPr>
      <w:tblGrid>
        <w:gridCol w:w="920"/>
        <w:gridCol w:w="5440"/>
        <w:gridCol w:w="1840"/>
        <w:gridCol w:w="860"/>
        <w:gridCol w:w="1080"/>
        <w:gridCol w:w="720"/>
        <w:gridCol w:w="1346"/>
        <w:gridCol w:w="1276"/>
        <w:gridCol w:w="1417"/>
      </w:tblGrid>
      <w:tr w:rsidR="00CD425D" w:rsidRPr="0038608A" w:rsidTr="00E15089">
        <w:trPr>
          <w:trHeight w:val="93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 xml:space="preserve">№ </w:t>
            </w:r>
            <w:proofErr w:type="spellStart"/>
            <w:proofErr w:type="gramStart"/>
            <w:r w:rsidRPr="0038608A">
              <w:rPr>
                <w:b/>
                <w:bCs/>
                <w:szCs w:val="28"/>
              </w:rPr>
              <w:t>п</w:t>
            </w:r>
            <w:proofErr w:type="spellEnd"/>
            <w:proofErr w:type="gramEnd"/>
            <w:r w:rsidRPr="0038608A">
              <w:rPr>
                <w:b/>
                <w:bCs/>
                <w:szCs w:val="28"/>
              </w:rPr>
              <w:t>/</w:t>
            </w:r>
            <w:proofErr w:type="spellStart"/>
            <w:r w:rsidRPr="0038608A">
              <w:rPr>
                <w:b/>
                <w:bCs/>
                <w:szCs w:val="28"/>
              </w:rPr>
              <w:t>п</w:t>
            </w:r>
            <w:proofErr w:type="spellEnd"/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Наименование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ЦСР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ВР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38608A">
              <w:rPr>
                <w:b/>
                <w:bCs/>
                <w:szCs w:val="28"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proofErr w:type="gramStart"/>
            <w:r w:rsidRPr="0038608A">
              <w:rPr>
                <w:b/>
                <w:bCs/>
                <w:szCs w:val="28"/>
              </w:rPr>
              <w:t>ПР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2026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2027 год</w:t>
            </w:r>
          </w:p>
        </w:tc>
      </w:tr>
      <w:tr w:rsidR="00CD425D" w:rsidRPr="0038608A" w:rsidTr="00E15089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</w:t>
            </w:r>
          </w:p>
        </w:tc>
      </w:tr>
      <w:tr w:rsidR="00CD425D" w:rsidRPr="0038608A" w:rsidTr="00E15089">
        <w:trPr>
          <w:trHeight w:val="3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ВСЕГО: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13 270,53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6 037,90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6 318,03</w:t>
            </w:r>
          </w:p>
        </w:tc>
      </w:tr>
      <w:tr w:rsidR="00CD425D" w:rsidRPr="0038608A" w:rsidTr="00E15089">
        <w:trPr>
          <w:trHeight w:val="296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lastRenderedPageBreak/>
              <w:t>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b/>
                <w:bCs/>
                <w:szCs w:val="28"/>
              </w:rPr>
              <w:t>Филиппенковского</w:t>
            </w:r>
            <w:proofErr w:type="spellEnd"/>
            <w:r w:rsidRPr="0038608A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b/>
                <w:bCs/>
                <w:szCs w:val="28"/>
              </w:rPr>
              <w:t>Бутурлиновского</w:t>
            </w:r>
            <w:proofErr w:type="spellEnd"/>
            <w:r w:rsidRPr="0038608A">
              <w:rPr>
                <w:b/>
                <w:bCs/>
                <w:szCs w:val="28"/>
              </w:rPr>
              <w:t xml:space="preserve"> муниципального района Воронежской области «Сохранение и развитие культуры  </w:t>
            </w:r>
            <w:proofErr w:type="spellStart"/>
            <w:r w:rsidRPr="0038608A">
              <w:rPr>
                <w:b/>
                <w:bCs/>
                <w:szCs w:val="28"/>
              </w:rPr>
              <w:t>Филиппенковского</w:t>
            </w:r>
            <w:proofErr w:type="spellEnd"/>
            <w:r w:rsidRPr="0038608A">
              <w:rPr>
                <w:b/>
                <w:bCs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b/>
                <w:bCs/>
                <w:szCs w:val="28"/>
              </w:rPr>
              <w:t>Бутурлиновского</w:t>
            </w:r>
            <w:proofErr w:type="spellEnd"/>
            <w:r w:rsidRPr="0038608A">
              <w:rPr>
                <w:b/>
                <w:bCs/>
                <w:szCs w:val="28"/>
              </w:rPr>
              <w:t xml:space="preserve"> 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11 0 00 00000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3 058,31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1 670,00</w:t>
            </w:r>
          </w:p>
        </w:tc>
      </w:tr>
      <w:tr w:rsidR="00CD425D" w:rsidRPr="0038608A" w:rsidTr="00E15089">
        <w:trPr>
          <w:trHeight w:val="112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Подпрограмма "Организация деятельности МКУК "</w:t>
            </w:r>
            <w:proofErr w:type="spellStart"/>
            <w:r w:rsidRPr="0038608A">
              <w:rPr>
                <w:b/>
                <w:bCs/>
                <w:i/>
                <w:iCs/>
                <w:szCs w:val="28"/>
              </w:rPr>
              <w:t>Филиппенковский</w:t>
            </w:r>
            <w:proofErr w:type="spellEnd"/>
            <w:r w:rsidRPr="0038608A">
              <w:rPr>
                <w:b/>
                <w:bCs/>
                <w:i/>
                <w:iCs/>
                <w:szCs w:val="28"/>
              </w:rPr>
              <w:t xml:space="preserve"> </w:t>
            </w:r>
            <w:proofErr w:type="spellStart"/>
            <w:r w:rsidRPr="0038608A">
              <w:rPr>
                <w:b/>
                <w:bCs/>
                <w:i/>
                <w:iCs/>
                <w:szCs w:val="28"/>
              </w:rPr>
              <w:t>культурно-досуговый</w:t>
            </w:r>
            <w:proofErr w:type="spellEnd"/>
            <w:r w:rsidRPr="0038608A">
              <w:rPr>
                <w:b/>
                <w:bCs/>
                <w:i/>
                <w:iCs/>
                <w:szCs w:val="28"/>
              </w:rPr>
              <w:t xml:space="preserve"> центр"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11 1 00 00000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3 058,31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1 670,00</w:t>
            </w:r>
          </w:p>
        </w:tc>
      </w:tr>
      <w:tr w:rsidR="00CD425D" w:rsidRPr="0038608A" w:rsidTr="00E15089">
        <w:trPr>
          <w:trHeight w:val="98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1.1.1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Основное мероприятие "</w:t>
            </w:r>
            <w:proofErr w:type="spellStart"/>
            <w:r w:rsidRPr="0038608A">
              <w:rPr>
                <w:i/>
                <w:iCs/>
                <w:szCs w:val="28"/>
              </w:rPr>
              <w:t>Культурно-досуговая</w:t>
            </w:r>
            <w:proofErr w:type="spellEnd"/>
            <w:r w:rsidRPr="0038608A">
              <w:rPr>
                <w:i/>
                <w:iCs/>
                <w:szCs w:val="28"/>
              </w:rPr>
              <w:t xml:space="preserve"> деятельность и развитие народного творчества"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11 1 01 00000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3 058,31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1 770,00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1 670,00</w:t>
            </w:r>
          </w:p>
        </w:tc>
      </w:tr>
      <w:tr w:rsidR="00CD425D" w:rsidRPr="0038608A" w:rsidTr="00E15089">
        <w:trPr>
          <w:trHeight w:val="298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1 753,00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1 650,00</w:t>
            </w:r>
          </w:p>
        </w:tc>
      </w:tr>
      <w:tr w:rsidR="00CD425D" w:rsidRPr="0038608A" w:rsidTr="00E15089">
        <w:trPr>
          <w:trHeight w:val="14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Расходы на обеспечение деятельности (оказание услуг) муниципальных учреждений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1 207,91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60,00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</w:tr>
      <w:tr w:rsidR="00CD425D" w:rsidRPr="0038608A" w:rsidTr="00E15089">
        <w:trPr>
          <w:trHeight w:val="10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Расходы на обеспечение деятельности (оказание услуг) муниципальных учреждений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11 1 01 00590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97,40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</w:tr>
      <w:tr w:rsidR="00CD425D" w:rsidRPr="0038608A" w:rsidTr="00E15089">
        <w:trPr>
          <w:trHeight w:val="268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color w:val="000000"/>
                <w:szCs w:val="28"/>
              </w:rPr>
            </w:pPr>
            <w:r w:rsidRPr="0038608A">
              <w:rPr>
                <w:b/>
                <w:bCs/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b/>
                <w:bCs/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b/>
                <w:bCs/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b/>
                <w:bCs/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 «Социальное развитие </w:t>
            </w:r>
            <w:proofErr w:type="spellStart"/>
            <w:r w:rsidRPr="0038608A">
              <w:rPr>
                <w:b/>
                <w:bCs/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b/>
                <w:bCs/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b/>
                <w:bCs/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84 0 00 00000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5 788,47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1 665,73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2 015,73</w:t>
            </w:r>
          </w:p>
        </w:tc>
      </w:tr>
      <w:tr w:rsidR="00CD425D" w:rsidRPr="0038608A" w:rsidTr="00E15089">
        <w:trPr>
          <w:trHeight w:val="126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2.1.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38608A">
              <w:rPr>
                <w:b/>
                <w:bCs/>
                <w:i/>
                <w:iCs/>
                <w:color w:val="000000"/>
                <w:szCs w:val="28"/>
              </w:rPr>
              <w:t>Подпрограмма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84 1 00 00000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0,00</w:t>
            </w:r>
          </w:p>
        </w:tc>
      </w:tr>
      <w:tr w:rsidR="00CD425D" w:rsidRPr="0038608A" w:rsidTr="00E15089">
        <w:trPr>
          <w:trHeight w:val="73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2.1.1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38608A">
              <w:rPr>
                <w:i/>
                <w:iCs/>
                <w:color w:val="000000"/>
                <w:szCs w:val="28"/>
              </w:rPr>
              <w:t>Основное мероприятие "Обеспечение пожарной безопасности"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84 1 01 00000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0,00</w:t>
            </w:r>
          </w:p>
        </w:tc>
      </w:tr>
      <w:tr w:rsidR="00CD425D" w:rsidRPr="0038608A" w:rsidTr="00E15089">
        <w:trPr>
          <w:trHeight w:val="164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Мероприятия в сфере защиты населения от чрезвычайных ситуаций и пожаров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84 1 01 91430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97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lastRenderedPageBreak/>
              <w:t>2.2.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 xml:space="preserve">Подпрограмма "Развитие национальной экономики </w:t>
            </w:r>
            <w:proofErr w:type="spellStart"/>
            <w:r w:rsidRPr="0038608A">
              <w:rPr>
                <w:b/>
                <w:bCs/>
                <w:i/>
                <w:iCs/>
                <w:szCs w:val="28"/>
              </w:rPr>
              <w:t>Филиппенковского</w:t>
            </w:r>
            <w:proofErr w:type="spellEnd"/>
            <w:r w:rsidRPr="0038608A">
              <w:rPr>
                <w:b/>
                <w:bCs/>
                <w:i/>
                <w:iCs/>
                <w:szCs w:val="28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84 2 00 00000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1,00</w:t>
            </w:r>
          </w:p>
        </w:tc>
      </w:tr>
      <w:tr w:rsidR="00CD425D" w:rsidRPr="0038608A" w:rsidTr="00E15089">
        <w:trPr>
          <w:trHeight w:val="7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2.2.1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Основное мероприятие "Общеэкономические вопросы"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84 2 01 00000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0,00</w:t>
            </w:r>
          </w:p>
        </w:tc>
      </w:tr>
      <w:tr w:rsidR="00CD425D" w:rsidRPr="0038608A" w:rsidTr="00E15089">
        <w:trPr>
          <w:trHeight w:val="222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Расходы бюджета сельского поселения на </w:t>
            </w:r>
            <w:proofErr w:type="spellStart"/>
            <w:r w:rsidRPr="0038608A">
              <w:rPr>
                <w:color w:val="000000"/>
                <w:szCs w:val="28"/>
              </w:rPr>
              <w:t>софинансирование</w:t>
            </w:r>
            <w:proofErr w:type="spellEnd"/>
            <w:r w:rsidRPr="0038608A">
              <w:rPr>
                <w:color w:val="000000"/>
                <w:szCs w:val="28"/>
              </w:rPr>
              <w:t xml:space="preserve"> расходов на организацию проведения оплачиваемых общественных работ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84 2 01 98430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7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2.2.2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38608A">
              <w:rPr>
                <w:i/>
                <w:iCs/>
                <w:color w:val="000000"/>
                <w:szCs w:val="28"/>
              </w:rPr>
              <w:t>Основное мероприятие «Другие вопросы в области национальной экономики»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84 2 02 00000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1,00</w:t>
            </w:r>
          </w:p>
        </w:tc>
      </w:tr>
      <w:tr w:rsidR="00CD425D" w:rsidRPr="0038608A" w:rsidTr="00E15089">
        <w:trPr>
          <w:trHeight w:val="10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Выполнение других расходных обязательств (Иные межбюджетные трансферты)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84 2 02 90200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</w:tr>
      <w:tr w:rsidR="00CD425D" w:rsidRPr="0038608A" w:rsidTr="00E15089">
        <w:trPr>
          <w:trHeight w:val="7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2.3.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 xml:space="preserve">Подпрограмма "Дорожное хозяйство </w:t>
            </w:r>
            <w:proofErr w:type="spellStart"/>
            <w:r w:rsidRPr="0038608A">
              <w:rPr>
                <w:b/>
                <w:bCs/>
                <w:i/>
                <w:iCs/>
                <w:szCs w:val="28"/>
              </w:rPr>
              <w:t>Филиппенковского</w:t>
            </w:r>
            <w:proofErr w:type="spellEnd"/>
            <w:r w:rsidRPr="0038608A">
              <w:rPr>
                <w:b/>
                <w:bCs/>
                <w:i/>
                <w:iCs/>
                <w:szCs w:val="28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84 3 00 00000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1 656,00</w:t>
            </w:r>
          </w:p>
        </w:tc>
      </w:tr>
      <w:tr w:rsidR="00CD425D" w:rsidRPr="0038608A" w:rsidTr="00E15089">
        <w:trPr>
          <w:trHeight w:val="14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2.3.1</w:t>
            </w:r>
          </w:p>
        </w:tc>
        <w:tc>
          <w:tcPr>
            <w:tcW w:w="5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D425D" w:rsidRPr="0038608A" w:rsidRDefault="00CD425D" w:rsidP="00E15089">
            <w:pPr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Основное мероприятие "Капитальный ремонт, текущий ремонт и содержание автомобильных дорог общего пользования местного значения"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84 3 01 00000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1 306,00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1 656,00</w:t>
            </w:r>
          </w:p>
        </w:tc>
      </w:tr>
      <w:tr w:rsidR="00CD425D" w:rsidRPr="0038608A" w:rsidTr="00E15089">
        <w:trPr>
          <w:trHeight w:val="19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Мероприятия по развитию сети автомобильных дорог общего пользования местного значения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84 3 01 91290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1 273,00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1 306,00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1 656,00</w:t>
            </w:r>
          </w:p>
        </w:tc>
      </w:tr>
      <w:tr w:rsidR="00CD425D" w:rsidRPr="0038608A" w:rsidTr="00E15089">
        <w:trPr>
          <w:trHeight w:val="126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2.4.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 xml:space="preserve">Подпрограмма «Развитие жилищно-коммунального хозяйства  на территории </w:t>
            </w:r>
            <w:proofErr w:type="spellStart"/>
            <w:r w:rsidRPr="0038608A">
              <w:rPr>
                <w:b/>
                <w:bCs/>
                <w:i/>
                <w:iCs/>
                <w:szCs w:val="28"/>
              </w:rPr>
              <w:t>Филиппенковского</w:t>
            </w:r>
            <w:proofErr w:type="spellEnd"/>
            <w:r w:rsidRPr="0038608A">
              <w:rPr>
                <w:b/>
                <w:bCs/>
                <w:i/>
                <w:iCs/>
                <w:szCs w:val="28"/>
              </w:rPr>
              <w:t xml:space="preserve">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84 4 00 00000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4 264,47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168,73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168,73</w:t>
            </w:r>
          </w:p>
        </w:tc>
      </w:tr>
      <w:tr w:rsidR="00CD425D" w:rsidRPr="0038608A" w:rsidTr="00E15089">
        <w:trPr>
          <w:trHeight w:val="7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2.4.1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Основное мероприятие "Благоустройство"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84 4 01 00000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4 244,47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168,73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168,73</w:t>
            </w:r>
          </w:p>
        </w:tc>
      </w:tr>
      <w:tr w:rsidR="00CD425D" w:rsidRPr="0038608A" w:rsidTr="00E15089">
        <w:trPr>
          <w:trHeight w:val="13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Расходы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84 4 01 90010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455,00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</w:tr>
      <w:tr w:rsidR="00CD425D" w:rsidRPr="0038608A" w:rsidTr="00E15089">
        <w:trPr>
          <w:trHeight w:val="16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Расходы за счет субсидий из областного бюджета на уличное освещение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01 S8670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148,73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148,73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148,73</w:t>
            </w:r>
          </w:p>
        </w:tc>
      </w:tr>
      <w:tr w:rsidR="00CD425D" w:rsidRPr="0038608A" w:rsidTr="00E15089">
        <w:trPr>
          <w:trHeight w:val="204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proofErr w:type="spellStart"/>
            <w:r w:rsidRPr="0038608A">
              <w:rPr>
                <w:szCs w:val="28"/>
              </w:rPr>
              <w:t>Софинансирование</w:t>
            </w:r>
            <w:proofErr w:type="spellEnd"/>
            <w:r w:rsidRPr="0038608A">
              <w:rPr>
                <w:szCs w:val="28"/>
              </w:rPr>
              <w:t xml:space="preserve"> расходов на обустройство и восстановление воинских захоронений на территории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01 S8530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2 990,74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1269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Прочие мероприятия по благоустройству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84 4 01 90050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</w:tr>
      <w:tr w:rsidR="00CD425D" w:rsidRPr="0038608A" w:rsidTr="00E15089">
        <w:trPr>
          <w:trHeight w:val="8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2.4.2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Основное мероприятие "Санитарно-эпидемиологическое благополучие"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84 4 02 00000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0,00</w:t>
            </w:r>
          </w:p>
        </w:tc>
      </w:tr>
      <w:tr w:rsidR="00CD425D" w:rsidRPr="0038608A" w:rsidTr="00E15089">
        <w:trPr>
          <w:trHeight w:val="141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84 4 02 90200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70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2.5.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38608A">
              <w:rPr>
                <w:b/>
                <w:bCs/>
                <w:i/>
                <w:iCs/>
                <w:color w:val="000000"/>
                <w:szCs w:val="28"/>
              </w:rPr>
              <w:t xml:space="preserve">Подпрограмма «Социальная политика </w:t>
            </w:r>
            <w:proofErr w:type="spellStart"/>
            <w:r w:rsidRPr="0038608A">
              <w:rPr>
                <w:b/>
                <w:bCs/>
                <w:i/>
                <w:iCs/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b/>
                <w:bCs/>
                <w:i/>
                <w:iCs/>
                <w:color w:val="000000"/>
                <w:szCs w:val="28"/>
              </w:rPr>
              <w:t xml:space="preserve"> сельского поселения»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84 5 00 00000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190,00</w:t>
            </w:r>
          </w:p>
        </w:tc>
      </w:tr>
      <w:tr w:rsidR="00CD425D" w:rsidRPr="0038608A" w:rsidTr="00E15089">
        <w:trPr>
          <w:trHeight w:val="75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2.5.1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38608A">
              <w:rPr>
                <w:i/>
                <w:iCs/>
                <w:color w:val="000000"/>
                <w:szCs w:val="28"/>
              </w:rPr>
              <w:t>Основное мероприятие "Пенсионное обеспечение"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84 5 01 00000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190,00</w:t>
            </w:r>
          </w:p>
        </w:tc>
      </w:tr>
      <w:tr w:rsidR="00CD425D" w:rsidRPr="0038608A" w:rsidTr="00E15089">
        <w:trPr>
          <w:trHeight w:val="193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Доплаты к пенсиям за выслугу лет лицам, замещавшим муниципальные должности и должности муниципальной службы в органах местного самоуправления сельского поселения (Социальное обеспечение и иные выплаты населению)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84 5 01 90470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190,00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190,00</w:t>
            </w:r>
          </w:p>
        </w:tc>
      </w:tr>
      <w:tr w:rsidR="00CD425D" w:rsidRPr="0038608A" w:rsidTr="00E15089">
        <w:trPr>
          <w:trHeight w:val="281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lastRenderedPageBreak/>
              <w:t>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color w:val="000000"/>
                <w:szCs w:val="28"/>
              </w:rPr>
            </w:pPr>
            <w:r w:rsidRPr="0038608A">
              <w:rPr>
                <w:b/>
                <w:bCs/>
                <w:color w:val="000000"/>
                <w:szCs w:val="28"/>
              </w:rPr>
              <w:t xml:space="preserve">Муниципальная программа </w:t>
            </w:r>
            <w:proofErr w:type="spellStart"/>
            <w:r w:rsidRPr="0038608A">
              <w:rPr>
                <w:b/>
                <w:bCs/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b/>
                <w:bCs/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b/>
                <w:bCs/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 «Муниципальное управление </w:t>
            </w:r>
            <w:proofErr w:type="spellStart"/>
            <w:r w:rsidRPr="0038608A">
              <w:rPr>
                <w:b/>
                <w:bCs/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b/>
                <w:bCs/>
                <w:color w:val="000000"/>
                <w:szCs w:val="28"/>
              </w:rPr>
              <w:t xml:space="preserve"> сельского  поселения </w:t>
            </w:r>
            <w:proofErr w:type="spellStart"/>
            <w:r w:rsidRPr="0038608A">
              <w:rPr>
                <w:b/>
                <w:bCs/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b/>
                <w:bCs/>
                <w:color w:val="000000"/>
                <w:szCs w:val="28"/>
              </w:rPr>
              <w:t xml:space="preserve"> муниципального района Воронежской области»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85 0 00 00000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4 423,75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2 602,17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2 632,30</w:t>
            </w:r>
          </w:p>
        </w:tc>
      </w:tr>
      <w:tr w:rsidR="00CD425D" w:rsidRPr="0038608A" w:rsidTr="00E15089">
        <w:trPr>
          <w:trHeight w:val="78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3.1.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color w:val="000000"/>
                <w:szCs w:val="28"/>
              </w:rPr>
            </w:pPr>
            <w:r w:rsidRPr="0038608A">
              <w:rPr>
                <w:b/>
                <w:bCs/>
                <w:i/>
                <w:iCs/>
                <w:color w:val="000000"/>
                <w:szCs w:val="28"/>
              </w:rPr>
              <w:t>Подпрограмма "Управление муниципальными финансами"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85 1 00 00000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762,40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474,00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481,00</w:t>
            </w:r>
          </w:p>
        </w:tc>
      </w:tr>
      <w:tr w:rsidR="00CD425D" w:rsidRPr="0038608A" w:rsidTr="00E15089">
        <w:trPr>
          <w:trHeight w:val="169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3.1.1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38608A">
              <w:rPr>
                <w:i/>
                <w:iCs/>
                <w:color w:val="000000"/>
                <w:szCs w:val="28"/>
              </w:rPr>
              <w:t xml:space="preserve">Основное мероприятие "Управление резервным фондом администрации </w:t>
            </w:r>
            <w:proofErr w:type="spellStart"/>
            <w:r w:rsidRPr="0038608A">
              <w:rPr>
                <w:i/>
                <w:iCs/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i/>
                <w:iCs/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i/>
                <w:iCs/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i/>
                <w:iCs/>
                <w:color w:val="000000"/>
                <w:szCs w:val="28"/>
              </w:rPr>
              <w:t xml:space="preserve"> муниципального района Воронежской области"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85 1 01 00000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</w:tr>
      <w:tr w:rsidR="00CD425D" w:rsidRPr="0038608A" w:rsidTr="00E15089">
        <w:trPr>
          <w:trHeight w:val="197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 xml:space="preserve">Резервный фонд администрации </w:t>
            </w:r>
            <w:proofErr w:type="spellStart"/>
            <w:r w:rsidRPr="0038608A">
              <w:rPr>
                <w:szCs w:val="28"/>
              </w:rPr>
              <w:t>Филиппенковского</w:t>
            </w:r>
            <w:proofErr w:type="spellEnd"/>
            <w:r w:rsidRPr="0038608A">
              <w:rPr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szCs w:val="28"/>
              </w:rPr>
              <w:t>Бутурлиновского</w:t>
            </w:r>
            <w:proofErr w:type="spellEnd"/>
            <w:r w:rsidRPr="0038608A">
              <w:rPr>
                <w:szCs w:val="28"/>
              </w:rPr>
              <w:t xml:space="preserve"> муниципального района Воронежской области (финансовое обеспечение непредвиденных расходов)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85 1 01 20540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1,00</w:t>
            </w:r>
          </w:p>
        </w:tc>
      </w:tr>
      <w:tr w:rsidR="00CD425D" w:rsidRPr="0038608A" w:rsidTr="00E15089">
        <w:trPr>
          <w:trHeight w:val="99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i/>
                <w:iCs/>
                <w:color w:val="000000"/>
                <w:szCs w:val="28"/>
              </w:rPr>
            </w:pPr>
            <w:r w:rsidRPr="0038608A">
              <w:rPr>
                <w:i/>
                <w:iCs/>
                <w:color w:val="000000"/>
                <w:szCs w:val="28"/>
              </w:rPr>
              <w:t xml:space="preserve">Основное мероприятие "Обеспечение проведения выборов в </w:t>
            </w:r>
            <w:proofErr w:type="spellStart"/>
            <w:r w:rsidRPr="0038608A">
              <w:rPr>
                <w:i/>
                <w:iCs/>
                <w:color w:val="000000"/>
                <w:szCs w:val="28"/>
              </w:rPr>
              <w:t>Филиппенковском</w:t>
            </w:r>
            <w:proofErr w:type="spellEnd"/>
            <w:r w:rsidRPr="0038608A">
              <w:rPr>
                <w:i/>
                <w:iCs/>
                <w:color w:val="000000"/>
                <w:szCs w:val="28"/>
              </w:rPr>
              <w:t xml:space="preserve"> сельском поселении"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 xml:space="preserve">85 1 02 00000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140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 xml:space="preserve">Проведение выборов в Совет народных депутатов </w:t>
            </w:r>
            <w:proofErr w:type="spellStart"/>
            <w:r w:rsidRPr="0038608A">
              <w:rPr>
                <w:color w:val="000000"/>
                <w:szCs w:val="28"/>
              </w:rPr>
              <w:t>Филиппенковского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color w:val="000000"/>
                <w:szCs w:val="28"/>
              </w:rPr>
              <w:t>Бутурлиновского</w:t>
            </w:r>
            <w:proofErr w:type="spellEnd"/>
            <w:r w:rsidRPr="0038608A">
              <w:rPr>
                <w:color w:val="000000"/>
                <w:szCs w:val="28"/>
              </w:rPr>
              <w:t xml:space="preserve"> муниципального района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85 1 02 90110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235,40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702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3.1.2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Основное мероприятие "Другие общегосударственные вопросы"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85 1 03 00000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126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Выполнение других расходных обязательств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85 1 03 90200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0,00</w:t>
            </w:r>
          </w:p>
        </w:tc>
      </w:tr>
      <w:tr w:rsidR="00CD425D" w:rsidRPr="0038608A" w:rsidTr="00E15089">
        <w:trPr>
          <w:trHeight w:val="126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3.1.4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 xml:space="preserve">Основное мероприятие "Иные межбюджетные трансферты </w:t>
            </w:r>
            <w:proofErr w:type="spellStart"/>
            <w:r w:rsidRPr="0038608A">
              <w:rPr>
                <w:i/>
                <w:iCs/>
                <w:szCs w:val="28"/>
              </w:rPr>
              <w:t>Филиппенковского</w:t>
            </w:r>
            <w:proofErr w:type="spellEnd"/>
            <w:r w:rsidRPr="0038608A">
              <w:rPr>
                <w:i/>
                <w:iCs/>
                <w:szCs w:val="28"/>
              </w:rPr>
              <w:t xml:space="preserve"> сельского поселения по переданным полномочиям"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85 1 05 00000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473,00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480,00</w:t>
            </w:r>
          </w:p>
        </w:tc>
      </w:tr>
      <w:tr w:rsidR="00CD425D" w:rsidRPr="0038608A" w:rsidTr="00E15089">
        <w:trPr>
          <w:trHeight w:val="115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proofErr w:type="gramStart"/>
            <w:r w:rsidRPr="0038608A">
              <w:rPr>
                <w:szCs w:val="28"/>
              </w:rPr>
              <w:t>Выполнение других расходных обязательств (Иные межбюджетные трансферты"</w:t>
            </w:r>
            <w:proofErr w:type="gramEnd"/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85 1 05 90200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467,00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473,00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480,00</w:t>
            </w:r>
          </w:p>
        </w:tc>
      </w:tr>
      <w:tr w:rsidR="00CD425D" w:rsidRPr="0038608A" w:rsidTr="00E15089">
        <w:trPr>
          <w:trHeight w:val="94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3.2.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 xml:space="preserve">Подпрограмма "Организация первичного воинского учета на территории </w:t>
            </w:r>
            <w:proofErr w:type="spellStart"/>
            <w:r w:rsidRPr="0038608A">
              <w:rPr>
                <w:b/>
                <w:bCs/>
                <w:i/>
                <w:iCs/>
                <w:szCs w:val="28"/>
              </w:rPr>
              <w:t>Филиппенковского</w:t>
            </w:r>
            <w:proofErr w:type="spellEnd"/>
            <w:r w:rsidRPr="0038608A">
              <w:rPr>
                <w:b/>
                <w:bCs/>
                <w:i/>
                <w:iCs/>
                <w:szCs w:val="28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85 2 00 00000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171,30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177,50</w:t>
            </w:r>
          </w:p>
        </w:tc>
      </w:tr>
      <w:tr w:rsidR="00CD425D" w:rsidRPr="0038608A" w:rsidTr="00E15089">
        <w:trPr>
          <w:trHeight w:val="138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3.2.1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 xml:space="preserve">Основное мероприятие "Первичный воинский учет граждан, проживающих или пребывающих на территории </w:t>
            </w:r>
            <w:proofErr w:type="spellStart"/>
            <w:r w:rsidRPr="0038608A">
              <w:rPr>
                <w:i/>
                <w:iCs/>
                <w:szCs w:val="28"/>
              </w:rPr>
              <w:t>Филиппенковского</w:t>
            </w:r>
            <w:proofErr w:type="spellEnd"/>
            <w:r w:rsidRPr="0038608A">
              <w:rPr>
                <w:i/>
                <w:iCs/>
                <w:szCs w:val="28"/>
              </w:rPr>
              <w:t xml:space="preserve"> сельского поселения"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85 2 01 00000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156,20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171,30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177,50</w:t>
            </w:r>
          </w:p>
        </w:tc>
      </w:tr>
      <w:tr w:rsidR="00CD425D" w:rsidRPr="0038608A" w:rsidTr="00E15089">
        <w:trPr>
          <w:trHeight w:val="2941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143,00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158,10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164,30</w:t>
            </w:r>
          </w:p>
        </w:tc>
      </w:tr>
      <w:tr w:rsidR="00CD425D" w:rsidRPr="0038608A" w:rsidTr="00E15089">
        <w:trPr>
          <w:trHeight w:val="1693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85 2 01 51180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13,20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13,20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13,20</w:t>
            </w:r>
          </w:p>
        </w:tc>
      </w:tr>
      <w:tr w:rsidR="00CD425D" w:rsidRPr="0038608A" w:rsidTr="00E15089">
        <w:trPr>
          <w:trHeight w:val="696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3.3.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b/>
                <w:bCs/>
                <w:i/>
                <w:iCs/>
                <w:szCs w:val="28"/>
              </w:rPr>
            </w:pPr>
            <w:r w:rsidRPr="0038608A">
              <w:rPr>
                <w:b/>
                <w:bCs/>
                <w:i/>
                <w:iCs/>
                <w:szCs w:val="28"/>
              </w:rPr>
              <w:t>Подпрограмма "Обеспечение реализации муниципальной программы"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b/>
                <w:bCs/>
                <w:szCs w:val="28"/>
              </w:rPr>
            </w:pPr>
            <w:r w:rsidRPr="0038608A">
              <w:rPr>
                <w:b/>
                <w:bCs/>
                <w:szCs w:val="28"/>
              </w:rPr>
              <w:t>85 3 00 00000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3 505,15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1 956,87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1 973,80</w:t>
            </w:r>
          </w:p>
        </w:tc>
      </w:tr>
      <w:tr w:rsidR="00CD425D" w:rsidRPr="0038608A" w:rsidTr="00E15089">
        <w:trPr>
          <w:trHeight w:val="1698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3.3.1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 xml:space="preserve">Основное мероприятие "Финансовое обеспечение деятельности администрации </w:t>
            </w:r>
            <w:proofErr w:type="spellStart"/>
            <w:r w:rsidRPr="0038608A">
              <w:rPr>
                <w:i/>
                <w:iCs/>
                <w:szCs w:val="28"/>
              </w:rPr>
              <w:t>Филиппенковского</w:t>
            </w:r>
            <w:proofErr w:type="spellEnd"/>
            <w:r w:rsidRPr="0038608A">
              <w:rPr>
                <w:i/>
                <w:iCs/>
                <w:szCs w:val="28"/>
              </w:rPr>
              <w:t xml:space="preserve"> сельского поселения </w:t>
            </w:r>
            <w:proofErr w:type="spellStart"/>
            <w:r w:rsidRPr="0038608A">
              <w:rPr>
                <w:i/>
                <w:iCs/>
                <w:szCs w:val="28"/>
              </w:rPr>
              <w:t>Бутурлиновского</w:t>
            </w:r>
            <w:proofErr w:type="spellEnd"/>
            <w:r w:rsidRPr="0038608A">
              <w:rPr>
                <w:i/>
                <w:iCs/>
                <w:szCs w:val="28"/>
              </w:rPr>
              <w:t xml:space="preserve"> муниципального района Воронежской области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i/>
                <w:iCs/>
                <w:szCs w:val="28"/>
              </w:rPr>
            </w:pPr>
            <w:r w:rsidRPr="0038608A">
              <w:rPr>
                <w:i/>
                <w:iCs/>
                <w:szCs w:val="28"/>
              </w:rPr>
              <w:t>85 3 01 00000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3 505,15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1 956,87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1 973,80</w:t>
            </w:r>
          </w:p>
        </w:tc>
      </w:tr>
      <w:tr w:rsidR="00CD425D" w:rsidRPr="0038608A" w:rsidTr="00E15089">
        <w:trPr>
          <w:trHeight w:val="254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lastRenderedPageBreak/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Расходы на обеспечение функций 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922,40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920,00</w:t>
            </w:r>
          </w:p>
        </w:tc>
      </w:tr>
      <w:tr w:rsidR="00CD425D" w:rsidRPr="0038608A" w:rsidTr="00E15089">
        <w:trPr>
          <w:trHeight w:val="1377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Расходы на обеспечение функций 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1 082,90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35,00</w:t>
            </w:r>
          </w:p>
        </w:tc>
      </w:tr>
      <w:tr w:rsidR="00CD425D" w:rsidRPr="0038608A" w:rsidTr="00E15089">
        <w:trPr>
          <w:trHeight w:val="109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color w:val="000000"/>
                <w:szCs w:val="28"/>
              </w:rPr>
            </w:pPr>
            <w:r w:rsidRPr="0038608A">
              <w:rPr>
                <w:color w:val="000000"/>
                <w:szCs w:val="28"/>
              </w:rPr>
              <w:t>Расходы на обеспечение функций  органов местного самоуправления (Иные бюджетные ассигнования)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85 3 01 92010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300,25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2,87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8,80</w:t>
            </w:r>
          </w:p>
        </w:tc>
      </w:tr>
      <w:tr w:rsidR="00CD425D" w:rsidRPr="0038608A" w:rsidTr="00E15089">
        <w:trPr>
          <w:trHeight w:val="2325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 </w:t>
            </w:r>
          </w:p>
        </w:tc>
        <w:tc>
          <w:tcPr>
            <w:tcW w:w="5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rPr>
                <w:szCs w:val="28"/>
              </w:rPr>
            </w:pPr>
            <w:r w:rsidRPr="0038608A">
              <w:rPr>
                <w:szCs w:val="28"/>
              </w:rPr>
              <w:t>Расходы на обеспечение деятельности главы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85 3 01 92020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02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1 199,60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1 010,00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425D" w:rsidRPr="0038608A" w:rsidRDefault="00CD425D" w:rsidP="00E15089">
            <w:pPr>
              <w:jc w:val="center"/>
              <w:rPr>
                <w:szCs w:val="28"/>
              </w:rPr>
            </w:pPr>
            <w:r w:rsidRPr="0038608A">
              <w:rPr>
                <w:szCs w:val="28"/>
              </w:rPr>
              <w:t>1 010,00</w:t>
            </w:r>
          </w:p>
        </w:tc>
      </w:tr>
    </w:tbl>
    <w:p w:rsidR="00CD425D" w:rsidRDefault="00CD425D" w:rsidP="00CD425D">
      <w:pPr>
        <w:pStyle w:val="ConsNormal"/>
        <w:widowControl/>
        <w:tabs>
          <w:tab w:val="left" w:pos="1500"/>
          <w:tab w:val="right" w:pos="14570"/>
        </w:tabs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CD425D" w:rsidRDefault="00CD425D" w:rsidP="00CD425D">
      <w:pPr>
        <w:pStyle w:val="ConsNormal"/>
        <w:widowControl/>
        <w:tabs>
          <w:tab w:val="left" w:pos="1500"/>
          <w:tab w:val="right" w:pos="14570"/>
        </w:tabs>
        <w:spacing w:line="276" w:lineRule="auto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3C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D425D" w:rsidRDefault="00CD425D" w:rsidP="00CD425D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D425D" w:rsidRDefault="00CD425D" w:rsidP="00CD425D">
      <w:pPr>
        <w:pStyle w:val="ConsNormal"/>
        <w:widowControl/>
        <w:spacing w:line="276" w:lineRule="auto"/>
        <w:ind w:firstLine="0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CD425D" w:rsidSect="00406282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lastRenderedPageBreak/>
        <w:t xml:space="preserve">Приложение </w:t>
      </w:r>
      <w:r>
        <w:rPr>
          <w:i/>
          <w:sz w:val="26"/>
          <w:szCs w:val="26"/>
        </w:rPr>
        <w:t>6</w:t>
      </w: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к решению Совета народных депутатов</w:t>
      </w:r>
    </w:p>
    <w:p w:rsidR="00CD425D" w:rsidRPr="004D128D" w:rsidRDefault="00CD425D" w:rsidP="00CD425D">
      <w:pPr>
        <w:jc w:val="right"/>
        <w:rPr>
          <w:i/>
          <w:sz w:val="26"/>
          <w:szCs w:val="26"/>
        </w:rPr>
      </w:pPr>
      <w:r w:rsidRPr="004D128D">
        <w:rPr>
          <w:i/>
          <w:sz w:val="26"/>
          <w:szCs w:val="26"/>
        </w:rPr>
        <w:t xml:space="preserve">                                                               </w:t>
      </w:r>
      <w:proofErr w:type="spellStart"/>
      <w:r>
        <w:rPr>
          <w:i/>
          <w:sz w:val="26"/>
          <w:szCs w:val="26"/>
        </w:rPr>
        <w:t>Филиппенковского</w:t>
      </w:r>
      <w:proofErr w:type="spellEnd"/>
      <w:r w:rsidRPr="004D128D">
        <w:rPr>
          <w:i/>
          <w:sz w:val="26"/>
          <w:szCs w:val="26"/>
        </w:rPr>
        <w:t xml:space="preserve"> сельского поселения </w:t>
      </w:r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ascii="Arial" w:eastAsia="Arial" w:hAnsi="Arial" w:cs="Arial"/>
          <w:i/>
          <w:sz w:val="26"/>
          <w:szCs w:val="26"/>
        </w:rPr>
        <w:t xml:space="preserve">                                                                                   «</w:t>
      </w:r>
      <w:r w:rsidRPr="004D128D">
        <w:rPr>
          <w:rFonts w:eastAsia="Arial"/>
          <w:i/>
          <w:color w:val="000000"/>
          <w:sz w:val="26"/>
          <w:szCs w:val="26"/>
        </w:rPr>
        <w:t xml:space="preserve">Об утверждении бюджета </w:t>
      </w:r>
      <w:proofErr w:type="spellStart"/>
      <w:r>
        <w:rPr>
          <w:rFonts w:eastAsia="Arial"/>
          <w:i/>
          <w:color w:val="000000"/>
          <w:sz w:val="26"/>
          <w:szCs w:val="26"/>
        </w:rPr>
        <w:t>Филиппенковского</w:t>
      </w:r>
      <w:proofErr w:type="spellEnd"/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сельского поселения </w:t>
      </w:r>
      <w:proofErr w:type="spellStart"/>
      <w:r w:rsidRPr="004D128D">
        <w:rPr>
          <w:rFonts w:eastAsia="Arial"/>
          <w:i/>
          <w:color w:val="000000"/>
          <w:sz w:val="26"/>
          <w:szCs w:val="26"/>
        </w:rPr>
        <w:t>Бутурлиновского</w:t>
      </w:r>
      <w:proofErr w:type="spellEnd"/>
    </w:p>
    <w:p w:rsidR="00CD425D" w:rsidRPr="004D128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 xml:space="preserve">муниципального района Воронежской области 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 w:rsidRPr="004D128D">
        <w:rPr>
          <w:rFonts w:eastAsia="Arial"/>
          <w:i/>
          <w:color w:val="000000"/>
          <w:sz w:val="26"/>
          <w:szCs w:val="26"/>
        </w:rPr>
        <w:t>на 202</w:t>
      </w:r>
      <w:r>
        <w:rPr>
          <w:rFonts w:eastAsia="Arial"/>
          <w:i/>
          <w:color w:val="000000"/>
          <w:sz w:val="26"/>
          <w:szCs w:val="26"/>
        </w:rPr>
        <w:t>5</w:t>
      </w:r>
      <w:r w:rsidRPr="004D128D">
        <w:rPr>
          <w:rFonts w:eastAsia="Arial"/>
          <w:i/>
          <w:color w:val="000000"/>
          <w:sz w:val="26"/>
          <w:szCs w:val="26"/>
        </w:rPr>
        <w:t xml:space="preserve"> год и на плановый период 202</w:t>
      </w:r>
      <w:r>
        <w:rPr>
          <w:rFonts w:eastAsia="Arial"/>
          <w:i/>
          <w:color w:val="000000"/>
          <w:sz w:val="26"/>
          <w:szCs w:val="26"/>
        </w:rPr>
        <w:t>6</w:t>
      </w:r>
      <w:r w:rsidRPr="004D128D">
        <w:rPr>
          <w:rFonts w:eastAsia="Arial"/>
          <w:i/>
          <w:color w:val="000000"/>
          <w:sz w:val="26"/>
          <w:szCs w:val="26"/>
        </w:rPr>
        <w:t xml:space="preserve"> и 202</w:t>
      </w:r>
      <w:r>
        <w:rPr>
          <w:rFonts w:eastAsia="Arial"/>
          <w:i/>
          <w:color w:val="000000"/>
          <w:sz w:val="26"/>
          <w:szCs w:val="26"/>
        </w:rPr>
        <w:t xml:space="preserve">7 </w:t>
      </w:r>
      <w:r w:rsidRPr="004D128D">
        <w:rPr>
          <w:rFonts w:eastAsia="Arial"/>
          <w:i/>
          <w:color w:val="000000"/>
          <w:sz w:val="26"/>
          <w:szCs w:val="26"/>
        </w:rPr>
        <w:t>годов»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  <w:r>
        <w:rPr>
          <w:rFonts w:eastAsia="Arial"/>
          <w:i/>
          <w:color w:val="000000"/>
          <w:sz w:val="26"/>
          <w:szCs w:val="26"/>
        </w:rPr>
        <w:t>от________2024 г. №</w:t>
      </w:r>
    </w:p>
    <w:p w:rsidR="00CD425D" w:rsidRDefault="00CD425D" w:rsidP="00CD425D">
      <w:pPr>
        <w:suppressAutoHyphens/>
        <w:autoSpaceDE w:val="0"/>
        <w:jc w:val="right"/>
        <w:outlineLvl w:val="0"/>
        <w:rPr>
          <w:rFonts w:eastAsia="Arial"/>
          <w:i/>
          <w:color w:val="000000"/>
          <w:sz w:val="26"/>
          <w:szCs w:val="26"/>
        </w:rPr>
      </w:pPr>
    </w:p>
    <w:p w:rsidR="00CD425D" w:rsidRPr="001A76DB" w:rsidRDefault="00CD425D" w:rsidP="00CD425D">
      <w:pPr>
        <w:shd w:val="clear" w:color="auto" w:fill="FFFFFF"/>
        <w:spacing w:after="160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внешнего муниципального контроля</w:t>
      </w:r>
    </w:p>
    <w:p w:rsidR="00CD425D" w:rsidRDefault="00CD425D" w:rsidP="00CD425D">
      <w:pPr>
        <w:shd w:val="clear" w:color="auto" w:fill="FFFFFF"/>
        <w:rPr>
          <w:color w:val="333333"/>
        </w:rPr>
      </w:pP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CD425D" w:rsidRDefault="00CD425D" w:rsidP="00CD425D">
      <w:pPr>
        <w:shd w:val="clear" w:color="auto" w:fill="FFFFFF"/>
        <w:rPr>
          <w:b/>
          <w:bCs/>
          <w:color w:val="333333"/>
          <w:szCs w:val="28"/>
        </w:rPr>
      </w:pPr>
    </w:p>
    <w:p w:rsidR="00CD425D" w:rsidRPr="001A76DB" w:rsidRDefault="00CD425D" w:rsidP="00CD425D">
      <w:pPr>
        <w:shd w:val="clear" w:color="auto" w:fill="FFFFFF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 xml:space="preserve">V= (F+ R) </w:t>
      </w:r>
      <w:proofErr w:type="spellStart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1A76DB">
        <w:rPr>
          <w:b/>
          <w:bCs/>
          <w:color w:val="333333"/>
          <w:szCs w:val="28"/>
        </w:rPr>
        <w:t>N</w:t>
      </w:r>
      <w:proofErr w:type="gramEnd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∑</w:t>
      </w:r>
      <w:proofErr w:type="spellStart"/>
      <w:r w:rsidRPr="001A76DB">
        <w:rPr>
          <w:b/>
          <w:bCs/>
          <w:color w:val="333333"/>
          <w:szCs w:val="28"/>
        </w:rPr>
        <w:t>i</w:t>
      </w:r>
      <w:proofErr w:type="spellEnd"/>
      <w:r w:rsidRPr="001A76DB">
        <w:rPr>
          <w:b/>
          <w:bCs/>
          <w:color w:val="333333"/>
          <w:szCs w:val="28"/>
        </w:rPr>
        <w:t>/∑общ, где: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 </w:t>
      </w: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V</w:t>
      </w:r>
      <w:r w:rsidRPr="001A76DB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Pr="002C6B7D" w:rsidRDefault="00CD425D" w:rsidP="00CD425D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F</w:t>
      </w:r>
      <w:r w:rsidRPr="001A76DB">
        <w:rPr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2C6B7D">
        <w:rPr>
          <w:szCs w:val="28"/>
        </w:rPr>
        <w:t xml:space="preserve">инспектора администрации </w:t>
      </w:r>
      <w:proofErr w:type="spellStart"/>
      <w:r w:rsidRPr="002C6B7D">
        <w:rPr>
          <w:szCs w:val="28"/>
        </w:rPr>
        <w:t>Бутурлиновского</w:t>
      </w:r>
      <w:proofErr w:type="spellEnd"/>
      <w:r w:rsidRPr="002C6B7D">
        <w:rPr>
          <w:szCs w:val="28"/>
        </w:rPr>
        <w:t xml:space="preserve"> муниципального района, осуществляющего переданные полномочия (80 % от годового денежного содержания);</w:t>
      </w:r>
    </w:p>
    <w:p w:rsidR="00CD425D" w:rsidRPr="002C6B7D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Pr="002C6B7D" w:rsidRDefault="00CD425D" w:rsidP="00CD425D">
      <w:pPr>
        <w:shd w:val="clear" w:color="auto" w:fill="FFFFFF"/>
        <w:rPr>
          <w:color w:val="333333"/>
          <w:szCs w:val="28"/>
        </w:rPr>
      </w:pPr>
      <w:r w:rsidRPr="002C6B7D">
        <w:rPr>
          <w:b/>
          <w:bCs/>
          <w:color w:val="333333"/>
          <w:szCs w:val="28"/>
        </w:rPr>
        <w:t>N</w:t>
      </w:r>
      <w:r w:rsidRPr="002C6B7D">
        <w:rPr>
          <w:color w:val="333333"/>
          <w:szCs w:val="28"/>
        </w:rPr>
        <w:t> – количество специалистов муниципального района, осуществляющих переданные полномочия;</w:t>
      </w:r>
    </w:p>
    <w:p w:rsidR="00CD425D" w:rsidRPr="002C6B7D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r w:rsidRPr="002C6B7D">
        <w:rPr>
          <w:b/>
          <w:bCs/>
          <w:color w:val="333333"/>
          <w:szCs w:val="28"/>
        </w:rPr>
        <w:t>R</w:t>
      </w:r>
      <w:r w:rsidRPr="002C6B7D">
        <w:rPr>
          <w:color w:val="333333"/>
          <w:szCs w:val="28"/>
        </w:rPr>
        <w:t xml:space="preserve"> – расходы на материально-техническое обеспечение на одного </w:t>
      </w:r>
      <w:r w:rsidRPr="002C6B7D">
        <w:rPr>
          <w:szCs w:val="28"/>
        </w:rPr>
        <w:t>инспектора (10 – 20 % от годового денежного содержания инспектора);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r w:rsidRPr="001A76DB">
        <w:rPr>
          <w:color w:val="333333"/>
          <w:szCs w:val="28"/>
        </w:rPr>
        <w:t> </w:t>
      </w:r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i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бюджета сельского (городского) посел</w:t>
      </w:r>
      <w:r>
        <w:rPr>
          <w:color w:val="333333"/>
          <w:szCs w:val="28"/>
        </w:rPr>
        <w:t>ения за отчетный финансовый год;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proofErr w:type="gramStart"/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общ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по всем сельским (городским) поселениям муниципального района за отчетный финансовый год.</w:t>
      </w:r>
      <w:proofErr w:type="gramEnd"/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</w:p>
    <w:p w:rsidR="00CD425D" w:rsidRDefault="00CD425D" w:rsidP="00CD425D">
      <w:pPr>
        <w:shd w:val="clear" w:color="auto" w:fill="FFFFFF"/>
        <w:rPr>
          <w:color w:val="333333"/>
          <w:sz w:val="22"/>
          <w:szCs w:val="22"/>
        </w:rPr>
      </w:pPr>
      <w:r w:rsidRPr="001D6A79">
        <w:rPr>
          <w:color w:val="333333"/>
          <w:sz w:val="22"/>
          <w:szCs w:val="22"/>
        </w:rPr>
        <w:t>При окончательном расчете суммы переданной части полномочия по осуществлению внешнего муниципального контроля, округление до целого числа.</w:t>
      </w:r>
    </w:p>
    <w:p w:rsidR="00CD425D" w:rsidRDefault="00CD425D" w:rsidP="00CD425D">
      <w:pPr>
        <w:shd w:val="clear" w:color="auto" w:fill="FFFFFF"/>
        <w:rPr>
          <w:color w:val="333333"/>
          <w:sz w:val="22"/>
          <w:szCs w:val="22"/>
        </w:rPr>
      </w:pPr>
    </w:p>
    <w:p w:rsidR="00CD425D" w:rsidRPr="001D6A79" w:rsidRDefault="00CD425D" w:rsidP="00CD425D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</w:p>
    <w:p w:rsidR="00CD425D" w:rsidRPr="001A76DB" w:rsidRDefault="00CD425D" w:rsidP="00CD425D">
      <w:pPr>
        <w:shd w:val="clear" w:color="auto" w:fill="FFFFFF"/>
        <w:spacing w:after="160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осуществлению вн</w:t>
      </w:r>
      <w:r>
        <w:rPr>
          <w:b/>
          <w:bCs/>
          <w:color w:val="000000"/>
          <w:szCs w:val="28"/>
          <w:shd w:val="clear" w:color="auto" w:fill="FFFFFF"/>
        </w:rPr>
        <w:t>утреннего</w:t>
      </w:r>
      <w:r w:rsidRPr="001A76DB">
        <w:rPr>
          <w:b/>
          <w:bCs/>
          <w:color w:val="000000"/>
          <w:szCs w:val="28"/>
          <w:shd w:val="clear" w:color="auto" w:fill="FFFFFF"/>
        </w:rPr>
        <w:t xml:space="preserve"> муниципального контроля</w:t>
      </w:r>
    </w:p>
    <w:p w:rsidR="00CD425D" w:rsidRDefault="00CD425D" w:rsidP="00CD425D">
      <w:pPr>
        <w:shd w:val="clear" w:color="auto" w:fill="FFFFFF"/>
        <w:rPr>
          <w:color w:val="333333"/>
        </w:rPr>
      </w:pP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CD425D" w:rsidRDefault="00CD425D" w:rsidP="00CD425D">
      <w:pPr>
        <w:shd w:val="clear" w:color="auto" w:fill="FFFFFF"/>
        <w:rPr>
          <w:b/>
          <w:bCs/>
          <w:color w:val="333333"/>
          <w:szCs w:val="28"/>
        </w:rPr>
      </w:pPr>
    </w:p>
    <w:p w:rsidR="00CD425D" w:rsidRPr="001A76DB" w:rsidRDefault="00CD425D" w:rsidP="00CD425D">
      <w:pPr>
        <w:shd w:val="clear" w:color="auto" w:fill="FFFFFF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 xml:space="preserve">V= (F+ R) </w:t>
      </w:r>
      <w:proofErr w:type="spellStart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1A76DB">
        <w:rPr>
          <w:b/>
          <w:bCs/>
          <w:color w:val="333333"/>
          <w:szCs w:val="28"/>
        </w:rPr>
        <w:t>N</w:t>
      </w:r>
      <w:proofErr w:type="gramEnd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∑</w:t>
      </w:r>
      <w:proofErr w:type="spellStart"/>
      <w:r w:rsidRPr="001A76DB">
        <w:rPr>
          <w:b/>
          <w:bCs/>
          <w:color w:val="333333"/>
          <w:szCs w:val="28"/>
        </w:rPr>
        <w:t>i</w:t>
      </w:r>
      <w:proofErr w:type="spellEnd"/>
      <w:r w:rsidRPr="001A76DB">
        <w:rPr>
          <w:b/>
          <w:bCs/>
          <w:color w:val="333333"/>
          <w:szCs w:val="28"/>
        </w:rPr>
        <w:t>/∑общ, где: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lastRenderedPageBreak/>
        <w:t> </w:t>
      </w: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V</w:t>
      </w:r>
      <w:r w:rsidRPr="001A76DB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Pr="002C6B7D" w:rsidRDefault="00CD425D" w:rsidP="00CD425D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F</w:t>
      </w:r>
      <w:r w:rsidRPr="001A76DB">
        <w:rPr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300D7B">
        <w:rPr>
          <w:szCs w:val="28"/>
        </w:rPr>
        <w:t xml:space="preserve">ведущего специалиста </w:t>
      </w:r>
      <w:r w:rsidRPr="001A76DB">
        <w:rPr>
          <w:color w:val="333333"/>
          <w:szCs w:val="28"/>
        </w:rPr>
        <w:t xml:space="preserve">администрации </w:t>
      </w:r>
      <w:proofErr w:type="spellStart"/>
      <w:r>
        <w:rPr>
          <w:color w:val="333333"/>
          <w:szCs w:val="28"/>
        </w:rPr>
        <w:t>Бутурлиновского</w:t>
      </w:r>
      <w:proofErr w:type="spellEnd"/>
      <w:r>
        <w:rPr>
          <w:color w:val="333333"/>
          <w:szCs w:val="28"/>
        </w:rPr>
        <w:t xml:space="preserve"> муниципального </w:t>
      </w:r>
      <w:r w:rsidRPr="001A76DB">
        <w:rPr>
          <w:color w:val="333333"/>
          <w:szCs w:val="28"/>
        </w:rPr>
        <w:t xml:space="preserve">района, осуществляющего переданные </w:t>
      </w:r>
      <w:r w:rsidRPr="002C6B7D">
        <w:rPr>
          <w:szCs w:val="28"/>
        </w:rPr>
        <w:t>полномочия (30 % от  годового денежного содержания);</w:t>
      </w:r>
    </w:p>
    <w:p w:rsidR="00CD425D" w:rsidRPr="002C6B7D" w:rsidRDefault="00CD425D" w:rsidP="00CD425D">
      <w:pPr>
        <w:shd w:val="clear" w:color="auto" w:fill="FFFFFF"/>
        <w:rPr>
          <w:rFonts w:ascii="Arial" w:hAnsi="Arial" w:cs="Arial"/>
          <w:szCs w:val="28"/>
        </w:rPr>
      </w:pP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N</w:t>
      </w:r>
      <w:r w:rsidRPr="001A76DB">
        <w:rPr>
          <w:color w:val="333333"/>
          <w:szCs w:val="28"/>
        </w:rPr>
        <w:t> – количество специалистов муниципального района, осуще</w:t>
      </w:r>
      <w:r>
        <w:rPr>
          <w:color w:val="333333"/>
          <w:szCs w:val="28"/>
        </w:rPr>
        <w:t>ствляющих переданные полномочия;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Pr="00300D7B" w:rsidRDefault="00CD425D" w:rsidP="00CD425D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R</w:t>
      </w:r>
      <w:r w:rsidRPr="001A76DB">
        <w:rPr>
          <w:color w:val="333333"/>
          <w:szCs w:val="28"/>
        </w:rPr>
        <w:t xml:space="preserve"> – расходы на материально-техническое обеспечение на одного </w:t>
      </w:r>
      <w:r w:rsidRPr="00300D7B">
        <w:rPr>
          <w:szCs w:val="28"/>
        </w:rPr>
        <w:t>ведущего специалиста</w:t>
      </w:r>
      <w:r w:rsidRPr="001A76DB">
        <w:rPr>
          <w:color w:val="333333"/>
          <w:szCs w:val="28"/>
        </w:rPr>
        <w:t xml:space="preserve">(10 – 20 % от </w:t>
      </w:r>
      <w:r>
        <w:rPr>
          <w:color w:val="333333"/>
          <w:szCs w:val="28"/>
        </w:rPr>
        <w:t xml:space="preserve">годового </w:t>
      </w:r>
      <w:r w:rsidRPr="001A76DB">
        <w:rPr>
          <w:color w:val="333333"/>
          <w:szCs w:val="28"/>
        </w:rPr>
        <w:t xml:space="preserve">денежного </w:t>
      </w:r>
      <w:r w:rsidRPr="00300D7B">
        <w:rPr>
          <w:szCs w:val="28"/>
        </w:rPr>
        <w:t>содержания ведущего специалиста);</w:t>
      </w:r>
    </w:p>
    <w:p w:rsidR="00CD425D" w:rsidRPr="00300D7B" w:rsidRDefault="00CD425D" w:rsidP="00CD425D">
      <w:pPr>
        <w:shd w:val="clear" w:color="auto" w:fill="FFFFFF"/>
        <w:rPr>
          <w:rFonts w:ascii="Arial" w:hAnsi="Arial" w:cs="Arial"/>
          <w:szCs w:val="28"/>
        </w:rPr>
      </w:pP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r w:rsidRPr="001A76DB">
        <w:rPr>
          <w:color w:val="333333"/>
          <w:szCs w:val="28"/>
        </w:rPr>
        <w:t> </w:t>
      </w:r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i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бюджета сельского (городского) посел</w:t>
      </w:r>
      <w:r>
        <w:rPr>
          <w:color w:val="333333"/>
          <w:szCs w:val="28"/>
        </w:rPr>
        <w:t>ения за отчетный финансовый год;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proofErr w:type="gramStart"/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общ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по всем сельским (городским) поселениям муниципального района за отчетный финансовый год.</w:t>
      </w:r>
      <w:proofErr w:type="gramEnd"/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Pr="001A76DB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8"/>
          <w:szCs w:val="28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Pr="001D6A79" w:rsidRDefault="00CD425D" w:rsidP="00CD425D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D6A79">
        <w:rPr>
          <w:color w:val="333333"/>
          <w:sz w:val="22"/>
          <w:szCs w:val="22"/>
        </w:rPr>
        <w:t>При окончательном расчете суммы переданной части полномочия по осуществлению внутреннего муниципального контроля, округление до целого числа.</w:t>
      </w:r>
    </w:p>
    <w:p w:rsidR="00CD425D" w:rsidRPr="001D6A79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shd w:val="clear" w:color="auto" w:fill="FFFFFF"/>
        <w:jc w:val="center"/>
        <w:rPr>
          <w:b/>
          <w:bCs/>
          <w:color w:val="000000"/>
          <w:szCs w:val="28"/>
          <w:shd w:val="clear" w:color="auto" w:fill="FFFFFF"/>
        </w:rPr>
      </w:pPr>
      <w:r w:rsidRPr="00CB69A0">
        <w:rPr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                                                                                по вопросу прохождения муниципальной службы</w:t>
      </w:r>
    </w:p>
    <w:p w:rsidR="00CD425D" w:rsidRDefault="00CD425D" w:rsidP="00CD425D">
      <w:pPr>
        <w:shd w:val="clear" w:color="auto" w:fill="FFFFFF"/>
        <w:rPr>
          <w:color w:val="333333"/>
        </w:rPr>
      </w:pPr>
    </w:p>
    <w:p w:rsidR="00CD425D" w:rsidRDefault="00CD425D" w:rsidP="00CD425D">
      <w:pPr>
        <w:shd w:val="clear" w:color="auto" w:fill="FFFFFF"/>
        <w:rPr>
          <w:color w:val="333333"/>
        </w:rPr>
      </w:pP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CD425D" w:rsidRDefault="00CD425D" w:rsidP="00CD425D">
      <w:pPr>
        <w:shd w:val="clear" w:color="auto" w:fill="FFFFFF"/>
        <w:rPr>
          <w:b/>
          <w:bCs/>
          <w:color w:val="333333"/>
          <w:szCs w:val="28"/>
        </w:rPr>
      </w:pPr>
    </w:p>
    <w:p w:rsidR="00CD425D" w:rsidRPr="001A76DB" w:rsidRDefault="00CD425D" w:rsidP="00CD425D">
      <w:pPr>
        <w:shd w:val="clear" w:color="auto" w:fill="FFFFFF"/>
        <w:jc w:val="center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 xml:space="preserve">V= (F+ R) </w:t>
      </w:r>
      <w:proofErr w:type="spellStart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</w:t>
      </w:r>
      <w:proofErr w:type="spellStart"/>
      <w:proofErr w:type="gramStart"/>
      <w:r w:rsidRPr="001A76DB">
        <w:rPr>
          <w:b/>
          <w:bCs/>
          <w:color w:val="333333"/>
          <w:szCs w:val="28"/>
        </w:rPr>
        <w:t>N</w:t>
      </w:r>
      <w:proofErr w:type="gramEnd"/>
      <w:r w:rsidRPr="001A76DB">
        <w:rPr>
          <w:b/>
          <w:bCs/>
          <w:color w:val="333333"/>
          <w:szCs w:val="28"/>
        </w:rPr>
        <w:t>х</w:t>
      </w:r>
      <w:proofErr w:type="spellEnd"/>
      <w:r w:rsidRPr="001A76DB">
        <w:rPr>
          <w:b/>
          <w:bCs/>
          <w:color w:val="333333"/>
          <w:szCs w:val="28"/>
        </w:rPr>
        <w:t xml:space="preserve"> ∑</w:t>
      </w:r>
      <w:proofErr w:type="spellStart"/>
      <w:r w:rsidRPr="001A76DB">
        <w:rPr>
          <w:b/>
          <w:bCs/>
          <w:color w:val="333333"/>
          <w:szCs w:val="28"/>
        </w:rPr>
        <w:t>i</w:t>
      </w:r>
      <w:proofErr w:type="spellEnd"/>
      <w:r w:rsidRPr="001A76DB">
        <w:rPr>
          <w:b/>
          <w:bCs/>
          <w:color w:val="333333"/>
          <w:szCs w:val="28"/>
        </w:rPr>
        <w:t>/∑общ, где: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 </w:t>
      </w: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V</w:t>
      </w:r>
      <w:r w:rsidRPr="001A76DB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Pr="00300D7B" w:rsidRDefault="00CD425D" w:rsidP="00CD425D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F</w:t>
      </w:r>
      <w:r w:rsidRPr="001A76DB">
        <w:rPr>
          <w:color w:val="333333"/>
          <w:szCs w:val="28"/>
        </w:rPr>
        <w:t xml:space="preserve"> – годовое денежное содержание с начислениями на выплаты по оплате труда в соответствии с утвержденным штатным расписанием (положением об оплате труда) </w:t>
      </w:r>
      <w:r w:rsidRPr="00300D7B">
        <w:rPr>
          <w:szCs w:val="28"/>
        </w:rPr>
        <w:t xml:space="preserve">ведущего специалиста администрации </w:t>
      </w:r>
      <w:proofErr w:type="spellStart"/>
      <w:r>
        <w:rPr>
          <w:color w:val="333333"/>
          <w:szCs w:val="28"/>
        </w:rPr>
        <w:t>Бутурлиновского</w:t>
      </w:r>
      <w:proofErr w:type="spellEnd"/>
      <w:r>
        <w:rPr>
          <w:color w:val="333333"/>
          <w:szCs w:val="28"/>
        </w:rPr>
        <w:t xml:space="preserve"> муниципального </w:t>
      </w:r>
      <w:r w:rsidRPr="001A76DB">
        <w:rPr>
          <w:color w:val="333333"/>
          <w:szCs w:val="28"/>
        </w:rPr>
        <w:t>района, осуществляющего переданные полномочия</w:t>
      </w:r>
      <w:r w:rsidRPr="00300D7B">
        <w:rPr>
          <w:szCs w:val="28"/>
        </w:rPr>
        <w:t>(20 % от годового денежного содержания);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r w:rsidRPr="001A76DB">
        <w:rPr>
          <w:b/>
          <w:bCs/>
          <w:color w:val="333333"/>
          <w:szCs w:val="28"/>
        </w:rPr>
        <w:t>N</w:t>
      </w:r>
      <w:r w:rsidRPr="001A76DB">
        <w:rPr>
          <w:color w:val="333333"/>
          <w:szCs w:val="28"/>
        </w:rPr>
        <w:t> – количество специалистов муниципального района, осуще</w:t>
      </w:r>
      <w:r>
        <w:rPr>
          <w:color w:val="333333"/>
          <w:szCs w:val="28"/>
        </w:rPr>
        <w:t>ствляющих переданные полномочия;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Pr="00300D7B" w:rsidRDefault="00CD425D" w:rsidP="00CD425D">
      <w:pPr>
        <w:shd w:val="clear" w:color="auto" w:fill="FFFFFF"/>
        <w:rPr>
          <w:szCs w:val="28"/>
        </w:rPr>
      </w:pPr>
      <w:r w:rsidRPr="001A76DB">
        <w:rPr>
          <w:b/>
          <w:bCs/>
          <w:color w:val="333333"/>
          <w:szCs w:val="28"/>
        </w:rPr>
        <w:t>R</w:t>
      </w:r>
      <w:r w:rsidRPr="001A76DB">
        <w:rPr>
          <w:color w:val="333333"/>
          <w:szCs w:val="28"/>
        </w:rPr>
        <w:t xml:space="preserve"> – расходы на материально-техническое обеспечение на одного </w:t>
      </w:r>
      <w:r w:rsidRPr="00300D7B">
        <w:rPr>
          <w:szCs w:val="28"/>
        </w:rPr>
        <w:t>ведущего специалиста</w:t>
      </w:r>
      <w:r w:rsidRPr="001A76DB">
        <w:rPr>
          <w:color w:val="333333"/>
          <w:szCs w:val="28"/>
        </w:rPr>
        <w:t xml:space="preserve">(10 – 20 % от </w:t>
      </w:r>
      <w:r>
        <w:rPr>
          <w:color w:val="333333"/>
          <w:szCs w:val="28"/>
        </w:rPr>
        <w:t xml:space="preserve">годового </w:t>
      </w:r>
      <w:r w:rsidRPr="001A76DB">
        <w:rPr>
          <w:color w:val="333333"/>
          <w:szCs w:val="28"/>
        </w:rPr>
        <w:t xml:space="preserve">денежного </w:t>
      </w:r>
      <w:r w:rsidRPr="00300D7B">
        <w:rPr>
          <w:szCs w:val="28"/>
        </w:rPr>
        <w:t>содержания ведущего специалиста);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r w:rsidRPr="001A76DB">
        <w:rPr>
          <w:color w:val="333333"/>
          <w:szCs w:val="28"/>
        </w:rPr>
        <w:t> </w:t>
      </w:r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i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бюджета сельского (городского) посел</w:t>
      </w:r>
      <w:r>
        <w:rPr>
          <w:color w:val="333333"/>
          <w:szCs w:val="28"/>
        </w:rPr>
        <w:t>ения за отчетный финансовый год;</w:t>
      </w: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  <w:proofErr w:type="gramStart"/>
      <w:r w:rsidRPr="001A76DB">
        <w:rPr>
          <w:b/>
          <w:bCs/>
          <w:color w:val="333333"/>
          <w:szCs w:val="28"/>
        </w:rPr>
        <w:t>∑</w:t>
      </w:r>
      <w:proofErr w:type="spellStart"/>
      <w:r w:rsidRPr="001A76DB">
        <w:rPr>
          <w:b/>
          <w:bCs/>
          <w:color w:val="333333"/>
          <w:szCs w:val="28"/>
        </w:rPr>
        <w:t>общ</w:t>
      </w:r>
      <w:r w:rsidRPr="001A76DB">
        <w:rPr>
          <w:color w:val="333333"/>
          <w:szCs w:val="28"/>
        </w:rPr>
        <w:t>=</w:t>
      </w:r>
      <w:proofErr w:type="spellEnd"/>
      <w:r w:rsidRPr="001A76DB">
        <w:rPr>
          <w:color w:val="333333"/>
          <w:szCs w:val="28"/>
        </w:rPr>
        <w:t xml:space="preserve"> сумма расходов по всем сельским (городским) поселениям муниципального района за отчетный финансовый год.</w:t>
      </w:r>
      <w:proofErr w:type="gramEnd"/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Pr="001D6A79" w:rsidRDefault="00CD425D" w:rsidP="00CD425D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D6A79">
        <w:rPr>
          <w:color w:val="333333"/>
          <w:sz w:val="22"/>
          <w:szCs w:val="22"/>
        </w:rPr>
        <w:t>При окончательном расчете суммы переданной части полномочия по вопросу прохождения  муниципальной службы, округление до целого числа.</w:t>
      </w:r>
    </w:p>
    <w:p w:rsidR="00CD425D" w:rsidRPr="001D6A79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sz w:val="22"/>
          <w:szCs w:val="22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rFonts w:ascii="Helvetica" w:hAnsi="Helvetica" w:cs="Helvetica"/>
          <w:b/>
          <w:bCs/>
          <w:color w:val="000000"/>
          <w:bdr w:val="none" w:sz="0" w:space="0" w:color="auto" w:frame="1"/>
        </w:rPr>
      </w:pPr>
    </w:p>
    <w:p w:rsidR="00CD425D" w:rsidRPr="00CB69A0" w:rsidRDefault="00CD425D" w:rsidP="00CD425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>Методика расчета объема иных межбюджетных трансфертов на финансовое обеспечение переданной части полномочия  по градостроительной деятельности</w:t>
      </w:r>
    </w:p>
    <w:p w:rsidR="00CD425D" w:rsidRPr="00CB69A0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D425D" w:rsidRPr="00CB69A0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1A76DB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CD425D" w:rsidRPr="00CB69A0" w:rsidRDefault="00CD425D" w:rsidP="00CD425D">
      <w:pPr>
        <w:pStyle w:val="a8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D425D" w:rsidRPr="00CB69A0" w:rsidRDefault="00CD425D" w:rsidP="00CD425D">
      <w:pPr>
        <w:pStyle w:val="a8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CB69A0">
        <w:rPr>
          <w:b/>
          <w:color w:val="000000"/>
          <w:sz w:val="28"/>
          <w:szCs w:val="28"/>
        </w:rPr>
        <w:t>V  </w:t>
      </w: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= 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Z</w:t>
      </w: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* N * </w:t>
      </w:r>
      <w:r>
        <w:rPr>
          <w:b/>
          <w:bCs/>
          <w:color w:val="000000"/>
          <w:sz w:val="28"/>
          <w:szCs w:val="28"/>
          <w:bdr w:val="none" w:sz="0" w:space="0" w:color="auto" w:frame="1"/>
          <w:lang w:val="en-US"/>
        </w:rPr>
        <w:t>H</w:t>
      </w:r>
      <w:r w:rsidRPr="00CB69A0">
        <w:rPr>
          <w:b/>
          <w:bCs/>
          <w:color w:val="000000"/>
          <w:sz w:val="28"/>
          <w:szCs w:val="28"/>
          <w:bdr w:val="none" w:sz="0" w:space="0" w:color="auto" w:frame="1"/>
        </w:rPr>
        <w:t>, где</w:t>
      </w: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r w:rsidRPr="00CB69A0">
        <w:rPr>
          <w:b/>
          <w:color w:val="000000"/>
          <w:szCs w:val="28"/>
        </w:rPr>
        <w:t>V</w:t>
      </w:r>
      <w:r w:rsidRPr="00CB69A0">
        <w:rPr>
          <w:color w:val="000000"/>
          <w:szCs w:val="28"/>
        </w:rPr>
        <w:t> </w:t>
      </w:r>
      <w:r>
        <w:rPr>
          <w:color w:val="000000"/>
          <w:szCs w:val="28"/>
        </w:rPr>
        <w:t xml:space="preserve"> -</w:t>
      </w:r>
      <w:r w:rsidRPr="001A76DB">
        <w:rPr>
          <w:color w:val="333333"/>
          <w:szCs w:val="28"/>
        </w:rPr>
        <w:t>объем межбюджетных трансфертов, причитающийс</w:t>
      </w:r>
      <w:r>
        <w:rPr>
          <w:color w:val="333333"/>
          <w:szCs w:val="28"/>
        </w:rPr>
        <w:t>я бюджету муниципального района;</w:t>
      </w:r>
    </w:p>
    <w:p w:rsidR="00CD425D" w:rsidRPr="00CB69A0" w:rsidRDefault="00CD425D" w:rsidP="00CD425D">
      <w:pPr>
        <w:shd w:val="clear" w:color="auto" w:fill="FFFFFF"/>
        <w:rPr>
          <w:color w:val="333333"/>
          <w:szCs w:val="28"/>
        </w:rPr>
      </w:pPr>
    </w:p>
    <w:p w:rsidR="00CD425D" w:rsidRPr="002C6B7D" w:rsidRDefault="00CD425D" w:rsidP="00CD425D">
      <w:pPr>
        <w:shd w:val="clear" w:color="auto" w:fill="FFFFFF"/>
        <w:rPr>
          <w:rFonts w:ascii="yandex-sans" w:hAnsi="yandex-sans"/>
          <w:color w:val="000000"/>
          <w:szCs w:val="28"/>
        </w:rPr>
      </w:pPr>
      <w:r>
        <w:rPr>
          <w:b/>
          <w:color w:val="000000"/>
          <w:szCs w:val="28"/>
          <w:lang w:val="en-US"/>
        </w:rPr>
        <w:t>Z</w:t>
      </w:r>
      <w:r w:rsidRPr="00CB69A0">
        <w:rPr>
          <w:color w:val="000000"/>
          <w:szCs w:val="28"/>
        </w:rPr>
        <w:t xml:space="preserve"> - </w:t>
      </w:r>
      <w:proofErr w:type="gramStart"/>
      <w:r w:rsidRPr="00300D7B">
        <w:rPr>
          <w:rFonts w:ascii="yandex-sans" w:hAnsi="yandex-sans"/>
          <w:color w:val="000000"/>
          <w:szCs w:val="28"/>
        </w:rPr>
        <w:t>норматив</w:t>
      </w:r>
      <w:proofErr w:type="gramEnd"/>
      <w:r w:rsidRPr="00300D7B">
        <w:rPr>
          <w:rFonts w:ascii="yandex-sans" w:hAnsi="yandex-sans"/>
          <w:color w:val="000000"/>
          <w:szCs w:val="28"/>
        </w:rPr>
        <w:t xml:space="preserve"> финансовых затрат по исполнению полномочия в расчете на одного жителя поселения;</w:t>
      </w:r>
    </w:p>
    <w:p w:rsidR="00CD425D" w:rsidRPr="002C6B7D" w:rsidRDefault="00CD425D" w:rsidP="00CD425D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  <w:r w:rsidRPr="00CB69A0">
        <w:rPr>
          <w:b/>
          <w:color w:val="000000"/>
          <w:szCs w:val="28"/>
        </w:rPr>
        <w:t>N</w:t>
      </w:r>
      <w:r w:rsidRPr="00CB69A0">
        <w:rPr>
          <w:color w:val="000000"/>
          <w:szCs w:val="28"/>
        </w:rPr>
        <w:t xml:space="preserve"> - </w:t>
      </w:r>
      <w:r w:rsidRPr="001A76DB">
        <w:rPr>
          <w:color w:val="333333"/>
          <w:szCs w:val="28"/>
        </w:rPr>
        <w:t>количество специалистов муниципального района, осуще</w:t>
      </w:r>
      <w:r>
        <w:rPr>
          <w:color w:val="333333"/>
          <w:szCs w:val="28"/>
        </w:rPr>
        <w:t>ствляющих переданные полномочия;</w:t>
      </w:r>
    </w:p>
    <w:p w:rsidR="00CD425D" w:rsidRPr="00CB69A0" w:rsidRDefault="00CD425D" w:rsidP="00CD425D">
      <w:pPr>
        <w:shd w:val="clear" w:color="auto" w:fill="FFFFFF"/>
        <w:rPr>
          <w:color w:val="333333"/>
          <w:szCs w:val="28"/>
        </w:rPr>
      </w:pPr>
    </w:p>
    <w:p w:rsidR="00CD425D" w:rsidRPr="00300D7B" w:rsidRDefault="00CD425D" w:rsidP="00CD425D">
      <w:pPr>
        <w:shd w:val="clear" w:color="auto" w:fill="FFFFFF"/>
        <w:rPr>
          <w:rFonts w:ascii="yandex-sans" w:hAnsi="yandex-sans"/>
          <w:color w:val="000000"/>
          <w:szCs w:val="28"/>
        </w:rPr>
      </w:pPr>
      <w:r>
        <w:rPr>
          <w:b/>
          <w:color w:val="000000"/>
          <w:szCs w:val="28"/>
          <w:lang w:val="en-US"/>
        </w:rPr>
        <w:t>H</w:t>
      </w:r>
      <w:r w:rsidRPr="00CB69A0">
        <w:rPr>
          <w:color w:val="000000"/>
          <w:szCs w:val="28"/>
        </w:rPr>
        <w:t xml:space="preserve"> - </w:t>
      </w:r>
      <w:proofErr w:type="gramStart"/>
      <w:r w:rsidRPr="00300D7B">
        <w:rPr>
          <w:rFonts w:ascii="yandex-sans" w:hAnsi="yandex-sans"/>
          <w:color w:val="000000"/>
          <w:szCs w:val="28"/>
        </w:rPr>
        <w:t>численность</w:t>
      </w:r>
      <w:proofErr w:type="gramEnd"/>
      <w:r w:rsidRPr="00300D7B">
        <w:rPr>
          <w:rFonts w:ascii="yandex-sans" w:hAnsi="yandex-sans"/>
          <w:color w:val="000000"/>
          <w:szCs w:val="28"/>
        </w:rPr>
        <w:t xml:space="preserve"> постоянного населения, проживающего на территории поселения на 1 января отчетного года/</w:t>
      </w:r>
    </w:p>
    <w:p w:rsidR="00CD425D" w:rsidRPr="002C6B7D" w:rsidRDefault="00CD425D" w:rsidP="00CD425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</w:p>
    <w:p w:rsidR="00CD425D" w:rsidRPr="00300D7B" w:rsidRDefault="00CD425D" w:rsidP="00CD425D">
      <w:pPr>
        <w:shd w:val="clear" w:color="auto" w:fill="FFFFFF"/>
        <w:rPr>
          <w:rFonts w:ascii="yandex-sans" w:hAnsi="yandex-sans"/>
          <w:color w:val="000000"/>
          <w:szCs w:val="28"/>
        </w:rPr>
      </w:pPr>
      <w:r w:rsidRPr="00300D7B">
        <w:rPr>
          <w:rFonts w:ascii="yandex-sans" w:hAnsi="yandex-sans"/>
          <w:color w:val="000000"/>
          <w:szCs w:val="28"/>
        </w:rPr>
        <w:t xml:space="preserve">Норматив финансовых затрат на выполнение полномочий по осуществлению градостроительной деятельности </w:t>
      </w:r>
      <w:r>
        <w:rPr>
          <w:rFonts w:ascii="yandex-sans" w:hAnsi="yandex-sans"/>
          <w:color w:val="000000"/>
          <w:szCs w:val="28"/>
        </w:rPr>
        <w:t>устанавливается в размере</w:t>
      </w:r>
      <w:r w:rsidRPr="00300D7B">
        <w:rPr>
          <w:rFonts w:ascii="yandex-sans" w:hAnsi="yandex-sans"/>
          <w:color w:val="000000"/>
          <w:szCs w:val="28"/>
        </w:rPr>
        <w:t xml:space="preserve"> -</w:t>
      </w:r>
      <w:r>
        <w:rPr>
          <w:rFonts w:ascii="yandex-sans" w:hAnsi="yandex-sans"/>
          <w:color w:val="000000"/>
          <w:szCs w:val="28"/>
        </w:rPr>
        <w:t xml:space="preserve"> 1,</w:t>
      </w:r>
      <w:r w:rsidRPr="00300D7B">
        <w:rPr>
          <w:rFonts w:ascii="yandex-sans" w:hAnsi="yandex-sans"/>
          <w:color w:val="000000"/>
          <w:szCs w:val="28"/>
        </w:rPr>
        <w:t>00 руб.</w:t>
      </w:r>
    </w:p>
    <w:p w:rsidR="00CD425D" w:rsidRPr="002C6B7D" w:rsidRDefault="00CD425D" w:rsidP="00CD425D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CD425D" w:rsidRDefault="00CD425D" w:rsidP="00CD425D">
      <w:pPr>
        <w:shd w:val="clear" w:color="auto" w:fill="FFFFFF"/>
        <w:rPr>
          <w:rFonts w:ascii="yandex-sans" w:hAnsi="yandex-sans"/>
          <w:color w:val="000000"/>
          <w:szCs w:val="28"/>
        </w:rPr>
      </w:pPr>
      <w:r w:rsidRPr="00300D7B">
        <w:rPr>
          <w:rFonts w:ascii="yandex-sans" w:hAnsi="yandex-sans"/>
          <w:color w:val="000000"/>
          <w:szCs w:val="28"/>
        </w:rPr>
        <w:lastRenderedPageBreak/>
        <w:t xml:space="preserve">         Межбюджетные </w:t>
      </w:r>
      <w:r w:rsidRPr="002C6B7D">
        <w:rPr>
          <w:rFonts w:ascii="yandex-sans" w:hAnsi="yandex-sans"/>
          <w:color w:val="000000"/>
          <w:szCs w:val="28"/>
        </w:rPr>
        <w:t>трансферты предоставляются в соответствии со сводной бюджетной росписью бюджета (сельского) городского поселения в пределах лимитов бюджетных обязательств на каждый финансовый год.</w:t>
      </w:r>
    </w:p>
    <w:p w:rsidR="00CD425D" w:rsidRPr="00300D7B" w:rsidRDefault="00CD425D" w:rsidP="00CD425D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CD425D" w:rsidRPr="00300D7B" w:rsidRDefault="00CD425D" w:rsidP="00CD425D">
      <w:pPr>
        <w:shd w:val="clear" w:color="auto" w:fill="FFFFFF"/>
        <w:rPr>
          <w:rFonts w:ascii="yandex-sans" w:hAnsi="yandex-sans"/>
          <w:color w:val="000000"/>
          <w:szCs w:val="28"/>
        </w:rPr>
      </w:pPr>
    </w:p>
    <w:p w:rsidR="00CD425D" w:rsidRPr="001D6A79" w:rsidRDefault="00CD425D" w:rsidP="00CD425D">
      <w:pPr>
        <w:shd w:val="clear" w:color="auto" w:fill="FFFFFF"/>
        <w:rPr>
          <w:rFonts w:ascii="Arial" w:hAnsi="Arial" w:cs="Arial"/>
          <w:color w:val="333333"/>
          <w:sz w:val="22"/>
          <w:szCs w:val="22"/>
        </w:rPr>
      </w:pPr>
      <w:r w:rsidRPr="001D6A79">
        <w:rPr>
          <w:color w:val="333333"/>
          <w:sz w:val="22"/>
          <w:szCs w:val="22"/>
        </w:rPr>
        <w:t>При окончательном расчете суммы переданной части полномочия по градостроительной деятельности, округление до целого числа.</w:t>
      </w:r>
    </w:p>
    <w:p w:rsidR="00CD425D" w:rsidRPr="001D6A79" w:rsidRDefault="00CD425D" w:rsidP="00CD425D">
      <w:pPr>
        <w:shd w:val="clear" w:color="auto" w:fill="FFFFFF"/>
        <w:rPr>
          <w:rFonts w:ascii="yandex-sans" w:hAnsi="yandex-sans"/>
          <w:color w:val="000000"/>
          <w:sz w:val="22"/>
          <w:szCs w:val="22"/>
        </w:rPr>
      </w:pPr>
    </w:p>
    <w:p w:rsidR="00CD425D" w:rsidRPr="00300D7B" w:rsidRDefault="00CD425D" w:rsidP="00CD425D">
      <w:pPr>
        <w:shd w:val="clear" w:color="auto" w:fill="FFFFFF"/>
        <w:rPr>
          <w:szCs w:val="28"/>
        </w:rPr>
      </w:pPr>
    </w:p>
    <w:p w:rsidR="00CD425D" w:rsidRDefault="00CD425D" w:rsidP="00CD425D">
      <w:pPr>
        <w:rPr>
          <w:sz w:val="20"/>
        </w:rPr>
      </w:pPr>
    </w:p>
    <w:p w:rsidR="00CD425D" w:rsidRDefault="00CD425D" w:rsidP="00CD425D">
      <w:pPr>
        <w:pStyle w:val="a8"/>
        <w:shd w:val="clear" w:color="auto" w:fill="FFFFFF"/>
        <w:spacing w:before="375" w:beforeAutospacing="0" w:after="450" w:afterAutospacing="0"/>
        <w:textAlignment w:val="baseline"/>
        <w:rPr>
          <w:rFonts w:ascii="Arial" w:hAnsi="Arial" w:cs="Arial"/>
          <w:color w:val="000000"/>
          <w:sz w:val="18"/>
          <w:szCs w:val="18"/>
        </w:rPr>
      </w:pPr>
    </w:p>
    <w:p w:rsidR="00CD425D" w:rsidRPr="00300D7B" w:rsidRDefault="00CD425D" w:rsidP="00CD425D">
      <w:pPr>
        <w:pStyle w:val="a8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D425D" w:rsidRPr="00F327F9" w:rsidRDefault="00CD425D" w:rsidP="00CD425D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D425D" w:rsidRPr="00F327F9" w:rsidRDefault="00CD425D" w:rsidP="00CD425D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D425D" w:rsidRDefault="00CD425D" w:rsidP="00CD425D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D425D" w:rsidRPr="00F327F9" w:rsidRDefault="00CD425D" w:rsidP="00CD425D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</w:p>
    <w:p w:rsidR="00CD425D" w:rsidRPr="00F327F9" w:rsidRDefault="00CD425D" w:rsidP="00CD425D">
      <w:pPr>
        <w:shd w:val="clear" w:color="auto" w:fill="FFFFFF"/>
        <w:spacing w:after="160"/>
        <w:jc w:val="center"/>
        <w:rPr>
          <w:rFonts w:ascii="Arial" w:hAnsi="Arial" w:cs="Arial"/>
          <w:color w:val="333333"/>
          <w:szCs w:val="28"/>
        </w:rPr>
      </w:pPr>
      <w:r w:rsidRPr="00F327F9">
        <w:rPr>
          <w:b/>
          <w:bCs/>
          <w:color w:val="000000"/>
          <w:szCs w:val="28"/>
          <w:shd w:val="clear" w:color="auto" w:fill="FFFFFF"/>
        </w:rPr>
        <w:t>Методика расчета объема иных межбюджетных трансфертов на финансовое обеспечение переданной части полномочия  по составлению проекта бюджета и отчета об исполнении бюджета поселения</w:t>
      </w:r>
    </w:p>
    <w:p w:rsidR="00CD425D" w:rsidRPr="00F327F9" w:rsidRDefault="00CD425D" w:rsidP="00CD425D">
      <w:pPr>
        <w:shd w:val="clear" w:color="auto" w:fill="FFFFFF"/>
        <w:rPr>
          <w:color w:val="333333"/>
        </w:rPr>
      </w:pPr>
    </w:p>
    <w:p w:rsidR="00CD425D" w:rsidRPr="00F327F9" w:rsidRDefault="00CD425D" w:rsidP="00CD425D">
      <w:pPr>
        <w:shd w:val="clear" w:color="auto" w:fill="FFFFFF"/>
        <w:rPr>
          <w:color w:val="333333"/>
          <w:szCs w:val="28"/>
        </w:rPr>
      </w:pPr>
      <w:r w:rsidRPr="00F327F9">
        <w:rPr>
          <w:color w:val="333333"/>
          <w:szCs w:val="28"/>
        </w:rPr>
        <w:t>Расчет межбюджетных трансфертов бюджету муниципального района производится в следующем порядке:</w:t>
      </w:r>
    </w:p>
    <w:p w:rsidR="00CD425D" w:rsidRPr="00F327F9" w:rsidRDefault="00CD425D" w:rsidP="00CD425D">
      <w:pPr>
        <w:shd w:val="clear" w:color="auto" w:fill="FFFFFF"/>
        <w:rPr>
          <w:b/>
          <w:bCs/>
          <w:color w:val="333333"/>
          <w:szCs w:val="28"/>
        </w:rPr>
      </w:pPr>
    </w:p>
    <w:p w:rsidR="00CD425D" w:rsidRPr="00F327F9" w:rsidRDefault="00CD425D" w:rsidP="00CD425D">
      <w:pPr>
        <w:shd w:val="clear" w:color="auto" w:fill="FFFFFF"/>
        <w:rPr>
          <w:b/>
          <w:bCs/>
          <w:color w:val="333333"/>
          <w:szCs w:val="28"/>
        </w:rPr>
      </w:pPr>
      <w:r w:rsidRPr="00F327F9">
        <w:rPr>
          <w:b/>
          <w:bCs/>
          <w:color w:val="333333"/>
          <w:szCs w:val="28"/>
          <w:lang w:val="en-US"/>
        </w:rPr>
        <w:t>V</w:t>
      </w:r>
      <w:r w:rsidRPr="00F327F9">
        <w:rPr>
          <w:b/>
          <w:bCs/>
          <w:color w:val="333333"/>
          <w:szCs w:val="28"/>
        </w:rPr>
        <w:t xml:space="preserve"> =</w:t>
      </w:r>
      <w:r w:rsidRPr="00F327F9">
        <w:rPr>
          <w:b/>
          <w:bCs/>
          <w:color w:val="333333"/>
          <w:szCs w:val="28"/>
          <w:lang w:val="en-US"/>
        </w:rPr>
        <w:t>F</w:t>
      </w:r>
      <w:r w:rsidRPr="00F327F9">
        <w:rPr>
          <w:b/>
          <w:bCs/>
          <w:color w:val="333333"/>
          <w:szCs w:val="28"/>
        </w:rPr>
        <w:t>: 15, где</w:t>
      </w:r>
    </w:p>
    <w:p w:rsidR="00CD425D" w:rsidRPr="00F327F9" w:rsidRDefault="00CD425D" w:rsidP="00CD425D">
      <w:pPr>
        <w:shd w:val="clear" w:color="auto" w:fill="FFFFFF"/>
        <w:rPr>
          <w:b/>
          <w:bCs/>
          <w:color w:val="333333"/>
          <w:szCs w:val="28"/>
        </w:rPr>
      </w:pPr>
    </w:p>
    <w:p w:rsidR="00CD425D" w:rsidRPr="00F327F9" w:rsidRDefault="00CD425D" w:rsidP="00CD425D">
      <w:pPr>
        <w:shd w:val="clear" w:color="auto" w:fill="FFFFFF"/>
        <w:rPr>
          <w:color w:val="333333"/>
          <w:szCs w:val="28"/>
        </w:rPr>
      </w:pPr>
      <w:r w:rsidRPr="00F327F9">
        <w:rPr>
          <w:b/>
          <w:bCs/>
          <w:color w:val="333333"/>
          <w:szCs w:val="28"/>
        </w:rPr>
        <w:t>V</w:t>
      </w:r>
      <w:r w:rsidRPr="00F327F9">
        <w:rPr>
          <w:color w:val="333333"/>
          <w:szCs w:val="28"/>
        </w:rPr>
        <w:t> – объем межбюджетных трансфертов, причитающийся бюджету муниципального района;</w:t>
      </w:r>
    </w:p>
    <w:p w:rsidR="00CD425D" w:rsidRPr="00F327F9" w:rsidRDefault="00CD425D" w:rsidP="00CD425D">
      <w:pPr>
        <w:shd w:val="clear" w:color="auto" w:fill="FFFFFF"/>
        <w:rPr>
          <w:color w:val="333333"/>
          <w:szCs w:val="28"/>
        </w:rPr>
      </w:pPr>
      <w:r w:rsidRPr="00F327F9">
        <w:rPr>
          <w:b/>
          <w:color w:val="333333"/>
          <w:szCs w:val="28"/>
          <w:lang w:val="en-US"/>
        </w:rPr>
        <w:t>F</w:t>
      </w:r>
      <w:r w:rsidRPr="00F327F9">
        <w:rPr>
          <w:color w:val="333333"/>
          <w:szCs w:val="28"/>
        </w:rPr>
        <w:t xml:space="preserve"> – Фонд заработной платы МКУ «Централизованная бухгалтерия поселений</w:t>
      </w:r>
      <w:proofErr w:type="gramStart"/>
      <w:r w:rsidRPr="00F327F9">
        <w:rPr>
          <w:color w:val="333333"/>
          <w:szCs w:val="28"/>
        </w:rPr>
        <w:t>»</w:t>
      </w:r>
      <w:bookmarkStart w:id="3" w:name="_GoBack"/>
      <w:bookmarkEnd w:id="3"/>
      <w:r w:rsidRPr="00F327F9">
        <w:rPr>
          <w:color w:val="333333"/>
          <w:szCs w:val="28"/>
        </w:rPr>
        <w:t>(</w:t>
      </w:r>
      <w:proofErr w:type="gramEnd"/>
      <w:r w:rsidRPr="00F327F9">
        <w:rPr>
          <w:color w:val="333333"/>
          <w:szCs w:val="28"/>
        </w:rPr>
        <w:t>70% от фонда заработной платы МКУ «ЦБП»);</w:t>
      </w:r>
    </w:p>
    <w:p w:rsidR="00CD425D" w:rsidRPr="00F327F9" w:rsidRDefault="00CD425D" w:rsidP="00CD425D">
      <w:pPr>
        <w:shd w:val="clear" w:color="auto" w:fill="FFFFFF"/>
        <w:rPr>
          <w:color w:val="333333"/>
          <w:szCs w:val="28"/>
        </w:rPr>
      </w:pPr>
      <w:r w:rsidRPr="00F327F9">
        <w:rPr>
          <w:b/>
          <w:color w:val="333333"/>
          <w:szCs w:val="28"/>
        </w:rPr>
        <w:t>15</w:t>
      </w:r>
      <w:r w:rsidRPr="00F327F9">
        <w:rPr>
          <w:color w:val="333333"/>
          <w:szCs w:val="28"/>
        </w:rPr>
        <w:t xml:space="preserve"> – количество поселений </w:t>
      </w:r>
      <w:proofErr w:type="spellStart"/>
      <w:r w:rsidRPr="00F327F9">
        <w:rPr>
          <w:color w:val="333333"/>
          <w:szCs w:val="28"/>
        </w:rPr>
        <w:t>Бутурлиновского</w:t>
      </w:r>
      <w:proofErr w:type="spellEnd"/>
      <w:r w:rsidRPr="00F327F9">
        <w:rPr>
          <w:color w:val="333333"/>
          <w:szCs w:val="28"/>
        </w:rPr>
        <w:t xml:space="preserve"> муниципального района передавших часть  полномочий </w:t>
      </w:r>
      <w:r w:rsidRPr="00F327F9">
        <w:rPr>
          <w:bCs/>
          <w:color w:val="000000"/>
          <w:szCs w:val="28"/>
          <w:shd w:val="clear" w:color="auto" w:fill="FFFFFF"/>
        </w:rPr>
        <w:t>по составлению проекта бюджета и отчета об исполнении бюджета поселения</w:t>
      </w:r>
    </w:p>
    <w:p w:rsidR="00CD425D" w:rsidRPr="00F327F9" w:rsidRDefault="00CD425D" w:rsidP="00CD425D">
      <w:pPr>
        <w:shd w:val="clear" w:color="auto" w:fill="FFFFFF"/>
        <w:rPr>
          <w:color w:val="333333"/>
          <w:szCs w:val="28"/>
        </w:rPr>
      </w:pPr>
    </w:p>
    <w:p w:rsidR="00CD425D" w:rsidRPr="00F327F9" w:rsidRDefault="00CD425D" w:rsidP="00CD425D">
      <w:pPr>
        <w:shd w:val="clear" w:color="auto" w:fill="FFFFFF"/>
        <w:rPr>
          <w:b/>
          <w:color w:val="333333"/>
          <w:szCs w:val="28"/>
        </w:rPr>
      </w:pPr>
      <w:r w:rsidRPr="00F327F9">
        <w:rPr>
          <w:color w:val="333333"/>
          <w:szCs w:val="28"/>
        </w:rPr>
        <w:t>Расчет фонда заработной платы МКУ «Централизованная бухгалтерия поселений» производится по следующей формуле:</w:t>
      </w:r>
    </w:p>
    <w:p w:rsidR="00CD425D" w:rsidRPr="00F327F9" w:rsidRDefault="00CD425D" w:rsidP="00CD425D">
      <w:pPr>
        <w:shd w:val="clear" w:color="auto" w:fill="FFFFFF"/>
        <w:rPr>
          <w:b/>
          <w:color w:val="333333"/>
          <w:szCs w:val="28"/>
        </w:rPr>
      </w:pPr>
      <w:r w:rsidRPr="00F327F9">
        <w:rPr>
          <w:b/>
          <w:color w:val="333333"/>
          <w:szCs w:val="28"/>
          <w:lang w:val="en-US"/>
        </w:rPr>
        <w:t>F</w:t>
      </w:r>
      <w:r w:rsidRPr="00F327F9">
        <w:rPr>
          <w:b/>
          <w:color w:val="333333"/>
          <w:szCs w:val="28"/>
        </w:rPr>
        <w:t xml:space="preserve"> = </w:t>
      </w:r>
      <w:r w:rsidRPr="00F327F9">
        <w:rPr>
          <w:b/>
          <w:color w:val="333333"/>
          <w:szCs w:val="28"/>
          <w:lang w:val="en-US"/>
        </w:rPr>
        <w:t>Z</w:t>
      </w:r>
      <w:r w:rsidRPr="00F327F9">
        <w:rPr>
          <w:b/>
          <w:color w:val="333333"/>
          <w:szCs w:val="28"/>
        </w:rPr>
        <w:t>+</w:t>
      </w:r>
      <w:r w:rsidRPr="00F327F9">
        <w:rPr>
          <w:b/>
          <w:color w:val="333333"/>
          <w:szCs w:val="28"/>
          <w:lang w:val="en-US"/>
        </w:rPr>
        <w:t>N</w:t>
      </w:r>
      <w:r w:rsidRPr="00F327F9">
        <w:rPr>
          <w:b/>
          <w:color w:val="333333"/>
          <w:szCs w:val="28"/>
        </w:rPr>
        <w:t>, где</w:t>
      </w:r>
    </w:p>
    <w:p w:rsidR="00CD425D" w:rsidRPr="00F327F9" w:rsidRDefault="00CD425D" w:rsidP="00CD425D">
      <w:pPr>
        <w:shd w:val="clear" w:color="auto" w:fill="FFFFFF"/>
        <w:rPr>
          <w:color w:val="333333"/>
          <w:szCs w:val="28"/>
        </w:rPr>
      </w:pPr>
    </w:p>
    <w:p w:rsidR="00CD425D" w:rsidRPr="00F327F9" w:rsidRDefault="00CD425D" w:rsidP="00CD425D">
      <w:pPr>
        <w:shd w:val="clear" w:color="auto" w:fill="FFFFFF"/>
        <w:rPr>
          <w:color w:val="333333"/>
          <w:szCs w:val="28"/>
        </w:rPr>
      </w:pPr>
      <w:r w:rsidRPr="00F327F9">
        <w:rPr>
          <w:b/>
          <w:color w:val="333333"/>
          <w:szCs w:val="28"/>
          <w:lang w:val="en-US"/>
        </w:rPr>
        <w:t>Z</w:t>
      </w:r>
      <w:r w:rsidRPr="00F327F9">
        <w:rPr>
          <w:color w:val="333333"/>
          <w:szCs w:val="28"/>
        </w:rPr>
        <w:t xml:space="preserve"> – </w:t>
      </w:r>
      <w:proofErr w:type="gramStart"/>
      <w:r w:rsidRPr="00F327F9">
        <w:rPr>
          <w:color w:val="333333"/>
          <w:szCs w:val="28"/>
        </w:rPr>
        <w:t>начисленная</w:t>
      </w:r>
      <w:proofErr w:type="gramEnd"/>
      <w:r w:rsidRPr="00F327F9">
        <w:rPr>
          <w:color w:val="333333"/>
          <w:szCs w:val="28"/>
        </w:rPr>
        <w:t xml:space="preserve"> заработная плата работников МКУ «Централизованная бухгалтерия поселений» за 12 месяцев;</w:t>
      </w:r>
    </w:p>
    <w:p w:rsidR="00CD425D" w:rsidRPr="00F327F9" w:rsidRDefault="00CD425D" w:rsidP="00CD425D">
      <w:pPr>
        <w:shd w:val="clear" w:color="auto" w:fill="FFFFFF"/>
        <w:rPr>
          <w:color w:val="333333"/>
          <w:szCs w:val="28"/>
        </w:rPr>
      </w:pPr>
      <w:r w:rsidRPr="00F327F9">
        <w:rPr>
          <w:b/>
          <w:color w:val="333333"/>
          <w:szCs w:val="28"/>
          <w:lang w:val="en-US"/>
        </w:rPr>
        <w:t>N</w:t>
      </w:r>
      <w:r w:rsidRPr="00F327F9">
        <w:rPr>
          <w:color w:val="333333"/>
          <w:szCs w:val="28"/>
        </w:rPr>
        <w:t xml:space="preserve"> – </w:t>
      </w:r>
      <w:proofErr w:type="gramStart"/>
      <w:r w:rsidRPr="00F327F9">
        <w:rPr>
          <w:color w:val="333333"/>
          <w:szCs w:val="28"/>
        </w:rPr>
        <w:t>начисления</w:t>
      </w:r>
      <w:proofErr w:type="gramEnd"/>
      <w:r w:rsidRPr="00F327F9">
        <w:rPr>
          <w:color w:val="333333"/>
          <w:szCs w:val="28"/>
        </w:rPr>
        <w:t xml:space="preserve"> на заработную плату за год</w:t>
      </w:r>
    </w:p>
    <w:p w:rsidR="00CD425D" w:rsidRPr="00F327F9" w:rsidRDefault="00CD425D" w:rsidP="00CD425D">
      <w:pPr>
        <w:shd w:val="clear" w:color="auto" w:fill="FFFFFF"/>
        <w:rPr>
          <w:b/>
          <w:bCs/>
          <w:color w:val="333333"/>
          <w:szCs w:val="28"/>
        </w:rPr>
      </w:pPr>
    </w:p>
    <w:p w:rsidR="00CD425D" w:rsidRPr="00F327F9" w:rsidRDefault="00CD425D" w:rsidP="00CD425D">
      <w:pPr>
        <w:shd w:val="clear" w:color="auto" w:fill="FFFFFF"/>
        <w:rPr>
          <w:b/>
          <w:bCs/>
          <w:color w:val="333333"/>
          <w:szCs w:val="28"/>
        </w:rPr>
      </w:pPr>
    </w:p>
    <w:p w:rsidR="00CD425D" w:rsidRPr="00F327F9" w:rsidRDefault="00CD425D" w:rsidP="00CD425D">
      <w:pPr>
        <w:shd w:val="clear" w:color="auto" w:fill="FFFFFF"/>
        <w:rPr>
          <w:b/>
          <w:bCs/>
          <w:color w:val="333333"/>
          <w:szCs w:val="28"/>
        </w:rPr>
      </w:pPr>
      <w:r w:rsidRPr="00F327F9">
        <w:rPr>
          <w:bCs/>
          <w:color w:val="333333"/>
          <w:szCs w:val="28"/>
        </w:rPr>
        <w:t>Расчет начисленной заработной  платы</w:t>
      </w:r>
      <w:r>
        <w:rPr>
          <w:bCs/>
          <w:color w:val="333333"/>
          <w:szCs w:val="28"/>
        </w:rPr>
        <w:t xml:space="preserve"> </w:t>
      </w:r>
      <w:r w:rsidRPr="00F327F9">
        <w:rPr>
          <w:color w:val="333333"/>
          <w:szCs w:val="28"/>
        </w:rPr>
        <w:t>производится в следующем порядке:</w:t>
      </w:r>
    </w:p>
    <w:p w:rsidR="00CD425D" w:rsidRPr="00F327F9" w:rsidRDefault="00CD425D" w:rsidP="00CD425D">
      <w:pPr>
        <w:shd w:val="clear" w:color="auto" w:fill="FFFFFF"/>
        <w:rPr>
          <w:b/>
          <w:bCs/>
          <w:color w:val="333333"/>
          <w:szCs w:val="28"/>
        </w:rPr>
      </w:pPr>
    </w:p>
    <w:p w:rsidR="00CD425D" w:rsidRPr="00F327F9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  <w:r w:rsidRPr="00F327F9">
        <w:rPr>
          <w:b/>
          <w:bCs/>
          <w:color w:val="333333"/>
          <w:szCs w:val="28"/>
          <w:lang w:val="en-US"/>
        </w:rPr>
        <w:t>Z</w:t>
      </w:r>
      <w:r w:rsidRPr="00F327F9">
        <w:rPr>
          <w:b/>
          <w:bCs/>
          <w:color w:val="333333"/>
          <w:szCs w:val="28"/>
        </w:rPr>
        <w:t>= (</w:t>
      </w:r>
      <w:r w:rsidRPr="00F327F9">
        <w:rPr>
          <w:b/>
          <w:bCs/>
          <w:color w:val="333333"/>
          <w:szCs w:val="28"/>
          <w:lang w:val="en-US"/>
        </w:rPr>
        <w:t>EDC</w:t>
      </w:r>
      <w:r w:rsidRPr="00F327F9">
        <w:rPr>
          <w:b/>
          <w:bCs/>
          <w:color w:val="333333"/>
          <w:szCs w:val="28"/>
        </w:rPr>
        <w:t>*12</w:t>
      </w:r>
      <w:proofErr w:type="gramStart"/>
      <w:r w:rsidRPr="00F327F9">
        <w:rPr>
          <w:b/>
          <w:bCs/>
          <w:color w:val="333333"/>
          <w:szCs w:val="28"/>
        </w:rPr>
        <w:t>)+</w:t>
      </w:r>
      <w:proofErr w:type="gramEnd"/>
      <w:r w:rsidRPr="00F327F9">
        <w:rPr>
          <w:b/>
          <w:bCs/>
          <w:color w:val="333333"/>
          <w:szCs w:val="28"/>
          <w:lang w:val="en-US"/>
        </w:rPr>
        <w:t>O</w:t>
      </w:r>
      <w:r w:rsidRPr="00F327F9">
        <w:rPr>
          <w:b/>
          <w:bCs/>
          <w:color w:val="333333"/>
          <w:szCs w:val="28"/>
        </w:rPr>
        <w:t>)) , где:</w:t>
      </w:r>
    </w:p>
    <w:p w:rsidR="00CD425D" w:rsidRPr="00F327F9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Pr="00F327F9" w:rsidRDefault="00CD425D" w:rsidP="00CD425D">
      <w:pPr>
        <w:shd w:val="clear" w:color="auto" w:fill="FFFFFF"/>
        <w:rPr>
          <w:szCs w:val="28"/>
        </w:rPr>
      </w:pPr>
      <w:r w:rsidRPr="00F327F9">
        <w:rPr>
          <w:b/>
          <w:bCs/>
          <w:color w:val="333333"/>
          <w:szCs w:val="28"/>
          <w:lang w:val="en-US"/>
        </w:rPr>
        <w:lastRenderedPageBreak/>
        <w:t>EDC</w:t>
      </w:r>
      <w:r w:rsidRPr="00F327F9">
        <w:rPr>
          <w:color w:val="333333"/>
          <w:szCs w:val="28"/>
        </w:rPr>
        <w:t xml:space="preserve"> – ежемесячное денежное </w:t>
      </w:r>
      <w:proofErr w:type="gramStart"/>
      <w:r w:rsidRPr="00F327F9">
        <w:rPr>
          <w:color w:val="333333"/>
          <w:szCs w:val="28"/>
        </w:rPr>
        <w:t>содержание  (</w:t>
      </w:r>
      <w:proofErr w:type="gramEnd"/>
      <w:r w:rsidRPr="00F327F9">
        <w:rPr>
          <w:color w:val="333333"/>
          <w:szCs w:val="28"/>
        </w:rPr>
        <w:t>оклад</w:t>
      </w:r>
      <w:r>
        <w:rPr>
          <w:color w:val="333333"/>
          <w:szCs w:val="28"/>
        </w:rPr>
        <w:t xml:space="preserve"> </w:t>
      </w:r>
      <w:r w:rsidRPr="00F327F9">
        <w:rPr>
          <w:color w:val="333333"/>
          <w:szCs w:val="28"/>
        </w:rPr>
        <w:t>+</w:t>
      </w:r>
      <w:r>
        <w:rPr>
          <w:color w:val="333333"/>
          <w:szCs w:val="28"/>
        </w:rPr>
        <w:t xml:space="preserve"> </w:t>
      </w:r>
      <w:r w:rsidRPr="00F327F9">
        <w:rPr>
          <w:color w:val="333333"/>
          <w:szCs w:val="28"/>
        </w:rPr>
        <w:t>надбавки)</w:t>
      </w:r>
      <w:r w:rsidRPr="00F327F9">
        <w:rPr>
          <w:szCs w:val="28"/>
        </w:rPr>
        <w:t>;</w:t>
      </w:r>
    </w:p>
    <w:p w:rsidR="00CD425D" w:rsidRPr="00F327F9" w:rsidRDefault="00CD425D" w:rsidP="00CD425D">
      <w:pPr>
        <w:shd w:val="clear" w:color="auto" w:fill="FFFFFF"/>
        <w:rPr>
          <w:b/>
          <w:szCs w:val="28"/>
        </w:rPr>
      </w:pPr>
      <w:r w:rsidRPr="00F327F9">
        <w:rPr>
          <w:b/>
          <w:szCs w:val="28"/>
          <w:lang w:val="en-US"/>
        </w:rPr>
        <w:t>O</w:t>
      </w:r>
      <w:r w:rsidRPr="00F327F9">
        <w:rPr>
          <w:b/>
          <w:szCs w:val="28"/>
        </w:rPr>
        <w:t xml:space="preserve"> – </w:t>
      </w:r>
      <w:proofErr w:type="gramStart"/>
      <w:r w:rsidRPr="00F327F9">
        <w:rPr>
          <w:szCs w:val="28"/>
        </w:rPr>
        <w:t>материальная</w:t>
      </w:r>
      <w:proofErr w:type="gramEnd"/>
      <w:r w:rsidRPr="00F327F9">
        <w:rPr>
          <w:szCs w:val="28"/>
        </w:rPr>
        <w:t xml:space="preserve"> помощь</w:t>
      </w:r>
      <w:r>
        <w:rPr>
          <w:szCs w:val="28"/>
        </w:rPr>
        <w:t xml:space="preserve"> </w:t>
      </w:r>
      <w:r w:rsidRPr="00F327F9">
        <w:rPr>
          <w:szCs w:val="28"/>
        </w:rPr>
        <w:t>+</w:t>
      </w:r>
      <w:r>
        <w:rPr>
          <w:szCs w:val="28"/>
        </w:rPr>
        <w:t xml:space="preserve"> </w:t>
      </w:r>
      <w:r w:rsidRPr="00F327F9">
        <w:rPr>
          <w:szCs w:val="28"/>
        </w:rPr>
        <w:t>единовременная выплата к отпуску;</w:t>
      </w:r>
    </w:p>
    <w:p w:rsidR="00CD425D" w:rsidRPr="00F327F9" w:rsidRDefault="00CD425D" w:rsidP="00CD425D">
      <w:pPr>
        <w:pStyle w:val="a8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F327F9">
        <w:rPr>
          <w:b/>
          <w:color w:val="000000"/>
          <w:sz w:val="28"/>
          <w:szCs w:val="28"/>
        </w:rPr>
        <w:t xml:space="preserve">12-  </w:t>
      </w:r>
      <w:r w:rsidRPr="00F327F9">
        <w:rPr>
          <w:color w:val="000000"/>
          <w:sz w:val="28"/>
          <w:szCs w:val="28"/>
        </w:rPr>
        <w:t>количество месяцев</w:t>
      </w:r>
    </w:p>
    <w:p w:rsidR="00CD425D" w:rsidRPr="00F327F9" w:rsidRDefault="00CD425D" w:rsidP="00CD425D">
      <w:pPr>
        <w:shd w:val="clear" w:color="auto" w:fill="FFFFFF"/>
        <w:rPr>
          <w:b/>
          <w:bCs/>
          <w:color w:val="333333"/>
          <w:szCs w:val="28"/>
        </w:rPr>
      </w:pPr>
      <w:r w:rsidRPr="00F327F9">
        <w:rPr>
          <w:bCs/>
          <w:color w:val="333333"/>
          <w:szCs w:val="28"/>
        </w:rPr>
        <w:t>Расчет  начислений на заработную  плату</w:t>
      </w:r>
      <w:r>
        <w:rPr>
          <w:bCs/>
          <w:color w:val="333333"/>
          <w:szCs w:val="28"/>
        </w:rPr>
        <w:t xml:space="preserve"> </w:t>
      </w:r>
      <w:r w:rsidRPr="00F327F9">
        <w:rPr>
          <w:color w:val="333333"/>
          <w:szCs w:val="28"/>
        </w:rPr>
        <w:t>производится в следующем порядке:</w:t>
      </w:r>
    </w:p>
    <w:p w:rsidR="00CD425D" w:rsidRPr="00F327F9" w:rsidRDefault="00CD425D" w:rsidP="00CD425D">
      <w:pPr>
        <w:shd w:val="clear" w:color="auto" w:fill="FFFFFF"/>
        <w:rPr>
          <w:b/>
          <w:bCs/>
          <w:color w:val="333333"/>
          <w:szCs w:val="28"/>
        </w:rPr>
      </w:pPr>
    </w:p>
    <w:p w:rsidR="00CD425D" w:rsidRDefault="00CD425D" w:rsidP="00CD425D">
      <w:pPr>
        <w:shd w:val="clear" w:color="auto" w:fill="FFFFFF"/>
        <w:rPr>
          <w:b/>
          <w:bCs/>
          <w:color w:val="333333"/>
          <w:szCs w:val="28"/>
        </w:rPr>
      </w:pPr>
      <w:r w:rsidRPr="00F327F9">
        <w:rPr>
          <w:b/>
          <w:bCs/>
          <w:color w:val="333333"/>
          <w:szCs w:val="28"/>
          <w:lang w:val="en-US"/>
        </w:rPr>
        <w:t>N</w:t>
      </w:r>
      <w:r w:rsidRPr="00F327F9">
        <w:rPr>
          <w:b/>
          <w:bCs/>
          <w:color w:val="333333"/>
          <w:szCs w:val="28"/>
        </w:rPr>
        <w:t xml:space="preserve"> = </w:t>
      </w:r>
      <w:r w:rsidRPr="00F327F9">
        <w:rPr>
          <w:b/>
          <w:bCs/>
          <w:color w:val="333333"/>
          <w:szCs w:val="28"/>
          <w:lang w:val="en-US"/>
        </w:rPr>
        <w:t>Z</w:t>
      </w:r>
      <w:r w:rsidRPr="00F327F9">
        <w:rPr>
          <w:b/>
          <w:bCs/>
          <w:color w:val="333333"/>
          <w:szCs w:val="28"/>
        </w:rPr>
        <w:t>*30</w:t>
      </w:r>
      <w:proofErr w:type="gramStart"/>
      <w:r w:rsidRPr="00F327F9">
        <w:rPr>
          <w:b/>
          <w:bCs/>
          <w:color w:val="333333"/>
          <w:szCs w:val="28"/>
        </w:rPr>
        <w:t>,2</w:t>
      </w:r>
      <w:proofErr w:type="gramEnd"/>
      <w:r w:rsidRPr="00F327F9">
        <w:rPr>
          <w:b/>
          <w:bCs/>
          <w:color w:val="333333"/>
          <w:szCs w:val="28"/>
        </w:rPr>
        <w:t>%</w:t>
      </w:r>
    </w:p>
    <w:p w:rsidR="00CD425D" w:rsidRDefault="00CD425D" w:rsidP="00CD425D">
      <w:pPr>
        <w:shd w:val="clear" w:color="auto" w:fill="FFFFFF"/>
        <w:rPr>
          <w:b/>
          <w:bCs/>
          <w:color w:val="333333"/>
          <w:szCs w:val="28"/>
        </w:rPr>
      </w:pPr>
    </w:p>
    <w:p w:rsidR="00CD425D" w:rsidRPr="00F327F9" w:rsidRDefault="00CD425D" w:rsidP="00CD425D">
      <w:pPr>
        <w:shd w:val="clear" w:color="auto" w:fill="FFFFFF"/>
        <w:rPr>
          <w:b/>
          <w:bCs/>
          <w:color w:val="333333"/>
          <w:szCs w:val="28"/>
        </w:rPr>
      </w:pPr>
    </w:p>
    <w:p w:rsidR="00CD425D" w:rsidRPr="001D6A79" w:rsidRDefault="00CD425D" w:rsidP="00CD425D">
      <w:pPr>
        <w:shd w:val="clear" w:color="auto" w:fill="FFFFFF"/>
        <w:rPr>
          <w:color w:val="333333"/>
          <w:sz w:val="22"/>
          <w:szCs w:val="22"/>
        </w:rPr>
      </w:pPr>
      <w:r w:rsidRPr="001D6A79">
        <w:rPr>
          <w:color w:val="333333"/>
          <w:sz w:val="22"/>
          <w:szCs w:val="22"/>
        </w:rPr>
        <w:t xml:space="preserve">При окончательном расчете суммы переданной части полномочия по </w:t>
      </w:r>
      <w:r w:rsidRPr="001D6A79">
        <w:rPr>
          <w:bCs/>
          <w:color w:val="000000"/>
          <w:sz w:val="22"/>
          <w:szCs w:val="22"/>
          <w:shd w:val="clear" w:color="auto" w:fill="FFFFFF"/>
        </w:rPr>
        <w:t>составлению проекта бюджета и отчета об исполнении бюджета поселения</w:t>
      </w:r>
      <w:r w:rsidRPr="001D6A79">
        <w:rPr>
          <w:color w:val="333333"/>
          <w:sz w:val="22"/>
          <w:szCs w:val="22"/>
        </w:rPr>
        <w:t>, округление до целого числа.</w:t>
      </w:r>
    </w:p>
    <w:p w:rsidR="00CD425D" w:rsidRDefault="00CD425D" w:rsidP="00CD425D">
      <w:pPr>
        <w:shd w:val="clear" w:color="auto" w:fill="FFFFFF"/>
        <w:rPr>
          <w:color w:val="333333"/>
          <w:szCs w:val="28"/>
        </w:rPr>
      </w:pPr>
    </w:p>
    <w:p w:rsidR="00CD425D" w:rsidRPr="001A76DB" w:rsidRDefault="00CD425D" w:rsidP="00CD425D">
      <w:pPr>
        <w:shd w:val="clear" w:color="auto" w:fill="FFFFFF"/>
        <w:rPr>
          <w:rFonts w:ascii="Arial" w:hAnsi="Arial" w:cs="Arial"/>
          <w:color w:val="333333"/>
          <w:szCs w:val="28"/>
        </w:rPr>
      </w:pPr>
    </w:p>
    <w:p w:rsidR="00CD425D" w:rsidRDefault="00CD425D" w:rsidP="00CD425D"/>
    <w:p w:rsidR="005B037A" w:rsidRDefault="005B037A"/>
    <w:sectPr w:rsidR="005B037A" w:rsidSect="005B0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CE8C6F84"/>
    <w:name w:val="WW8Num4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390"/>
        </w:tabs>
        <w:ind w:left="1390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1">
    <w:nsid w:val="00000005"/>
    <w:multiLevelType w:val="multilevel"/>
    <w:tmpl w:val="957AFBBA"/>
    <w:name w:val="WW8Num5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055"/>
        </w:tabs>
        <w:ind w:left="105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2085"/>
        </w:tabs>
        <w:ind w:left="2085" w:hanging="1080"/>
      </w:pPr>
      <w:rPr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2420"/>
        </w:tabs>
        <w:ind w:left="2420" w:hanging="1080"/>
      </w:pPr>
    </w:lvl>
    <w:lvl w:ilvl="5">
      <w:start w:val="1"/>
      <w:numFmt w:val="decimal"/>
      <w:lvlText w:val="%1.%2.%3.%4.%5.%6."/>
      <w:lvlJc w:val="left"/>
      <w:pPr>
        <w:tabs>
          <w:tab w:val="num" w:pos="3115"/>
        </w:tabs>
        <w:ind w:left="31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810"/>
        </w:tabs>
        <w:ind w:left="38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145"/>
        </w:tabs>
        <w:ind w:left="41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840"/>
        </w:tabs>
        <w:ind w:left="4840" w:hanging="2160"/>
      </w:pPr>
    </w:lvl>
  </w:abstractNum>
  <w:abstractNum w:abstractNumId="2">
    <w:nsid w:val="0FB65E5D"/>
    <w:multiLevelType w:val="hybridMultilevel"/>
    <w:tmpl w:val="870E91E6"/>
    <w:lvl w:ilvl="0" w:tplc="387C43C6">
      <w:start w:val="5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3">
    <w:nsid w:val="2BAD559B"/>
    <w:multiLevelType w:val="multilevel"/>
    <w:tmpl w:val="A78E7A40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4">
    <w:nsid w:val="2E397945"/>
    <w:multiLevelType w:val="multilevel"/>
    <w:tmpl w:val="C75C9326"/>
    <w:lvl w:ilvl="0">
      <w:start w:val="8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  <w:b w:val="0"/>
        <w:color w:val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25D"/>
    <w:rsid w:val="005B037A"/>
    <w:rsid w:val="006B4034"/>
    <w:rsid w:val="00A55DCF"/>
    <w:rsid w:val="00BA27A7"/>
    <w:rsid w:val="00CB21B5"/>
    <w:rsid w:val="00CD425D"/>
    <w:rsid w:val="00CE4D97"/>
    <w:rsid w:val="00E0566A"/>
    <w:rsid w:val="00F14A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2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CD425D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42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42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обычныйЖир"/>
    <w:basedOn w:val="a"/>
    <w:rsid w:val="00CD425D"/>
    <w:pPr>
      <w:ind w:firstLine="709"/>
      <w:jc w:val="both"/>
    </w:pPr>
    <w:rPr>
      <w:b/>
      <w:sz w:val="28"/>
      <w:szCs w:val="28"/>
      <w:lang w:eastAsia="ar-SA"/>
    </w:rPr>
  </w:style>
  <w:style w:type="paragraph" w:customStyle="1" w:styleId="1">
    <w:name w:val="Статья1"/>
    <w:basedOn w:val="a5"/>
    <w:next w:val="a5"/>
    <w:rsid w:val="00CD425D"/>
    <w:pPr>
      <w:keepNext/>
      <w:suppressAutoHyphens/>
      <w:spacing w:before="120" w:after="120"/>
      <w:ind w:left="2013" w:hanging="1304"/>
      <w:jc w:val="left"/>
    </w:pPr>
    <w:rPr>
      <w:bCs/>
      <w:szCs w:val="20"/>
    </w:rPr>
  </w:style>
  <w:style w:type="paragraph" w:customStyle="1" w:styleId="ConsNormal">
    <w:name w:val="ConsNormal"/>
    <w:rsid w:val="00CD425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Nonformat">
    <w:name w:val="ConsNonformat"/>
    <w:rsid w:val="00CD425D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CD425D"/>
    <w:pPr>
      <w:tabs>
        <w:tab w:val="left" w:pos="4395"/>
        <w:tab w:val="left" w:pos="5245"/>
        <w:tab w:val="left" w:pos="5812"/>
        <w:tab w:val="right" w:pos="8647"/>
      </w:tabs>
      <w:autoSpaceDN w:val="0"/>
      <w:spacing w:after="0" w:line="240" w:lineRule="auto"/>
      <w:ind w:firstLine="709"/>
      <w:jc w:val="both"/>
      <w:textAlignment w:val="baseline"/>
    </w:pPr>
    <w:rPr>
      <w:rFonts w:ascii="Times New Roman" w:eastAsia="Calibri" w:hAnsi="Times New Roman" w:cs="Times New Roman"/>
      <w:kern w:val="3"/>
      <w:sz w:val="28"/>
      <w:szCs w:val="20"/>
      <w:lang w:eastAsia="zh-CN"/>
    </w:rPr>
  </w:style>
  <w:style w:type="paragraph" w:customStyle="1" w:styleId="ConsPlusNormal">
    <w:name w:val="ConsPlusNormal"/>
    <w:rsid w:val="00CD42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Статья11"/>
    <w:basedOn w:val="1"/>
    <w:next w:val="a"/>
    <w:rsid w:val="00CD425D"/>
    <w:rPr>
      <w:lang w:eastAsia="ru-RU"/>
    </w:rPr>
  </w:style>
  <w:style w:type="character" w:customStyle="1" w:styleId="msonormal0">
    <w:name w:val="msonormal"/>
    <w:rsid w:val="00CD425D"/>
  </w:style>
  <w:style w:type="character" w:styleId="a6">
    <w:name w:val="Hyperlink"/>
    <w:uiPriority w:val="99"/>
    <w:unhideWhenUsed/>
    <w:rsid w:val="00CD425D"/>
    <w:rPr>
      <w:color w:val="0000FF"/>
      <w:u w:val="single"/>
    </w:rPr>
  </w:style>
  <w:style w:type="character" w:styleId="a7">
    <w:name w:val="FollowedHyperlink"/>
    <w:uiPriority w:val="99"/>
    <w:unhideWhenUsed/>
    <w:rsid w:val="00CD425D"/>
    <w:rPr>
      <w:color w:val="800080"/>
      <w:u w:val="single"/>
    </w:rPr>
  </w:style>
  <w:style w:type="paragraph" w:styleId="a8">
    <w:name w:val="Normal (Web)"/>
    <w:basedOn w:val="a"/>
    <w:uiPriority w:val="99"/>
    <w:unhideWhenUsed/>
    <w:rsid w:val="00CD425D"/>
    <w:pPr>
      <w:spacing w:before="100" w:beforeAutospacing="1" w:after="100" w:afterAutospacing="1"/>
    </w:pPr>
  </w:style>
  <w:style w:type="paragraph" w:styleId="a9">
    <w:name w:val="No Spacing"/>
    <w:uiPriority w:val="1"/>
    <w:qFormat/>
    <w:rsid w:val="00CD425D"/>
    <w:pPr>
      <w:tabs>
        <w:tab w:val="left" w:pos="4395"/>
        <w:tab w:val="left" w:pos="5245"/>
        <w:tab w:val="left" w:pos="5812"/>
        <w:tab w:val="right" w:pos="8647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a">
    <w:name w:val="header"/>
    <w:basedOn w:val="a"/>
    <w:link w:val="ab"/>
    <w:rsid w:val="00CD425D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eastAsia="ar-SA"/>
    </w:rPr>
  </w:style>
  <w:style w:type="character" w:customStyle="1" w:styleId="ab">
    <w:name w:val="Верхний колонтитул Знак"/>
    <w:basedOn w:val="a0"/>
    <w:link w:val="aa"/>
    <w:rsid w:val="00CD425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c">
    <w:name w:val="footer"/>
    <w:basedOn w:val="a"/>
    <w:link w:val="ad"/>
    <w:rsid w:val="00CD425D"/>
    <w:pPr>
      <w:tabs>
        <w:tab w:val="center" w:pos="4677"/>
        <w:tab w:val="right" w:pos="9355"/>
      </w:tabs>
      <w:ind w:firstLine="709"/>
      <w:jc w:val="both"/>
    </w:pPr>
    <w:rPr>
      <w:sz w:val="28"/>
      <w:szCs w:val="20"/>
      <w:lang w:eastAsia="ar-SA"/>
    </w:rPr>
  </w:style>
  <w:style w:type="character" w:customStyle="1" w:styleId="ad">
    <w:name w:val="Нижний колонтитул Знак"/>
    <w:basedOn w:val="a0"/>
    <w:link w:val="ac"/>
    <w:rsid w:val="00CD425D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54</Pages>
  <Words>11126</Words>
  <Characters>63420</Characters>
  <Application>Microsoft Office Word</Application>
  <DocSecurity>0</DocSecurity>
  <Lines>528</Lines>
  <Paragraphs>148</Paragraphs>
  <ScaleCrop>false</ScaleCrop>
  <Company>Reanimator Extreme Edition</Company>
  <LinksUpToDate>false</LinksUpToDate>
  <CharactersWithSpaces>74398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2024-11-20T11:07:00Z</dcterms:created>
  <dcterms:modified xsi:type="dcterms:W3CDTF">2024-12-02T05:25:00Z</dcterms:modified>
</cp:coreProperties>
</file>