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88" w:rsidRPr="00A96BE4" w:rsidRDefault="00FA1288" w:rsidP="00FA1288">
      <w:pPr>
        <w:jc w:val="center"/>
        <w:rPr>
          <w:rFonts w:ascii="Times New Roman" w:hAnsi="Times New Roman"/>
          <w:sz w:val="28"/>
          <w:szCs w:val="28"/>
        </w:rPr>
      </w:pPr>
    </w:p>
    <w:p w:rsidR="009D7CD7" w:rsidRPr="003B24D0" w:rsidRDefault="009D7CD7" w:rsidP="009D7CD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5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D7" w:rsidRPr="003B24D0" w:rsidRDefault="009D7CD7" w:rsidP="009D7CD7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9D7CD7" w:rsidRPr="003B24D0" w:rsidRDefault="009D7CD7" w:rsidP="009D7CD7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9D7CD7" w:rsidRPr="003B24D0" w:rsidRDefault="009D7CD7" w:rsidP="009D7CD7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9D7CD7" w:rsidRPr="003B24D0" w:rsidRDefault="009D7CD7" w:rsidP="009D7CD7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9D7CD7" w:rsidRPr="003B24D0" w:rsidRDefault="009D7CD7" w:rsidP="009D7CD7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9D7CD7" w:rsidRDefault="009D7CD7" w:rsidP="00FA1288">
      <w:pPr>
        <w:rPr>
          <w:rFonts w:ascii="Times New Roman" w:hAnsi="Times New Roman"/>
          <w:sz w:val="28"/>
          <w:szCs w:val="28"/>
        </w:rPr>
      </w:pPr>
    </w:p>
    <w:p w:rsidR="00FA1288" w:rsidRPr="00A96BE4" w:rsidRDefault="00FA1288" w:rsidP="00FA12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9D7CD7">
        <w:rPr>
          <w:rFonts w:ascii="Times New Roman" w:hAnsi="Times New Roman"/>
          <w:sz w:val="28"/>
          <w:szCs w:val="28"/>
        </w:rPr>
        <w:t>57</w:t>
      </w:r>
    </w:p>
    <w:p w:rsidR="00FA1288" w:rsidRPr="00A96BE4" w:rsidRDefault="00FA1288" w:rsidP="00FA1288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9D7CD7">
        <w:rPr>
          <w:rFonts w:ascii="Times New Roman" w:hAnsi="Times New Roman"/>
        </w:rPr>
        <w:t>Филиппенково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FA1288" w:rsidP="00FA1288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D7CD7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>муниципального района  Воронежской области от «</w:t>
      </w:r>
      <w:r w:rsidR="009D7CD7">
        <w:rPr>
          <w:rFonts w:ascii="Times New Roman" w:hAnsi="Times New Roman"/>
          <w:sz w:val="28"/>
          <w:szCs w:val="28"/>
        </w:rPr>
        <w:t>10»11.2023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9D7CD7">
        <w:rPr>
          <w:rFonts w:ascii="Times New Roman" w:hAnsi="Times New Roman"/>
          <w:sz w:val="28"/>
          <w:szCs w:val="28"/>
        </w:rPr>
        <w:t>86</w:t>
      </w:r>
      <w:r w:rsidRPr="00A96BE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proofErr w:type="gramStart"/>
      <w:r w:rsidR="00DB0C6B" w:rsidRPr="00DB0C6B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редоставление жилого помещения по договору социального найма» на территории </w:t>
      </w:r>
      <w:proofErr w:type="spellStart"/>
      <w:r w:rsidR="009D7CD7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9D7CD7">
        <w:rPr>
          <w:rFonts w:ascii="Times New Roman" w:hAnsi="Times New Roman" w:cs="Times New Roman"/>
          <w:sz w:val="28"/>
          <w:szCs w:val="28"/>
        </w:rPr>
        <w:t xml:space="preserve"> 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B0C6B" w:rsidRPr="00DB0C6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71E0A">
        <w:t>«</w:t>
      </w:r>
      <w:r w:rsidR="00DB0C6B" w:rsidRPr="00DB0C6B">
        <w:t xml:space="preserve">Предоставление жилого помещения по договору социального найма» на территории </w:t>
      </w:r>
      <w:proofErr w:type="spellStart"/>
      <w:r w:rsidR="009D7CD7">
        <w:t>Филиппенковского</w:t>
      </w:r>
      <w:proofErr w:type="spellEnd"/>
      <w:r w:rsidR="009D7CD7">
        <w:t xml:space="preserve"> </w:t>
      </w:r>
      <w:r w:rsidR="00FA1288">
        <w:t>сельского</w:t>
      </w:r>
      <w:r w:rsidR="00DB0C6B" w:rsidRPr="00DB0C6B">
        <w:t xml:space="preserve"> поселения </w:t>
      </w:r>
      <w:proofErr w:type="spellStart"/>
      <w:r w:rsidR="00FA1288">
        <w:t>Бутурлиновского</w:t>
      </w:r>
      <w:proofErr w:type="spellEnd"/>
      <w:r w:rsidR="00DB0C6B" w:rsidRPr="00DB0C6B">
        <w:t xml:space="preserve"> муниципального района Воронежской области</w:t>
      </w:r>
      <w:r w:rsidR="00BB5DAA">
        <w:t xml:space="preserve">, утвержденный постановлением администрации </w:t>
      </w:r>
      <w:proofErr w:type="spellStart"/>
      <w:r w:rsidR="009D7CD7">
        <w:t>Филиппенковского</w:t>
      </w:r>
      <w:proofErr w:type="spellEnd"/>
      <w:r w:rsidR="00FA1288">
        <w:t xml:space="preserve"> сельского поселения </w:t>
      </w:r>
      <w:r w:rsidR="00BB5DAA">
        <w:t xml:space="preserve"> от «</w:t>
      </w:r>
      <w:r w:rsidR="009D7CD7">
        <w:t>24</w:t>
      </w:r>
      <w:r w:rsidR="00BB5DAA">
        <w:t>»</w:t>
      </w:r>
      <w:r w:rsidR="009D7CD7">
        <w:t>ноября 2023г. №86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>
        <w:t>Административного регламента</w:t>
      </w:r>
      <w:r w:rsidR="00387E1D">
        <w:t xml:space="preserve"> дополнить </w:t>
      </w:r>
      <w:r>
        <w:t>пунктом 6.6. следующего содержания: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lastRenderedPageBreak/>
        <w:tab/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Административного регламента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:rsidR="00BE3617" w:rsidRDefault="005F50D0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BE3617">
        <w:rPr>
          <w:rFonts w:ascii="Times New Roman" w:hAnsi="Times New Roman"/>
          <w:sz w:val="28"/>
          <w:szCs w:val="28"/>
        </w:rPr>
        <w:t xml:space="preserve">.». </w:t>
      </w:r>
    </w:p>
    <w:p w:rsidR="00FA1288" w:rsidRDefault="00FA1288" w:rsidP="00FA1288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BE3617" w:rsidRDefault="00FA1288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proofErr w:type="gramStart"/>
      <w:r w:rsidR="00BE3617" w:rsidRPr="00BE3617">
        <w:rPr>
          <w:rFonts w:ascii="Times New Roman" w:hAnsi="Times New Roman"/>
          <w:sz w:val="28"/>
          <w:szCs w:val="28"/>
        </w:rPr>
        <w:t>В</w:t>
      </w:r>
      <w:proofErr w:type="gramEnd"/>
      <w:r w:rsidR="00BE3617" w:rsidRPr="00BE3617">
        <w:rPr>
          <w:rFonts w:ascii="Times New Roman" w:hAnsi="Times New Roman"/>
          <w:sz w:val="28"/>
          <w:szCs w:val="28"/>
        </w:rPr>
        <w:t xml:space="preserve"> пункт</w:t>
      </w:r>
      <w:r w:rsidR="00BE3617">
        <w:rPr>
          <w:rFonts w:ascii="Times New Roman" w:hAnsi="Times New Roman"/>
          <w:sz w:val="28"/>
          <w:szCs w:val="28"/>
        </w:rPr>
        <w:t>ах39</w:t>
      </w:r>
      <w:r w:rsidR="00BE3617" w:rsidRPr="00BE3617">
        <w:rPr>
          <w:rFonts w:ascii="Times New Roman" w:hAnsi="Times New Roman"/>
          <w:sz w:val="28"/>
          <w:szCs w:val="28"/>
        </w:rPr>
        <w:t>, 4</w:t>
      </w:r>
      <w:r w:rsidR="00BE3617">
        <w:rPr>
          <w:rFonts w:ascii="Times New Roman" w:hAnsi="Times New Roman"/>
          <w:sz w:val="28"/>
          <w:szCs w:val="28"/>
        </w:rPr>
        <w:t>1</w:t>
      </w:r>
      <w:r w:rsidR="00BE3617" w:rsidRPr="00BE3617">
        <w:rPr>
          <w:rFonts w:ascii="Times New Roman" w:hAnsi="Times New Roman"/>
          <w:sz w:val="28"/>
          <w:szCs w:val="28"/>
        </w:rPr>
        <w:t>Раздела V Административного регламента слово «департамент» заменить словом «министерство»</w:t>
      </w:r>
      <w:r w:rsidR="00BE3617">
        <w:rPr>
          <w:rFonts w:ascii="Times New Roman" w:hAnsi="Times New Roman"/>
          <w:sz w:val="28"/>
          <w:szCs w:val="28"/>
        </w:rPr>
        <w:t>.</w:t>
      </w:r>
    </w:p>
    <w:p w:rsidR="009D7CD7" w:rsidRDefault="00FA1288" w:rsidP="009D7CD7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9D7CD7">
        <w:rPr>
          <w:rFonts w:ascii="Times New Roman" w:hAnsi="Times New Roman"/>
          <w:sz w:val="28"/>
          <w:szCs w:val="28"/>
        </w:rPr>
        <w:t>О</w:t>
      </w:r>
      <w:r w:rsidR="009D7CD7" w:rsidRPr="00D22BDC">
        <w:rPr>
          <w:rFonts w:ascii="Times New Roman" w:hAnsi="Times New Roman"/>
          <w:sz w:val="28"/>
          <w:szCs w:val="28"/>
        </w:rPr>
        <w:t xml:space="preserve">публиковать в официальном    периодическом  печатном издании «Вестник муниципальных правовых актов  </w:t>
      </w:r>
      <w:proofErr w:type="spellStart"/>
      <w:r w:rsidR="009D7CD7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9D7CD7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D7CD7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9D7CD7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9D7CD7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9D7CD7" w:rsidRPr="00D22BDC">
        <w:rPr>
          <w:rFonts w:ascii="Times New Roman" w:hAnsi="Times New Roman"/>
          <w:sz w:val="28"/>
          <w:szCs w:val="28"/>
        </w:rPr>
        <w:t xml:space="preserve"> </w:t>
      </w:r>
      <w:r w:rsidR="009D7CD7" w:rsidRPr="00D22BDC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proofErr w:type="spellStart"/>
      <w:r w:rsidR="009D7CD7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9D7CD7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A1288" w:rsidRDefault="00FA1288" w:rsidP="00FA1288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FA1288" w:rsidRPr="00516BA8" w:rsidRDefault="00FA1288" w:rsidP="00FA1288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A1288" w:rsidRPr="00516BA8" w:rsidRDefault="00FA1288" w:rsidP="00FA128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A1288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288" w:rsidRPr="00792C5C" w:rsidRDefault="00FA1288" w:rsidP="00FA1288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288" w:rsidRPr="00B45849" w:rsidRDefault="00FA1288" w:rsidP="00FA1288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D7CD7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9D7CD7"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proofErr w:type="spellStart"/>
      <w:r w:rsidR="009D7CD7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FA1288" w:rsidRPr="00221543" w:rsidRDefault="00FA1288" w:rsidP="00FA1288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0301C5" w:rsidRDefault="000301C5" w:rsidP="00FA128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301C5" w:rsidSect="0000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1D2A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9D7CD7"/>
    <w:rsid w:val="00A7775B"/>
    <w:rsid w:val="00AA14F9"/>
    <w:rsid w:val="00B06409"/>
    <w:rsid w:val="00B17303"/>
    <w:rsid w:val="00B52612"/>
    <w:rsid w:val="00B93D8C"/>
    <w:rsid w:val="00BA535E"/>
    <w:rsid w:val="00BA765D"/>
    <w:rsid w:val="00BB5DAA"/>
    <w:rsid w:val="00BE3617"/>
    <w:rsid w:val="00C2351B"/>
    <w:rsid w:val="00CE5DC6"/>
    <w:rsid w:val="00DB0C6B"/>
    <w:rsid w:val="00DB1BB8"/>
    <w:rsid w:val="00E71E0A"/>
    <w:rsid w:val="00EA7523"/>
    <w:rsid w:val="00FA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2024-09-30T14:30:00Z</cp:lastPrinted>
  <dcterms:created xsi:type="dcterms:W3CDTF">2024-11-11T08:34:00Z</dcterms:created>
  <dcterms:modified xsi:type="dcterms:W3CDTF">2024-11-11T08:34:00Z</dcterms:modified>
</cp:coreProperties>
</file>