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96" w:rsidRDefault="00D52295" w:rsidP="00876E96">
      <w:pPr>
        <w:jc w:val="center"/>
        <w:rPr>
          <w:rFonts w:cs="Tahoma"/>
        </w:rPr>
      </w:pPr>
      <w:r>
        <w:rPr>
          <w:rFonts w:ascii="Calibri" w:hAnsi="Calibri" w:cs="Calibri"/>
          <w:noProof/>
          <w:lang w:eastAsia="ru-RU"/>
        </w:rPr>
        <w:drawing>
          <wp:inline distT="0" distB="0" distL="0" distR="0">
            <wp:extent cx="5276850" cy="7458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6850" cy="7458075"/>
                    </a:xfrm>
                    <a:prstGeom prst="rect">
                      <a:avLst/>
                    </a:prstGeom>
                    <a:noFill/>
                    <a:ln w="9525">
                      <a:noFill/>
                      <a:miter lim="800000"/>
                      <a:headEnd/>
                      <a:tailEnd/>
                    </a:ln>
                  </pic:spPr>
                </pic:pic>
              </a:graphicData>
            </a:graphic>
          </wp:inline>
        </w:drawing>
      </w:r>
    </w:p>
    <w:p w:rsidR="00876E96" w:rsidRDefault="00876E96" w:rsidP="00876E96">
      <w:pPr>
        <w:jc w:val="center"/>
        <w:rPr>
          <w:rFonts w:cs="Tahoma"/>
        </w:rPr>
      </w:pPr>
    </w:p>
    <w:p w:rsidR="00876E96" w:rsidRDefault="00876E96" w:rsidP="00876E96">
      <w:pPr>
        <w:jc w:val="center"/>
        <w:rPr>
          <w:rFonts w:cs="Tahoma"/>
        </w:rPr>
      </w:pPr>
    </w:p>
    <w:p w:rsidR="00876E96" w:rsidRDefault="00876E96" w:rsidP="00876E96">
      <w:pPr>
        <w:jc w:val="center"/>
        <w:rPr>
          <w:rFonts w:cs="Tahoma"/>
        </w:rPr>
      </w:pPr>
    </w:p>
    <w:p w:rsidR="00876E96" w:rsidRDefault="00876E96" w:rsidP="00876E96">
      <w:pPr>
        <w:rPr>
          <w:rFonts w:cs="Tahoma"/>
        </w:rPr>
      </w:pPr>
    </w:p>
    <w:p w:rsidR="00876E96" w:rsidRDefault="00876E96" w:rsidP="00876E96">
      <w:pPr>
        <w:rPr>
          <w:rFonts w:cs="Tahoma"/>
          <w:sz w:val="28"/>
          <w:szCs w:val="28"/>
        </w:rPr>
      </w:pPr>
    </w:p>
    <w:p w:rsidR="00876E96" w:rsidRDefault="00876E96" w:rsidP="00876E96">
      <w:pPr>
        <w:rPr>
          <w:rFonts w:cs="Tahoma"/>
          <w:sz w:val="28"/>
          <w:szCs w:val="28"/>
        </w:rPr>
      </w:pPr>
    </w:p>
    <w:p w:rsidR="00876E96" w:rsidRPr="00EC00E8" w:rsidRDefault="00876E96" w:rsidP="00876E96">
      <w:pPr>
        <w:rPr>
          <w:rFonts w:cs="Tahoma"/>
          <w:sz w:val="28"/>
          <w:szCs w:val="28"/>
        </w:rPr>
      </w:pPr>
    </w:p>
    <w:p w:rsidR="00876E96" w:rsidRPr="00476EC8" w:rsidRDefault="00876E96" w:rsidP="00876E96">
      <w:pPr>
        <w:jc w:val="both"/>
        <w:rPr>
          <w:bCs/>
        </w:rPr>
      </w:pPr>
      <w:r w:rsidRPr="00476EC8">
        <w:rPr>
          <w:bCs/>
        </w:rPr>
        <w:lastRenderedPageBreak/>
        <w:t>Правила землепользования и застройки Филиппенковского сельского поселения Бутурлиновского</w:t>
      </w:r>
      <w:r w:rsidRPr="00476EC8">
        <w:rPr>
          <w:b/>
          <w:bCs/>
        </w:rPr>
        <w:t xml:space="preserve"> </w:t>
      </w:r>
      <w:r w:rsidRPr="00476EC8">
        <w:rPr>
          <w:bCs/>
        </w:rPr>
        <w:t>муниципального района Воронежской области выполнены в рамках ОЦП «Создание документов территориального планирования Воронежской области».</w:t>
      </w:r>
    </w:p>
    <w:p w:rsidR="00876E96" w:rsidRPr="00476EC8" w:rsidRDefault="00876E96" w:rsidP="00876E96">
      <w:pPr>
        <w:jc w:val="both"/>
        <w:rPr>
          <w:bCs/>
        </w:rPr>
      </w:pPr>
    </w:p>
    <w:p w:rsidR="00876E96" w:rsidRPr="00476EC8" w:rsidRDefault="00876E96" w:rsidP="00876E96">
      <w:pPr>
        <w:jc w:val="center"/>
        <w:rPr>
          <w:b/>
          <w:bCs/>
        </w:rPr>
      </w:pPr>
      <w:r w:rsidRPr="00476EC8">
        <w:rPr>
          <w:b/>
          <w:bCs/>
        </w:rPr>
        <w:t>Состав материала.</w:t>
      </w:r>
    </w:p>
    <w:p w:rsidR="00876E96" w:rsidRPr="00476EC8" w:rsidRDefault="00876E96" w:rsidP="00876E96">
      <w:pPr>
        <w:jc w:val="both"/>
        <w:rPr>
          <w:b/>
          <w:bCs/>
        </w:rPr>
      </w:pPr>
      <w:r w:rsidRPr="00476EC8">
        <w:rPr>
          <w:b/>
          <w:bCs/>
        </w:rPr>
        <w:t>ТЕКСТОВАЯ ЧАСТЬ:</w:t>
      </w:r>
    </w:p>
    <w:p w:rsidR="00876E96" w:rsidRPr="00476EC8" w:rsidRDefault="00876E96" w:rsidP="00876E96">
      <w:pPr>
        <w:jc w:val="both"/>
        <w:rPr>
          <w:b/>
          <w:bCs/>
        </w:rPr>
      </w:pPr>
    </w:p>
    <w:p w:rsidR="00876E96" w:rsidRPr="00476EC8" w:rsidRDefault="00876E96" w:rsidP="00876E96">
      <w:pPr>
        <w:jc w:val="both"/>
        <w:rPr>
          <w:bCs/>
        </w:rPr>
      </w:pPr>
      <w:r w:rsidRPr="00476EC8">
        <w:rPr>
          <w:bCs/>
        </w:rPr>
        <w:t>1. Пояснительная записка ПЗ Арх. № 15957</w:t>
      </w:r>
    </w:p>
    <w:p w:rsidR="00876E96" w:rsidRPr="00476EC8" w:rsidRDefault="00876E96" w:rsidP="00876E96">
      <w:pPr>
        <w:jc w:val="both"/>
        <w:rPr>
          <w:b/>
          <w:caps/>
        </w:rPr>
      </w:pPr>
      <w:r w:rsidRPr="00476EC8">
        <w:rPr>
          <w:b/>
          <w:caps/>
        </w:rPr>
        <w:t xml:space="preserve">Часть I. Порядок применения Правил землепользования и застройки </w:t>
      </w:r>
      <w:r w:rsidRPr="00476EC8">
        <w:rPr>
          <w:b/>
          <w:bCs/>
          <w:caps/>
        </w:rPr>
        <w:t xml:space="preserve">Филиппенковского сельского поселения </w:t>
      </w:r>
      <w:r w:rsidRPr="00476EC8">
        <w:rPr>
          <w:b/>
          <w:caps/>
        </w:rPr>
        <w:t xml:space="preserve">и внесения в них изменений. </w:t>
      </w:r>
    </w:p>
    <w:p w:rsidR="00876E96" w:rsidRPr="00476EC8" w:rsidRDefault="00876E96" w:rsidP="00876E96">
      <w:pPr>
        <w:jc w:val="both"/>
      </w:pPr>
      <w:r w:rsidRPr="00476EC8">
        <w:t xml:space="preserve">Раздел 1. Положение о регулировании землепользования и застройки органами местного самоуправления. </w:t>
      </w:r>
    </w:p>
    <w:p w:rsidR="00876E96" w:rsidRPr="00476EC8" w:rsidRDefault="00876E96" w:rsidP="00876E96">
      <w:pPr>
        <w:jc w:val="both"/>
      </w:pPr>
      <w:r w:rsidRPr="00476EC8">
        <w:t xml:space="preserve">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876E96" w:rsidRPr="00476EC8" w:rsidRDefault="00876E96" w:rsidP="00876E96">
      <w:pPr>
        <w:jc w:val="both"/>
      </w:pPr>
      <w:r w:rsidRPr="00476EC8">
        <w:t xml:space="preserve">Раздел 3. Положение о подготовке документации по планировке территории. </w:t>
      </w:r>
    </w:p>
    <w:p w:rsidR="00876E96" w:rsidRPr="00476EC8" w:rsidRDefault="00876E96" w:rsidP="00876E96">
      <w:pPr>
        <w:jc w:val="both"/>
      </w:pPr>
      <w:r w:rsidRPr="00476EC8">
        <w:t xml:space="preserve">Раздел 4. Положение о проведении публичных слушаний по вопросам землепользования и застройки. </w:t>
      </w:r>
    </w:p>
    <w:p w:rsidR="00876E96" w:rsidRPr="00476EC8" w:rsidRDefault="00876E96" w:rsidP="00876E96">
      <w:pPr>
        <w:jc w:val="both"/>
      </w:pPr>
      <w:r w:rsidRPr="00476EC8">
        <w:t xml:space="preserve">Раздел 5. Положение о внесении изменений в Правила землепользования и застройки. </w:t>
      </w:r>
    </w:p>
    <w:p w:rsidR="00876E96" w:rsidRPr="00476EC8" w:rsidRDefault="00876E96" w:rsidP="00876E96">
      <w:pPr>
        <w:jc w:val="both"/>
      </w:pPr>
      <w:r w:rsidRPr="00476EC8">
        <w:t xml:space="preserve">Раздел 6. Положение о регулировании иных вопросов землепользования и застройки. </w:t>
      </w:r>
    </w:p>
    <w:p w:rsidR="00876E96" w:rsidRPr="00476EC8" w:rsidRDefault="00876E96" w:rsidP="00876E96">
      <w:pPr>
        <w:jc w:val="both"/>
        <w:rPr>
          <w:b/>
          <w:caps/>
        </w:rPr>
      </w:pPr>
      <w:r w:rsidRPr="00476EC8">
        <w:rPr>
          <w:b/>
          <w:caps/>
        </w:rPr>
        <w:t xml:space="preserve">Часть II. Схема градостроительного зонирования. </w:t>
      </w:r>
    </w:p>
    <w:p w:rsidR="00876E96" w:rsidRPr="00476EC8" w:rsidRDefault="00876E96" w:rsidP="00876E96">
      <w:pPr>
        <w:jc w:val="both"/>
      </w:pPr>
      <w:r w:rsidRPr="00476EC8">
        <w:t>Раздел 7. Схемы (Карты) градостроительного зонирования.</w:t>
      </w:r>
    </w:p>
    <w:p w:rsidR="00876E96" w:rsidRPr="00476EC8" w:rsidRDefault="00876E96" w:rsidP="00876E96">
      <w:pPr>
        <w:jc w:val="both"/>
        <w:rPr>
          <w:b/>
          <w:caps/>
        </w:rPr>
      </w:pPr>
      <w:r w:rsidRPr="00476EC8">
        <w:rPr>
          <w:b/>
          <w:caps/>
        </w:rPr>
        <w:t xml:space="preserve">Часть III. Градостроительные регламенты. </w:t>
      </w:r>
    </w:p>
    <w:p w:rsidR="00876E96" w:rsidRPr="00476EC8" w:rsidRDefault="00876E96" w:rsidP="00876E96">
      <w:pPr>
        <w:jc w:val="both"/>
      </w:pPr>
      <w:r w:rsidRPr="00476EC8">
        <w:t>Раздел 8. Градостроительные регламенты о видах использования территории.</w:t>
      </w:r>
    </w:p>
    <w:p w:rsidR="00876E96" w:rsidRPr="00476EC8" w:rsidRDefault="00876E96" w:rsidP="00876E96">
      <w:pPr>
        <w:jc w:val="both"/>
      </w:pPr>
      <w:r w:rsidRPr="00476EC8">
        <w:t>Раздел 9. Дополнительные градостроительные регламенты в зонах с особыми условиями использования.</w:t>
      </w:r>
    </w:p>
    <w:p w:rsidR="00876E96" w:rsidRPr="00476EC8" w:rsidRDefault="00876E96" w:rsidP="00876E96"/>
    <w:p w:rsidR="00876E96" w:rsidRPr="00476EC8" w:rsidRDefault="00876E96" w:rsidP="00876E96">
      <w:pPr>
        <w:rPr>
          <w:b/>
        </w:rPr>
      </w:pPr>
      <w:r w:rsidRPr="00476EC8">
        <w:rPr>
          <w:b/>
        </w:rPr>
        <w:t>ГРАФИЧЕСКАЯ ЧАСТЬ:</w:t>
      </w:r>
    </w:p>
    <w:p w:rsidR="00876E96" w:rsidRPr="00476EC8" w:rsidRDefault="00876E96" w:rsidP="00876E96">
      <w:pPr>
        <w:jc w:val="both"/>
        <w:rPr>
          <w:b/>
          <w:bCs/>
        </w:rPr>
      </w:pPr>
    </w:p>
    <w:p w:rsidR="00876E96" w:rsidRPr="00476EC8" w:rsidRDefault="00876E96" w:rsidP="00876E96">
      <w:pPr>
        <w:numPr>
          <w:ilvl w:val="0"/>
          <w:numId w:val="5"/>
        </w:numPr>
        <w:jc w:val="both"/>
      </w:pPr>
      <w:r w:rsidRPr="00476EC8">
        <w:rPr>
          <w:bCs/>
        </w:rPr>
        <w:t>Схема градостроительного зонирования сельского поселения, М 1:25000</w:t>
      </w:r>
      <w:r>
        <w:rPr>
          <w:bCs/>
        </w:rPr>
        <w:t>.</w:t>
      </w:r>
      <w:r w:rsidRPr="00476EC8">
        <w:rPr>
          <w:bCs/>
        </w:rPr>
        <w:t xml:space="preserve"> ГП – 1. </w:t>
      </w:r>
    </w:p>
    <w:p w:rsidR="00876E96" w:rsidRPr="00476EC8" w:rsidRDefault="00876E96" w:rsidP="00876E96">
      <w:pPr>
        <w:numPr>
          <w:ilvl w:val="0"/>
          <w:numId w:val="5"/>
        </w:numPr>
        <w:jc w:val="both"/>
      </w:pPr>
      <w:r w:rsidRPr="00476EC8">
        <w:rPr>
          <w:bCs/>
        </w:rPr>
        <w:t>Схема градостроительного зонирования населенных пунктов с.Филиппенково, с.Елизаветино, с.Масычево, с.Патокино, М 1:5000</w:t>
      </w:r>
      <w:r>
        <w:rPr>
          <w:bCs/>
        </w:rPr>
        <w:t>.</w:t>
      </w:r>
      <w:r w:rsidRPr="00476EC8">
        <w:rPr>
          <w:bCs/>
        </w:rPr>
        <w:t xml:space="preserve"> ГП-2.</w:t>
      </w:r>
    </w:p>
    <w:p w:rsidR="00876E96" w:rsidRPr="00476EC8" w:rsidRDefault="00876E96" w:rsidP="00876E96">
      <w:pPr>
        <w:rPr>
          <w:bCs/>
        </w:rPr>
      </w:pPr>
    </w:p>
    <w:p w:rsidR="00876E96" w:rsidRPr="00476EC8" w:rsidRDefault="00876E96" w:rsidP="00876E96">
      <w:pPr>
        <w:jc w:val="center"/>
        <w:rPr>
          <w:b/>
        </w:rPr>
      </w:pPr>
    </w:p>
    <w:p w:rsidR="00876E96" w:rsidRPr="00476EC8" w:rsidRDefault="00876E96" w:rsidP="00876E96">
      <w:pPr>
        <w:rPr>
          <w:bCs/>
        </w:rPr>
      </w:pPr>
    </w:p>
    <w:p w:rsidR="00876E96" w:rsidRPr="00476EC8" w:rsidRDefault="00876E96" w:rsidP="00876E96">
      <w:pPr>
        <w:rPr>
          <w:bCs/>
        </w:rPr>
      </w:pPr>
    </w:p>
    <w:p w:rsidR="00876E96" w:rsidRPr="00476EC8" w:rsidRDefault="00876E96" w:rsidP="00876E96">
      <w:pPr>
        <w:rPr>
          <w:bCs/>
        </w:rPr>
      </w:pPr>
      <w:r w:rsidRPr="00476EC8">
        <w:br w:type="page"/>
      </w:r>
      <w:bookmarkStart w:id="0" w:name="_Toc284841843"/>
      <w:r w:rsidRPr="00476EC8">
        <w:rPr>
          <w:b/>
          <w:bCs/>
          <w:sz w:val="32"/>
          <w:szCs w:val="32"/>
        </w:rPr>
        <w:lastRenderedPageBreak/>
        <w:t>Содержание</w:t>
      </w:r>
    </w:p>
    <w:p w:rsidR="00876E96" w:rsidRPr="00476EC8" w:rsidRDefault="0067440F" w:rsidP="00876E96">
      <w:pPr>
        <w:pStyle w:val="12"/>
        <w:tabs>
          <w:tab w:val="right" w:pos="9344"/>
        </w:tabs>
        <w:rPr>
          <w:rFonts w:ascii="Calibri" w:hAnsi="Calibri"/>
          <w:b w:val="0"/>
          <w:noProof/>
          <w:sz w:val="22"/>
          <w:szCs w:val="22"/>
        </w:rPr>
      </w:pPr>
      <w:r w:rsidRPr="0067440F">
        <w:rPr>
          <w:b w:val="0"/>
          <w:caps/>
        </w:rPr>
        <w:fldChar w:fldCharType="begin"/>
      </w:r>
      <w:r w:rsidR="00876E96" w:rsidRPr="00476EC8">
        <w:rPr>
          <w:b w:val="0"/>
          <w:caps/>
        </w:rPr>
        <w:instrText xml:space="preserve"> TOC \o "1-3" \h \z \u </w:instrText>
      </w:r>
      <w:r w:rsidRPr="0067440F">
        <w:rPr>
          <w:b w:val="0"/>
          <w:caps/>
        </w:rPr>
        <w:fldChar w:fldCharType="separate"/>
      </w:r>
      <w:hyperlink w:anchor="_Toc457400874" w:history="1">
        <w:r w:rsidR="00876E96" w:rsidRPr="00476EC8">
          <w:rPr>
            <w:rStyle w:val="a7"/>
            <w:caps/>
            <w:noProof/>
            <w:kern w:val="28"/>
          </w:rPr>
          <w:t>ВВЕДЕНИЕ.</w:t>
        </w:r>
        <w:r w:rsidR="00876E96" w:rsidRPr="00476EC8">
          <w:rPr>
            <w:noProof/>
            <w:webHidden/>
          </w:rPr>
          <w:tab/>
        </w:r>
        <w:r w:rsidRPr="00476EC8">
          <w:rPr>
            <w:noProof/>
            <w:webHidden/>
          </w:rPr>
          <w:fldChar w:fldCharType="begin"/>
        </w:r>
        <w:r w:rsidR="00876E96" w:rsidRPr="00476EC8">
          <w:rPr>
            <w:noProof/>
            <w:webHidden/>
          </w:rPr>
          <w:instrText xml:space="preserve"> PAGEREF _Toc457400874 \h </w:instrText>
        </w:r>
        <w:r w:rsidRPr="00476EC8">
          <w:rPr>
            <w:noProof/>
            <w:webHidden/>
          </w:rPr>
        </w:r>
        <w:r w:rsidRPr="00476EC8">
          <w:rPr>
            <w:noProof/>
            <w:webHidden/>
          </w:rPr>
          <w:fldChar w:fldCharType="separate"/>
        </w:r>
        <w:r w:rsidR="00876E96">
          <w:rPr>
            <w:noProof/>
            <w:webHidden/>
          </w:rPr>
          <w:t>6</w:t>
        </w:r>
        <w:r w:rsidRPr="00476EC8">
          <w:rPr>
            <w:noProof/>
            <w:webHidden/>
          </w:rPr>
          <w:fldChar w:fldCharType="end"/>
        </w:r>
      </w:hyperlink>
    </w:p>
    <w:p w:rsidR="00876E96" w:rsidRPr="00476EC8" w:rsidRDefault="0067440F" w:rsidP="00876E96">
      <w:pPr>
        <w:pStyle w:val="12"/>
        <w:tabs>
          <w:tab w:val="right" w:pos="9344"/>
        </w:tabs>
        <w:rPr>
          <w:rFonts w:ascii="Calibri" w:hAnsi="Calibri"/>
          <w:b w:val="0"/>
          <w:noProof/>
          <w:sz w:val="22"/>
          <w:szCs w:val="22"/>
        </w:rPr>
      </w:pPr>
      <w:hyperlink w:anchor="_Toc457400875" w:history="1">
        <w:r w:rsidR="00876E96" w:rsidRPr="00476EC8">
          <w:rPr>
            <w:rStyle w:val="a7"/>
            <w:caps/>
            <w:noProof/>
            <w:kern w:val="28"/>
          </w:rPr>
          <w:t xml:space="preserve">Часть </w:t>
        </w:r>
        <w:r w:rsidR="00876E96" w:rsidRPr="00476EC8">
          <w:rPr>
            <w:rStyle w:val="a7"/>
            <w:caps/>
            <w:noProof/>
            <w:kern w:val="28"/>
            <w:lang w:val="en-US"/>
          </w:rPr>
          <w:t>I</w:t>
        </w:r>
        <w:r w:rsidR="00876E96" w:rsidRPr="00476EC8">
          <w:rPr>
            <w:rStyle w:val="a7"/>
            <w:caps/>
            <w:noProof/>
            <w:kern w:val="28"/>
          </w:rPr>
          <w:t>. Порядок применения Правил землепользования и застройки Филиппенковского сельского поселения и внесения в них изменений.</w:t>
        </w:r>
        <w:r w:rsidR="00876E96" w:rsidRPr="00476EC8">
          <w:rPr>
            <w:noProof/>
            <w:webHidden/>
          </w:rPr>
          <w:tab/>
        </w:r>
        <w:r w:rsidRPr="00476EC8">
          <w:rPr>
            <w:noProof/>
            <w:webHidden/>
          </w:rPr>
          <w:fldChar w:fldCharType="begin"/>
        </w:r>
        <w:r w:rsidR="00876E96" w:rsidRPr="00476EC8">
          <w:rPr>
            <w:noProof/>
            <w:webHidden/>
          </w:rPr>
          <w:instrText xml:space="preserve"> PAGEREF _Toc457400875 \h </w:instrText>
        </w:r>
        <w:r w:rsidRPr="00476EC8">
          <w:rPr>
            <w:noProof/>
            <w:webHidden/>
          </w:rPr>
        </w:r>
        <w:r w:rsidRPr="00476EC8">
          <w:rPr>
            <w:noProof/>
            <w:webHidden/>
          </w:rPr>
          <w:fldChar w:fldCharType="separate"/>
        </w:r>
        <w:r w:rsidR="00876E96">
          <w:rPr>
            <w:noProof/>
            <w:webHidden/>
          </w:rPr>
          <w:t>6</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76" w:history="1">
        <w:r w:rsidR="00876E96" w:rsidRPr="00476EC8">
          <w:rPr>
            <w:rStyle w:val="a7"/>
            <w:caps/>
            <w:noProof/>
          </w:rPr>
          <w:t>Раздел 1. Положение о регулировании землепользования и застройки органами местного самоуправления.</w:t>
        </w:r>
        <w:r w:rsidR="00876E96" w:rsidRPr="00476EC8">
          <w:rPr>
            <w:noProof/>
            <w:webHidden/>
          </w:rPr>
          <w:tab/>
        </w:r>
        <w:r w:rsidRPr="00476EC8">
          <w:rPr>
            <w:noProof/>
            <w:webHidden/>
          </w:rPr>
          <w:fldChar w:fldCharType="begin"/>
        </w:r>
        <w:r w:rsidR="00876E96" w:rsidRPr="00476EC8">
          <w:rPr>
            <w:noProof/>
            <w:webHidden/>
          </w:rPr>
          <w:instrText xml:space="preserve"> PAGEREF _Toc457400876 \h </w:instrText>
        </w:r>
        <w:r w:rsidRPr="00476EC8">
          <w:rPr>
            <w:noProof/>
            <w:webHidden/>
          </w:rPr>
        </w:r>
        <w:r w:rsidRPr="00476EC8">
          <w:rPr>
            <w:noProof/>
            <w:webHidden/>
          </w:rPr>
          <w:fldChar w:fldCharType="separate"/>
        </w:r>
        <w:r w:rsidR="00876E96">
          <w:rPr>
            <w:noProof/>
            <w:webHidden/>
          </w:rPr>
          <w:t>6</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77" w:history="1">
        <w:r w:rsidR="00876E96" w:rsidRPr="00476EC8">
          <w:rPr>
            <w:rStyle w:val="a7"/>
            <w:noProof/>
          </w:rPr>
          <w:t>Статья 1.1. Сфера применения Правил землепользования и застройки Филиппенковского сельского поселения.</w:t>
        </w:r>
        <w:r w:rsidR="00876E96" w:rsidRPr="00476EC8">
          <w:rPr>
            <w:noProof/>
            <w:webHidden/>
          </w:rPr>
          <w:tab/>
        </w:r>
        <w:r w:rsidRPr="00476EC8">
          <w:rPr>
            <w:noProof/>
            <w:webHidden/>
          </w:rPr>
          <w:fldChar w:fldCharType="begin"/>
        </w:r>
        <w:r w:rsidR="00876E96" w:rsidRPr="00476EC8">
          <w:rPr>
            <w:noProof/>
            <w:webHidden/>
          </w:rPr>
          <w:instrText xml:space="preserve"> PAGEREF _Toc457400877 \h </w:instrText>
        </w:r>
        <w:r w:rsidRPr="00476EC8">
          <w:rPr>
            <w:noProof/>
            <w:webHidden/>
          </w:rPr>
        </w:r>
        <w:r w:rsidRPr="00476EC8">
          <w:rPr>
            <w:noProof/>
            <w:webHidden/>
          </w:rPr>
          <w:fldChar w:fldCharType="separate"/>
        </w:r>
        <w:r w:rsidR="00876E96">
          <w:rPr>
            <w:noProof/>
            <w:webHidden/>
          </w:rPr>
          <w:t>6</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78" w:history="1">
        <w:r w:rsidR="00876E96" w:rsidRPr="00476EC8">
          <w:rPr>
            <w:rStyle w:val="a7"/>
            <w:noProof/>
          </w:rPr>
          <w:t>Статья 1.2. Основные понятия, используемые в Правилах землепользования и застройки Филиппенковского сельского поселения и их определения.</w:t>
        </w:r>
        <w:r w:rsidR="00876E96" w:rsidRPr="00476EC8">
          <w:rPr>
            <w:noProof/>
            <w:webHidden/>
          </w:rPr>
          <w:tab/>
        </w:r>
        <w:r w:rsidRPr="00476EC8">
          <w:rPr>
            <w:noProof/>
            <w:webHidden/>
          </w:rPr>
          <w:fldChar w:fldCharType="begin"/>
        </w:r>
        <w:r w:rsidR="00876E96" w:rsidRPr="00476EC8">
          <w:rPr>
            <w:noProof/>
            <w:webHidden/>
          </w:rPr>
          <w:instrText xml:space="preserve"> PAGEREF _Toc457400878 \h </w:instrText>
        </w:r>
        <w:r w:rsidRPr="00476EC8">
          <w:rPr>
            <w:noProof/>
            <w:webHidden/>
          </w:rPr>
        </w:r>
        <w:r w:rsidRPr="00476EC8">
          <w:rPr>
            <w:noProof/>
            <w:webHidden/>
          </w:rPr>
          <w:fldChar w:fldCharType="separate"/>
        </w:r>
        <w:r w:rsidR="00876E96">
          <w:rPr>
            <w:noProof/>
            <w:webHidden/>
          </w:rPr>
          <w:t>7</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79" w:history="1">
        <w:r w:rsidR="00876E96" w:rsidRPr="00476EC8">
          <w:rPr>
            <w:rStyle w:val="a7"/>
            <w:noProof/>
          </w:rPr>
          <w:t>Статья 1.3. Полномочия органов местного самоуправления поселения в области регулирования отношений по вопросам землепользования и застройки.</w:t>
        </w:r>
        <w:r w:rsidR="00876E96" w:rsidRPr="00476EC8">
          <w:rPr>
            <w:noProof/>
            <w:webHidden/>
          </w:rPr>
          <w:tab/>
        </w:r>
        <w:r w:rsidRPr="00476EC8">
          <w:rPr>
            <w:noProof/>
            <w:webHidden/>
          </w:rPr>
          <w:fldChar w:fldCharType="begin"/>
        </w:r>
        <w:r w:rsidR="00876E96" w:rsidRPr="00476EC8">
          <w:rPr>
            <w:noProof/>
            <w:webHidden/>
          </w:rPr>
          <w:instrText xml:space="preserve"> PAGEREF _Toc457400879 \h </w:instrText>
        </w:r>
        <w:r w:rsidRPr="00476EC8">
          <w:rPr>
            <w:noProof/>
            <w:webHidden/>
          </w:rPr>
        </w:r>
        <w:r w:rsidRPr="00476EC8">
          <w:rPr>
            <w:noProof/>
            <w:webHidden/>
          </w:rPr>
          <w:fldChar w:fldCharType="separate"/>
        </w:r>
        <w:r w:rsidR="00876E96">
          <w:rPr>
            <w:noProof/>
            <w:webHidden/>
          </w:rPr>
          <w:t>11</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0" w:history="1">
        <w:r w:rsidR="00876E96" w:rsidRPr="00476EC8">
          <w:rPr>
            <w:rStyle w:val="a7"/>
            <w:noProof/>
          </w:rPr>
          <w:t>Статья 1.4. Комиссия  по  землепользованию и застройке.</w:t>
        </w:r>
        <w:r w:rsidR="00876E96" w:rsidRPr="00476EC8">
          <w:rPr>
            <w:noProof/>
            <w:webHidden/>
          </w:rPr>
          <w:tab/>
        </w:r>
        <w:r w:rsidRPr="00476EC8">
          <w:rPr>
            <w:noProof/>
            <w:webHidden/>
          </w:rPr>
          <w:fldChar w:fldCharType="begin"/>
        </w:r>
        <w:r w:rsidR="00876E96" w:rsidRPr="00476EC8">
          <w:rPr>
            <w:noProof/>
            <w:webHidden/>
          </w:rPr>
          <w:instrText xml:space="preserve"> PAGEREF _Toc457400880 \h </w:instrText>
        </w:r>
        <w:r w:rsidRPr="00476EC8">
          <w:rPr>
            <w:noProof/>
            <w:webHidden/>
          </w:rPr>
        </w:r>
        <w:r w:rsidRPr="00476EC8">
          <w:rPr>
            <w:noProof/>
            <w:webHidden/>
          </w:rPr>
          <w:fldChar w:fldCharType="separate"/>
        </w:r>
        <w:r w:rsidR="00876E96">
          <w:rPr>
            <w:noProof/>
            <w:webHidden/>
          </w:rPr>
          <w:t>12</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1" w:history="1">
        <w:r w:rsidR="00876E96" w:rsidRPr="00476EC8">
          <w:rPr>
            <w:rStyle w:val="a7"/>
            <w:noProof/>
          </w:rPr>
          <w:t>Статья 1.5. Использование и застройка земельных участков, на которые распространяется действие градостроительных регламентов.</w:t>
        </w:r>
        <w:r w:rsidR="00876E96" w:rsidRPr="00476EC8">
          <w:rPr>
            <w:noProof/>
            <w:webHidden/>
          </w:rPr>
          <w:tab/>
        </w:r>
        <w:r w:rsidRPr="00476EC8">
          <w:rPr>
            <w:noProof/>
            <w:webHidden/>
          </w:rPr>
          <w:fldChar w:fldCharType="begin"/>
        </w:r>
        <w:r w:rsidR="00876E96" w:rsidRPr="00476EC8">
          <w:rPr>
            <w:noProof/>
            <w:webHidden/>
          </w:rPr>
          <w:instrText xml:space="preserve"> PAGEREF _Toc457400881 \h </w:instrText>
        </w:r>
        <w:r w:rsidRPr="00476EC8">
          <w:rPr>
            <w:noProof/>
            <w:webHidden/>
          </w:rPr>
        </w:r>
        <w:r w:rsidRPr="00476EC8">
          <w:rPr>
            <w:noProof/>
            <w:webHidden/>
          </w:rPr>
          <w:fldChar w:fldCharType="separate"/>
        </w:r>
        <w:r w:rsidR="00876E96">
          <w:rPr>
            <w:noProof/>
            <w:webHidden/>
          </w:rPr>
          <w:t>12</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2" w:history="1">
        <w:r w:rsidR="00876E96" w:rsidRPr="00476EC8">
          <w:rPr>
            <w:rStyle w:val="a7"/>
            <w:noProof/>
          </w:rPr>
          <w:t>Статья 1.6. Особенности использования земельных участков. расположенных на территориях, отнесенных Правилами к различным территориальным зонам.</w:t>
        </w:r>
        <w:r w:rsidR="00876E96" w:rsidRPr="00476EC8">
          <w:rPr>
            <w:noProof/>
            <w:webHidden/>
          </w:rPr>
          <w:tab/>
        </w:r>
        <w:r w:rsidRPr="00476EC8">
          <w:rPr>
            <w:noProof/>
            <w:webHidden/>
          </w:rPr>
          <w:fldChar w:fldCharType="begin"/>
        </w:r>
        <w:r w:rsidR="00876E96" w:rsidRPr="00476EC8">
          <w:rPr>
            <w:noProof/>
            <w:webHidden/>
          </w:rPr>
          <w:instrText xml:space="preserve"> PAGEREF _Toc457400882 \h </w:instrText>
        </w:r>
        <w:r w:rsidRPr="00476EC8">
          <w:rPr>
            <w:noProof/>
            <w:webHidden/>
          </w:rPr>
        </w:r>
        <w:r w:rsidRPr="00476EC8">
          <w:rPr>
            <w:noProof/>
            <w:webHidden/>
          </w:rPr>
          <w:fldChar w:fldCharType="separate"/>
        </w:r>
        <w:r w:rsidR="00876E96">
          <w:rPr>
            <w:noProof/>
            <w:webHidden/>
          </w:rPr>
          <w:t>13</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3" w:history="1">
        <w:r w:rsidR="00876E96" w:rsidRPr="00476EC8">
          <w:rPr>
            <w:rStyle w:val="a7"/>
            <w:noProof/>
          </w:rPr>
          <w:t>Статья 1.7. Особенности использования земельных участков и объектов капитального строительства, не соответствующих градостроительным регламентам.</w:t>
        </w:r>
        <w:r w:rsidR="00876E96" w:rsidRPr="00476EC8">
          <w:rPr>
            <w:noProof/>
            <w:webHidden/>
          </w:rPr>
          <w:tab/>
        </w:r>
        <w:r w:rsidRPr="00476EC8">
          <w:rPr>
            <w:noProof/>
            <w:webHidden/>
          </w:rPr>
          <w:fldChar w:fldCharType="begin"/>
        </w:r>
        <w:r w:rsidR="00876E96" w:rsidRPr="00476EC8">
          <w:rPr>
            <w:noProof/>
            <w:webHidden/>
          </w:rPr>
          <w:instrText xml:space="preserve"> PAGEREF _Toc457400883 \h </w:instrText>
        </w:r>
        <w:r w:rsidRPr="00476EC8">
          <w:rPr>
            <w:noProof/>
            <w:webHidden/>
          </w:rPr>
        </w:r>
        <w:r w:rsidRPr="00476EC8">
          <w:rPr>
            <w:noProof/>
            <w:webHidden/>
          </w:rPr>
          <w:fldChar w:fldCharType="separate"/>
        </w:r>
        <w:r w:rsidR="00876E96">
          <w:rPr>
            <w:noProof/>
            <w:webHidden/>
          </w:rPr>
          <w:t>13</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4" w:history="1">
        <w:r w:rsidR="00876E96" w:rsidRPr="00476EC8">
          <w:rPr>
            <w:rStyle w:val="a7"/>
            <w:noProof/>
          </w:rPr>
          <w:t>Статья 1.8. Осуществление строительства, реконструкции объектов капитального строительства.</w:t>
        </w:r>
        <w:r w:rsidR="00876E96" w:rsidRPr="00476EC8">
          <w:rPr>
            <w:noProof/>
            <w:webHidden/>
          </w:rPr>
          <w:tab/>
        </w:r>
        <w:r w:rsidRPr="00476EC8">
          <w:rPr>
            <w:noProof/>
            <w:webHidden/>
          </w:rPr>
          <w:fldChar w:fldCharType="begin"/>
        </w:r>
        <w:r w:rsidR="00876E96" w:rsidRPr="00476EC8">
          <w:rPr>
            <w:noProof/>
            <w:webHidden/>
          </w:rPr>
          <w:instrText xml:space="preserve"> PAGEREF _Toc457400884 \h </w:instrText>
        </w:r>
        <w:r w:rsidRPr="00476EC8">
          <w:rPr>
            <w:noProof/>
            <w:webHidden/>
          </w:rPr>
        </w:r>
        <w:r w:rsidRPr="00476EC8">
          <w:rPr>
            <w:noProof/>
            <w:webHidden/>
          </w:rPr>
          <w:fldChar w:fldCharType="separate"/>
        </w:r>
        <w:r w:rsidR="00876E96">
          <w:rPr>
            <w:noProof/>
            <w:webHidden/>
          </w:rPr>
          <w:t>14</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85" w:history="1">
        <w:r w:rsidR="00876E96" w:rsidRPr="00476EC8">
          <w:rPr>
            <w:rStyle w:val="a7"/>
            <w:caps/>
            <w:noProof/>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76E96" w:rsidRPr="00476EC8">
          <w:rPr>
            <w:noProof/>
            <w:webHidden/>
          </w:rPr>
          <w:tab/>
        </w:r>
        <w:r w:rsidRPr="00476EC8">
          <w:rPr>
            <w:noProof/>
            <w:webHidden/>
          </w:rPr>
          <w:fldChar w:fldCharType="begin"/>
        </w:r>
        <w:r w:rsidR="00876E96" w:rsidRPr="00476EC8">
          <w:rPr>
            <w:noProof/>
            <w:webHidden/>
          </w:rPr>
          <w:instrText xml:space="preserve"> PAGEREF _Toc457400885 \h </w:instrText>
        </w:r>
        <w:r w:rsidRPr="00476EC8">
          <w:rPr>
            <w:noProof/>
            <w:webHidden/>
          </w:rPr>
        </w:r>
        <w:r w:rsidRPr="00476EC8">
          <w:rPr>
            <w:noProof/>
            <w:webHidden/>
          </w:rPr>
          <w:fldChar w:fldCharType="separate"/>
        </w:r>
        <w:r w:rsidR="00876E96">
          <w:rPr>
            <w:noProof/>
            <w:webHidden/>
          </w:rPr>
          <w:t>14</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6" w:history="1">
        <w:r w:rsidR="00876E96" w:rsidRPr="00476EC8">
          <w:rPr>
            <w:rStyle w:val="a7"/>
            <w:noProof/>
          </w:rPr>
          <w:t>Статья 2.1. Общий порядок изменения видов разрешенного использования земельных участков и объектов капитального строительства.</w:t>
        </w:r>
        <w:r w:rsidR="00876E96" w:rsidRPr="00476EC8">
          <w:rPr>
            <w:noProof/>
            <w:webHidden/>
          </w:rPr>
          <w:tab/>
        </w:r>
        <w:r w:rsidRPr="00476EC8">
          <w:rPr>
            <w:noProof/>
            <w:webHidden/>
          </w:rPr>
          <w:fldChar w:fldCharType="begin"/>
        </w:r>
        <w:r w:rsidR="00876E96" w:rsidRPr="00476EC8">
          <w:rPr>
            <w:noProof/>
            <w:webHidden/>
          </w:rPr>
          <w:instrText xml:space="preserve"> PAGEREF _Toc457400886 \h </w:instrText>
        </w:r>
        <w:r w:rsidRPr="00476EC8">
          <w:rPr>
            <w:noProof/>
            <w:webHidden/>
          </w:rPr>
        </w:r>
        <w:r w:rsidRPr="00476EC8">
          <w:rPr>
            <w:noProof/>
            <w:webHidden/>
          </w:rPr>
          <w:fldChar w:fldCharType="separate"/>
        </w:r>
        <w:r w:rsidR="00876E96">
          <w:rPr>
            <w:noProof/>
            <w:webHidden/>
          </w:rPr>
          <w:t>14</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7" w:history="1">
        <w:r w:rsidR="00876E96" w:rsidRPr="00476EC8">
          <w:rPr>
            <w:rStyle w:val="a7"/>
            <w:noProof/>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876E96" w:rsidRPr="00476EC8">
          <w:rPr>
            <w:noProof/>
            <w:webHidden/>
          </w:rPr>
          <w:tab/>
        </w:r>
        <w:r w:rsidRPr="00476EC8">
          <w:rPr>
            <w:noProof/>
            <w:webHidden/>
          </w:rPr>
          <w:fldChar w:fldCharType="begin"/>
        </w:r>
        <w:r w:rsidR="00876E96" w:rsidRPr="00476EC8">
          <w:rPr>
            <w:noProof/>
            <w:webHidden/>
          </w:rPr>
          <w:instrText xml:space="preserve"> PAGEREF _Toc457400887 \h </w:instrText>
        </w:r>
        <w:r w:rsidRPr="00476EC8">
          <w:rPr>
            <w:noProof/>
            <w:webHidden/>
          </w:rPr>
        </w:r>
        <w:r w:rsidRPr="00476EC8">
          <w:rPr>
            <w:noProof/>
            <w:webHidden/>
          </w:rPr>
          <w:fldChar w:fldCharType="separate"/>
        </w:r>
        <w:r w:rsidR="00876E96">
          <w:rPr>
            <w:noProof/>
            <w:webHidden/>
          </w:rPr>
          <w:t>16</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88" w:history="1">
        <w:r w:rsidR="00876E96" w:rsidRPr="00476EC8">
          <w:rPr>
            <w:rStyle w:val="a7"/>
            <w:noProof/>
          </w:rPr>
          <w:t>Статья 2.3.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876E96" w:rsidRPr="00476EC8">
          <w:rPr>
            <w:noProof/>
            <w:webHidden/>
          </w:rPr>
          <w:tab/>
        </w:r>
        <w:r w:rsidRPr="00476EC8">
          <w:rPr>
            <w:noProof/>
            <w:webHidden/>
          </w:rPr>
          <w:fldChar w:fldCharType="begin"/>
        </w:r>
        <w:r w:rsidR="00876E96" w:rsidRPr="00476EC8">
          <w:rPr>
            <w:noProof/>
            <w:webHidden/>
          </w:rPr>
          <w:instrText xml:space="preserve"> PAGEREF _Toc457400888 \h </w:instrText>
        </w:r>
        <w:r w:rsidRPr="00476EC8">
          <w:rPr>
            <w:noProof/>
            <w:webHidden/>
          </w:rPr>
        </w:r>
        <w:r w:rsidRPr="00476EC8">
          <w:rPr>
            <w:noProof/>
            <w:webHidden/>
          </w:rPr>
          <w:fldChar w:fldCharType="separate"/>
        </w:r>
        <w:r w:rsidR="00876E96">
          <w:rPr>
            <w:noProof/>
            <w:webHidden/>
          </w:rPr>
          <w:t>16</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89" w:history="1">
        <w:r w:rsidR="00876E96" w:rsidRPr="00476EC8">
          <w:rPr>
            <w:rStyle w:val="a7"/>
            <w:caps/>
            <w:noProof/>
          </w:rPr>
          <w:t>Раздел 3. Положение о подготовке документации по планировке территории.</w:t>
        </w:r>
        <w:r w:rsidR="00876E96" w:rsidRPr="00476EC8">
          <w:rPr>
            <w:noProof/>
            <w:webHidden/>
          </w:rPr>
          <w:tab/>
        </w:r>
        <w:r w:rsidRPr="00476EC8">
          <w:rPr>
            <w:noProof/>
            <w:webHidden/>
          </w:rPr>
          <w:fldChar w:fldCharType="begin"/>
        </w:r>
        <w:r w:rsidR="00876E96" w:rsidRPr="00476EC8">
          <w:rPr>
            <w:noProof/>
            <w:webHidden/>
          </w:rPr>
          <w:instrText xml:space="preserve"> PAGEREF _Toc457400889 \h </w:instrText>
        </w:r>
        <w:r w:rsidRPr="00476EC8">
          <w:rPr>
            <w:noProof/>
            <w:webHidden/>
          </w:rPr>
        </w:r>
        <w:r w:rsidRPr="00476EC8">
          <w:rPr>
            <w:noProof/>
            <w:webHidden/>
          </w:rPr>
          <w:fldChar w:fldCharType="separate"/>
        </w:r>
        <w:r w:rsidR="00876E96">
          <w:rPr>
            <w:noProof/>
            <w:webHidden/>
          </w:rPr>
          <w:t>17</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90" w:history="1">
        <w:r w:rsidR="00876E96" w:rsidRPr="00476EC8">
          <w:rPr>
            <w:rStyle w:val="a7"/>
            <w:noProof/>
          </w:rPr>
          <w:t>Статья 3.1. Общие положения о подготовке документации по планировке территории.</w:t>
        </w:r>
        <w:r w:rsidR="00876E96" w:rsidRPr="00476EC8">
          <w:rPr>
            <w:noProof/>
            <w:webHidden/>
          </w:rPr>
          <w:tab/>
        </w:r>
        <w:r w:rsidRPr="00476EC8">
          <w:rPr>
            <w:noProof/>
            <w:webHidden/>
          </w:rPr>
          <w:fldChar w:fldCharType="begin"/>
        </w:r>
        <w:r w:rsidR="00876E96" w:rsidRPr="00476EC8">
          <w:rPr>
            <w:noProof/>
            <w:webHidden/>
          </w:rPr>
          <w:instrText xml:space="preserve"> PAGEREF _Toc457400890 \h </w:instrText>
        </w:r>
        <w:r w:rsidRPr="00476EC8">
          <w:rPr>
            <w:noProof/>
            <w:webHidden/>
          </w:rPr>
        </w:r>
        <w:r w:rsidRPr="00476EC8">
          <w:rPr>
            <w:noProof/>
            <w:webHidden/>
          </w:rPr>
          <w:fldChar w:fldCharType="separate"/>
        </w:r>
        <w:r w:rsidR="00876E96">
          <w:rPr>
            <w:noProof/>
            <w:webHidden/>
          </w:rPr>
          <w:t>17</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91" w:history="1">
        <w:r w:rsidR="00876E96" w:rsidRPr="00476EC8">
          <w:rPr>
            <w:rStyle w:val="a7"/>
            <w:caps/>
            <w:noProof/>
          </w:rPr>
          <w:t>Раздел 4. Положение о проведении публичных слушаний по вопросам землепользования и застройки.</w:t>
        </w:r>
        <w:r w:rsidR="00876E96" w:rsidRPr="00476EC8">
          <w:rPr>
            <w:noProof/>
            <w:webHidden/>
          </w:rPr>
          <w:tab/>
        </w:r>
        <w:r w:rsidRPr="00476EC8">
          <w:rPr>
            <w:noProof/>
            <w:webHidden/>
          </w:rPr>
          <w:fldChar w:fldCharType="begin"/>
        </w:r>
        <w:r w:rsidR="00876E96" w:rsidRPr="00476EC8">
          <w:rPr>
            <w:noProof/>
            <w:webHidden/>
          </w:rPr>
          <w:instrText xml:space="preserve"> PAGEREF _Toc457400891 \h </w:instrText>
        </w:r>
        <w:r w:rsidRPr="00476EC8">
          <w:rPr>
            <w:noProof/>
            <w:webHidden/>
          </w:rPr>
        </w:r>
        <w:r w:rsidRPr="00476EC8">
          <w:rPr>
            <w:noProof/>
            <w:webHidden/>
          </w:rPr>
          <w:fldChar w:fldCharType="separate"/>
        </w:r>
        <w:r w:rsidR="00876E96">
          <w:rPr>
            <w:noProof/>
            <w:webHidden/>
          </w:rPr>
          <w:t>18</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92" w:history="1">
        <w:r w:rsidR="00876E96" w:rsidRPr="00476EC8">
          <w:rPr>
            <w:rStyle w:val="a7"/>
            <w:noProof/>
          </w:rPr>
          <w:t>Статья 4.1. Общие положения.</w:t>
        </w:r>
        <w:r w:rsidR="00876E96" w:rsidRPr="00476EC8">
          <w:rPr>
            <w:noProof/>
            <w:webHidden/>
          </w:rPr>
          <w:tab/>
        </w:r>
        <w:r w:rsidRPr="00476EC8">
          <w:rPr>
            <w:noProof/>
            <w:webHidden/>
          </w:rPr>
          <w:fldChar w:fldCharType="begin"/>
        </w:r>
        <w:r w:rsidR="00876E96" w:rsidRPr="00476EC8">
          <w:rPr>
            <w:noProof/>
            <w:webHidden/>
          </w:rPr>
          <w:instrText xml:space="preserve"> PAGEREF _Toc457400892 \h </w:instrText>
        </w:r>
        <w:r w:rsidRPr="00476EC8">
          <w:rPr>
            <w:noProof/>
            <w:webHidden/>
          </w:rPr>
        </w:r>
        <w:r w:rsidRPr="00476EC8">
          <w:rPr>
            <w:noProof/>
            <w:webHidden/>
          </w:rPr>
          <w:fldChar w:fldCharType="separate"/>
        </w:r>
        <w:r w:rsidR="00876E96">
          <w:rPr>
            <w:noProof/>
            <w:webHidden/>
          </w:rPr>
          <w:t>18</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93" w:history="1">
        <w:r w:rsidR="00876E96" w:rsidRPr="00476EC8">
          <w:rPr>
            <w:rStyle w:val="a7"/>
            <w:caps/>
            <w:noProof/>
          </w:rPr>
          <w:t>Раздел 5. Положение о внесении изменений в Правила землепользования и застройки.</w:t>
        </w:r>
        <w:r w:rsidR="00876E96" w:rsidRPr="00476EC8">
          <w:rPr>
            <w:noProof/>
            <w:webHidden/>
          </w:rPr>
          <w:tab/>
        </w:r>
        <w:r w:rsidRPr="00476EC8">
          <w:rPr>
            <w:noProof/>
            <w:webHidden/>
          </w:rPr>
          <w:fldChar w:fldCharType="begin"/>
        </w:r>
        <w:r w:rsidR="00876E96" w:rsidRPr="00476EC8">
          <w:rPr>
            <w:noProof/>
            <w:webHidden/>
          </w:rPr>
          <w:instrText xml:space="preserve"> PAGEREF _Toc457400893 \h </w:instrText>
        </w:r>
        <w:r w:rsidRPr="00476EC8">
          <w:rPr>
            <w:noProof/>
            <w:webHidden/>
          </w:rPr>
        </w:r>
        <w:r w:rsidRPr="00476EC8">
          <w:rPr>
            <w:noProof/>
            <w:webHidden/>
          </w:rPr>
          <w:fldChar w:fldCharType="separate"/>
        </w:r>
        <w:r w:rsidR="00876E96">
          <w:rPr>
            <w:noProof/>
            <w:webHidden/>
          </w:rPr>
          <w:t>19</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94" w:history="1">
        <w:r w:rsidR="00876E96" w:rsidRPr="00476EC8">
          <w:rPr>
            <w:rStyle w:val="a7"/>
            <w:noProof/>
          </w:rPr>
          <w:t>Статья 5.1. Порядок внесения изменений в Правила землепользования и застройки Филиппенковского сельского поселения.</w:t>
        </w:r>
        <w:r w:rsidR="00876E96" w:rsidRPr="00476EC8">
          <w:rPr>
            <w:noProof/>
            <w:webHidden/>
          </w:rPr>
          <w:tab/>
        </w:r>
        <w:r w:rsidRPr="00476EC8">
          <w:rPr>
            <w:noProof/>
            <w:webHidden/>
          </w:rPr>
          <w:fldChar w:fldCharType="begin"/>
        </w:r>
        <w:r w:rsidR="00876E96" w:rsidRPr="00476EC8">
          <w:rPr>
            <w:noProof/>
            <w:webHidden/>
          </w:rPr>
          <w:instrText xml:space="preserve"> PAGEREF _Toc457400894 \h </w:instrText>
        </w:r>
        <w:r w:rsidRPr="00476EC8">
          <w:rPr>
            <w:noProof/>
            <w:webHidden/>
          </w:rPr>
        </w:r>
        <w:r w:rsidRPr="00476EC8">
          <w:rPr>
            <w:noProof/>
            <w:webHidden/>
          </w:rPr>
          <w:fldChar w:fldCharType="separate"/>
        </w:r>
        <w:r w:rsidR="00876E96">
          <w:rPr>
            <w:noProof/>
            <w:webHidden/>
          </w:rPr>
          <w:t>19</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95" w:history="1">
        <w:r w:rsidR="00876E96" w:rsidRPr="00476EC8">
          <w:rPr>
            <w:rStyle w:val="a7"/>
            <w:rFonts w:cs="Tahoma"/>
            <w:noProof/>
          </w:rPr>
          <w:t xml:space="preserve">РАЗДЕЛ 6. </w:t>
        </w:r>
        <w:r w:rsidR="00876E96" w:rsidRPr="00476EC8">
          <w:rPr>
            <w:rStyle w:val="a7"/>
            <w:rFonts w:cs="Tahoma"/>
            <w:caps/>
            <w:noProof/>
          </w:rPr>
          <w:t>Положение о регулировании иных вопросов землепользования и застройки.</w:t>
        </w:r>
        <w:r w:rsidR="00876E96" w:rsidRPr="00476EC8">
          <w:rPr>
            <w:noProof/>
            <w:webHidden/>
          </w:rPr>
          <w:tab/>
        </w:r>
        <w:r w:rsidRPr="00476EC8">
          <w:rPr>
            <w:noProof/>
            <w:webHidden/>
          </w:rPr>
          <w:fldChar w:fldCharType="begin"/>
        </w:r>
        <w:r w:rsidR="00876E96" w:rsidRPr="00476EC8">
          <w:rPr>
            <w:noProof/>
            <w:webHidden/>
          </w:rPr>
          <w:instrText xml:space="preserve"> PAGEREF _Toc457400895 \h </w:instrText>
        </w:r>
        <w:r w:rsidRPr="00476EC8">
          <w:rPr>
            <w:noProof/>
            <w:webHidden/>
          </w:rPr>
        </w:r>
        <w:r w:rsidRPr="00476EC8">
          <w:rPr>
            <w:noProof/>
            <w:webHidden/>
          </w:rPr>
          <w:fldChar w:fldCharType="separate"/>
        </w:r>
        <w:r w:rsidR="00876E96">
          <w:rPr>
            <w:noProof/>
            <w:webHidden/>
          </w:rPr>
          <w:t>21</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96" w:history="1">
        <w:r w:rsidR="00876E96" w:rsidRPr="00476EC8">
          <w:rPr>
            <w:rStyle w:val="a7"/>
            <w:noProof/>
          </w:rPr>
          <w:t>Статья 6.1. Общие принципы регулирования иных вопросов землепользования и застройки на территории сельского поселения.</w:t>
        </w:r>
        <w:r w:rsidR="00876E96" w:rsidRPr="00476EC8">
          <w:rPr>
            <w:noProof/>
            <w:webHidden/>
          </w:rPr>
          <w:tab/>
        </w:r>
        <w:r w:rsidRPr="00476EC8">
          <w:rPr>
            <w:noProof/>
            <w:webHidden/>
          </w:rPr>
          <w:fldChar w:fldCharType="begin"/>
        </w:r>
        <w:r w:rsidR="00876E96" w:rsidRPr="00476EC8">
          <w:rPr>
            <w:noProof/>
            <w:webHidden/>
          </w:rPr>
          <w:instrText xml:space="preserve"> PAGEREF _Toc457400896 \h </w:instrText>
        </w:r>
        <w:r w:rsidRPr="00476EC8">
          <w:rPr>
            <w:noProof/>
            <w:webHidden/>
          </w:rPr>
        </w:r>
        <w:r w:rsidRPr="00476EC8">
          <w:rPr>
            <w:noProof/>
            <w:webHidden/>
          </w:rPr>
          <w:fldChar w:fldCharType="separate"/>
        </w:r>
        <w:r w:rsidR="00876E96">
          <w:rPr>
            <w:noProof/>
            <w:webHidden/>
          </w:rPr>
          <w:t>21</w:t>
        </w:r>
        <w:r w:rsidRPr="00476EC8">
          <w:rPr>
            <w:noProof/>
            <w:webHidden/>
          </w:rPr>
          <w:fldChar w:fldCharType="end"/>
        </w:r>
      </w:hyperlink>
    </w:p>
    <w:p w:rsidR="00876E96" w:rsidRPr="00476EC8" w:rsidRDefault="0067440F" w:rsidP="00876E96">
      <w:pPr>
        <w:pStyle w:val="12"/>
        <w:tabs>
          <w:tab w:val="right" w:pos="9344"/>
        </w:tabs>
        <w:rPr>
          <w:rFonts w:ascii="Calibri" w:hAnsi="Calibri"/>
          <w:b w:val="0"/>
          <w:noProof/>
          <w:sz w:val="22"/>
          <w:szCs w:val="22"/>
        </w:rPr>
      </w:pPr>
      <w:hyperlink w:anchor="_Toc457400897" w:history="1">
        <w:r w:rsidR="00876E96" w:rsidRPr="00476EC8">
          <w:rPr>
            <w:rStyle w:val="a7"/>
            <w:caps/>
            <w:noProof/>
            <w:kern w:val="28"/>
          </w:rPr>
          <w:t xml:space="preserve">Часть </w:t>
        </w:r>
        <w:r w:rsidR="00876E96" w:rsidRPr="00476EC8">
          <w:rPr>
            <w:rStyle w:val="a7"/>
            <w:caps/>
            <w:noProof/>
            <w:kern w:val="28"/>
            <w:lang w:val="en-US"/>
          </w:rPr>
          <w:t>II</w:t>
        </w:r>
        <w:r w:rsidR="00876E96" w:rsidRPr="00476EC8">
          <w:rPr>
            <w:rStyle w:val="a7"/>
            <w:caps/>
            <w:noProof/>
            <w:kern w:val="28"/>
          </w:rPr>
          <w:t>. Схема градостроительного зонирования.</w:t>
        </w:r>
        <w:r w:rsidR="00876E96" w:rsidRPr="00476EC8">
          <w:rPr>
            <w:noProof/>
            <w:webHidden/>
          </w:rPr>
          <w:tab/>
        </w:r>
        <w:r w:rsidRPr="00476EC8">
          <w:rPr>
            <w:noProof/>
            <w:webHidden/>
          </w:rPr>
          <w:fldChar w:fldCharType="begin"/>
        </w:r>
        <w:r w:rsidR="00876E96" w:rsidRPr="00476EC8">
          <w:rPr>
            <w:noProof/>
            <w:webHidden/>
          </w:rPr>
          <w:instrText xml:space="preserve"> PAGEREF _Toc457400897 \h </w:instrText>
        </w:r>
        <w:r w:rsidRPr="00476EC8">
          <w:rPr>
            <w:noProof/>
            <w:webHidden/>
          </w:rPr>
        </w:r>
        <w:r w:rsidRPr="00476EC8">
          <w:rPr>
            <w:noProof/>
            <w:webHidden/>
          </w:rPr>
          <w:fldChar w:fldCharType="separate"/>
        </w:r>
        <w:r w:rsidR="00876E96">
          <w:rPr>
            <w:noProof/>
            <w:webHidden/>
          </w:rPr>
          <w:t>22</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898" w:history="1">
        <w:r w:rsidR="00876E96" w:rsidRPr="00476EC8">
          <w:rPr>
            <w:rStyle w:val="a7"/>
            <w:noProof/>
          </w:rPr>
          <w:t>РАЗДЕЛ 7. СХЕМЫ (КАРТЫ) ГРАДОСТРОИТЕЛЬНОГО ЗОНИРОВАНИЯ</w:t>
        </w:r>
        <w:r w:rsidR="00876E96" w:rsidRPr="00476EC8">
          <w:rPr>
            <w:noProof/>
            <w:webHidden/>
          </w:rPr>
          <w:tab/>
        </w:r>
        <w:r w:rsidRPr="00476EC8">
          <w:rPr>
            <w:noProof/>
            <w:webHidden/>
          </w:rPr>
          <w:fldChar w:fldCharType="begin"/>
        </w:r>
        <w:r w:rsidR="00876E96" w:rsidRPr="00476EC8">
          <w:rPr>
            <w:noProof/>
            <w:webHidden/>
          </w:rPr>
          <w:instrText xml:space="preserve"> PAGEREF _Toc457400898 \h </w:instrText>
        </w:r>
        <w:r w:rsidRPr="00476EC8">
          <w:rPr>
            <w:noProof/>
            <w:webHidden/>
          </w:rPr>
        </w:r>
        <w:r w:rsidRPr="00476EC8">
          <w:rPr>
            <w:noProof/>
            <w:webHidden/>
          </w:rPr>
          <w:fldChar w:fldCharType="separate"/>
        </w:r>
        <w:r w:rsidR="00876E96">
          <w:rPr>
            <w:noProof/>
            <w:webHidden/>
          </w:rPr>
          <w:t>22</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899" w:history="1">
        <w:r w:rsidR="00876E96" w:rsidRPr="00476EC8">
          <w:rPr>
            <w:rStyle w:val="a7"/>
            <w:noProof/>
          </w:rPr>
          <w:t>Статья 7.1. Состава и содержание схем (карт) градостроительного зонирования.</w:t>
        </w:r>
        <w:r w:rsidR="00876E96" w:rsidRPr="00476EC8">
          <w:rPr>
            <w:noProof/>
            <w:webHidden/>
          </w:rPr>
          <w:tab/>
        </w:r>
        <w:r w:rsidRPr="00476EC8">
          <w:rPr>
            <w:noProof/>
            <w:webHidden/>
          </w:rPr>
          <w:fldChar w:fldCharType="begin"/>
        </w:r>
        <w:r w:rsidR="00876E96" w:rsidRPr="00476EC8">
          <w:rPr>
            <w:noProof/>
            <w:webHidden/>
          </w:rPr>
          <w:instrText xml:space="preserve"> PAGEREF _Toc457400899 \h </w:instrText>
        </w:r>
        <w:r w:rsidRPr="00476EC8">
          <w:rPr>
            <w:noProof/>
            <w:webHidden/>
          </w:rPr>
        </w:r>
        <w:r w:rsidRPr="00476EC8">
          <w:rPr>
            <w:noProof/>
            <w:webHidden/>
          </w:rPr>
          <w:fldChar w:fldCharType="separate"/>
        </w:r>
        <w:r w:rsidR="00876E96">
          <w:rPr>
            <w:noProof/>
            <w:webHidden/>
          </w:rPr>
          <w:t>22</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0" w:history="1">
        <w:r w:rsidR="00876E96" w:rsidRPr="00476EC8">
          <w:rPr>
            <w:rStyle w:val="a7"/>
            <w:rFonts w:cs="Arial"/>
            <w:bCs/>
            <w:noProof/>
          </w:rPr>
          <w:t>Статья 7.2. Перечень территориальных зон и подзон градостроительного зонирования.</w:t>
        </w:r>
        <w:r w:rsidR="00876E96" w:rsidRPr="00476EC8">
          <w:rPr>
            <w:noProof/>
            <w:webHidden/>
          </w:rPr>
          <w:tab/>
        </w:r>
        <w:r w:rsidRPr="00476EC8">
          <w:rPr>
            <w:noProof/>
            <w:webHidden/>
          </w:rPr>
          <w:fldChar w:fldCharType="begin"/>
        </w:r>
        <w:r w:rsidR="00876E96" w:rsidRPr="00476EC8">
          <w:rPr>
            <w:noProof/>
            <w:webHidden/>
          </w:rPr>
          <w:instrText xml:space="preserve"> PAGEREF _Toc457400900 \h </w:instrText>
        </w:r>
        <w:r w:rsidRPr="00476EC8">
          <w:rPr>
            <w:noProof/>
            <w:webHidden/>
          </w:rPr>
        </w:r>
        <w:r w:rsidRPr="00476EC8">
          <w:rPr>
            <w:noProof/>
            <w:webHidden/>
          </w:rPr>
          <w:fldChar w:fldCharType="separate"/>
        </w:r>
        <w:r w:rsidR="00876E96">
          <w:rPr>
            <w:noProof/>
            <w:webHidden/>
          </w:rPr>
          <w:t>23</w:t>
        </w:r>
        <w:r w:rsidRPr="00476EC8">
          <w:rPr>
            <w:noProof/>
            <w:webHidden/>
          </w:rPr>
          <w:fldChar w:fldCharType="end"/>
        </w:r>
      </w:hyperlink>
    </w:p>
    <w:p w:rsidR="00876E96" w:rsidRPr="00476EC8" w:rsidRDefault="0067440F" w:rsidP="00876E96">
      <w:pPr>
        <w:pStyle w:val="12"/>
        <w:tabs>
          <w:tab w:val="right" w:pos="9344"/>
        </w:tabs>
        <w:rPr>
          <w:rFonts w:ascii="Calibri" w:hAnsi="Calibri"/>
          <w:b w:val="0"/>
          <w:noProof/>
          <w:sz w:val="22"/>
          <w:szCs w:val="22"/>
        </w:rPr>
      </w:pPr>
      <w:hyperlink w:anchor="_Toc457400901" w:history="1">
        <w:r w:rsidR="00876E96" w:rsidRPr="00476EC8">
          <w:rPr>
            <w:rStyle w:val="a7"/>
            <w:rFonts w:cs="Arial"/>
            <w:bCs/>
            <w:caps/>
            <w:noProof/>
            <w:kern w:val="28"/>
          </w:rPr>
          <w:t xml:space="preserve">Часть </w:t>
        </w:r>
        <w:r w:rsidR="00876E96" w:rsidRPr="00476EC8">
          <w:rPr>
            <w:rStyle w:val="a7"/>
            <w:rFonts w:cs="Arial"/>
            <w:bCs/>
            <w:caps/>
            <w:noProof/>
            <w:kern w:val="28"/>
            <w:lang w:val="en-US"/>
          </w:rPr>
          <w:t>III</w:t>
        </w:r>
        <w:r w:rsidR="00876E96" w:rsidRPr="00476EC8">
          <w:rPr>
            <w:rStyle w:val="a7"/>
            <w:rFonts w:cs="Arial"/>
            <w:bCs/>
            <w:caps/>
            <w:noProof/>
            <w:kern w:val="28"/>
          </w:rPr>
          <w:t>. Градостроительные регламенты.</w:t>
        </w:r>
        <w:r w:rsidR="00876E96" w:rsidRPr="00476EC8">
          <w:rPr>
            <w:noProof/>
            <w:webHidden/>
          </w:rPr>
          <w:tab/>
        </w:r>
        <w:r w:rsidRPr="00476EC8">
          <w:rPr>
            <w:noProof/>
            <w:webHidden/>
          </w:rPr>
          <w:fldChar w:fldCharType="begin"/>
        </w:r>
        <w:r w:rsidR="00876E96" w:rsidRPr="00476EC8">
          <w:rPr>
            <w:noProof/>
            <w:webHidden/>
          </w:rPr>
          <w:instrText xml:space="preserve"> PAGEREF _Toc457400901 \h </w:instrText>
        </w:r>
        <w:r w:rsidRPr="00476EC8">
          <w:rPr>
            <w:noProof/>
            <w:webHidden/>
          </w:rPr>
        </w:r>
        <w:r w:rsidRPr="00476EC8">
          <w:rPr>
            <w:noProof/>
            <w:webHidden/>
          </w:rPr>
          <w:fldChar w:fldCharType="separate"/>
        </w:r>
        <w:r w:rsidR="00876E96">
          <w:rPr>
            <w:noProof/>
            <w:webHidden/>
          </w:rPr>
          <w:t>25</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902" w:history="1">
        <w:r w:rsidR="00876E96" w:rsidRPr="00476EC8">
          <w:rPr>
            <w:rStyle w:val="a7"/>
            <w:rFonts w:cs="Tahoma"/>
            <w:bCs/>
            <w:iCs/>
            <w:noProof/>
          </w:rPr>
          <w:t>РАЗДЕЛ 8. ГРАДОСТРОИТЕЛЬНЫЕ РЕГЛАМЕНТЫ О ВИДАХ ИСПОЛЬЗОВАНИЯ ТЕРРИТОРИИ.</w:t>
        </w:r>
        <w:r w:rsidR="00876E96" w:rsidRPr="00476EC8">
          <w:rPr>
            <w:noProof/>
            <w:webHidden/>
          </w:rPr>
          <w:tab/>
        </w:r>
        <w:r w:rsidRPr="00476EC8">
          <w:rPr>
            <w:noProof/>
            <w:webHidden/>
          </w:rPr>
          <w:fldChar w:fldCharType="begin"/>
        </w:r>
        <w:r w:rsidR="00876E96" w:rsidRPr="00476EC8">
          <w:rPr>
            <w:noProof/>
            <w:webHidden/>
          </w:rPr>
          <w:instrText xml:space="preserve"> PAGEREF _Toc457400902 \h </w:instrText>
        </w:r>
        <w:r w:rsidRPr="00476EC8">
          <w:rPr>
            <w:noProof/>
            <w:webHidden/>
          </w:rPr>
        </w:r>
        <w:r w:rsidRPr="00476EC8">
          <w:rPr>
            <w:noProof/>
            <w:webHidden/>
          </w:rPr>
          <w:fldChar w:fldCharType="separate"/>
        </w:r>
        <w:r w:rsidR="00876E96">
          <w:rPr>
            <w:noProof/>
            <w:webHidden/>
          </w:rPr>
          <w:t>25</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3" w:history="1">
        <w:r w:rsidR="00876E96" w:rsidRPr="00476EC8">
          <w:rPr>
            <w:rStyle w:val="a7"/>
            <w:rFonts w:cs="Tahoma"/>
            <w:bCs/>
            <w:noProof/>
          </w:rPr>
          <w:t>Статья 8.1. Общие положения.</w:t>
        </w:r>
        <w:r w:rsidR="00876E96" w:rsidRPr="00476EC8">
          <w:rPr>
            <w:noProof/>
            <w:webHidden/>
          </w:rPr>
          <w:tab/>
        </w:r>
        <w:r w:rsidRPr="00476EC8">
          <w:rPr>
            <w:noProof/>
            <w:webHidden/>
          </w:rPr>
          <w:fldChar w:fldCharType="begin"/>
        </w:r>
        <w:r w:rsidR="00876E96" w:rsidRPr="00476EC8">
          <w:rPr>
            <w:noProof/>
            <w:webHidden/>
          </w:rPr>
          <w:instrText xml:space="preserve"> PAGEREF _Toc457400903 \h </w:instrText>
        </w:r>
        <w:r w:rsidRPr="00476EC8">
          <w:rPr>
            <w:noProof/>
            <w:webHidden/>
          </w:rPr>
        </w:r>
        <w:r w:rsidRPr="00476EC8">
          <w:rPr>
            <w:noProof/>
            <w:webHidden/>
          </w:rPr>
          <w:fldChar w:fldCharType="separate"/>
        </w:r>
        <w:r w:rsidR="00876E96">
          <w:rPr>
            <w:noProof/>
            <w:webHidden/>
          </w:rPr>
          <w:t>25</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4" w:history="1">
        <w:r w:rsidR="00876E96" w:rsidRPr="00476EC8">
          <w:rPr>
            <w:rStyle w:val="a7"/>
            <w:rFonts w:cs="Tahoma"/>
            <w:bCs/>
            <w:noProof/>
          </w:rPr>
          <w:t>Статья 8.2. Содержание градостроительных регламентов.</w:t>
        </w:r>
        <w:r w:rsidR="00876E96" w:rsidRPr="00476EC8">
          <w:rPr>
            <w:noProof/>
            <w:webHidden/>
          </w:rPr>
          <w:tab/>
        </w:r>
        <w:r w:rsidRPr="00476EC8">
          <w:rPr>
            <w:noProof/>
            <w:webHidden/>
          </w:rPr>
          <w:fldChar w:fldCharType="begin"/>
        </w:r>
        <w:r w:rsidR="00876E96" w:rsidRPr="00476EC8">
          <w:rPr>
            <w:noProof/>
            <w:webHidden/>
          </w:rPr>
          <w:instrText xml:space="preserve"> PAGEREF _Toc457400904 \h </w:instrText>
        </w:r>
        <w:r w:rsidRPr="00476EC8">
          <w:rPr>
            <w:noProof/>
            <w:webHidden/>
          </w:rPr>
        </w:r>
        <w:r w:rsidRPr="00476EC8">
          <w:rPr>
            <w:noProof/>
            <w:webHidden/>
          </w:rPr>
          <w:fldChar w:fldCharType="separate"/>
        </w:r>
        <w:r w:rsidR="00876E96">
          <w:rPr>
            <w:noProof/>
            <w:webHidden/>
          </w:rPr>
          <w:t>25</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5" w:history="1">
        <w:r w:rsidR="00876E96" w:rsidRPr="00476EC8">
          <w:rPr>
            <w:rStyle w:val="a7"/>
            <w:rFonts w:cs="Arial"/>
            <w:bCs/>
            <w:noProof/>
          </w:rPr>
          <w:t>Статья 8.3. Жилые зоны</w:t>
        </w:r>
        <w:r w:rsidR="00876E96" w:rsidRPr="00476EC8">
          <w:rPr>
            <w:noProof/>
            <w:webHidden/>
          </w:rPr>
          <w:tab/>
        </w:r>
        <w:r w:rsidRPr="00476EC8">
          <w:rPr>
            <w:noProof/>
            <w:webHidden/>
          </w:rPr>
          <w:fldChar w:fldCharType="begin"/>
        </w:r>
        <w:r w:rsidR="00876E96" w:rsidRPr="00476EC8">
          <w:rPr>
            <w:noProof/>
            <w:webHidden/>
          </w:rPr>
          <w:instrText xml:space="preserve"> PAGEREF _Toc457400905 \h </w:instrText>
        </w:r>
        <w:r w:rsidRPr="00476EC8">
          <w:rPr>
            <w:noProof/>
            <w:webHidden/>
          </w:rPr>
        </w:r>
        <w:r w:rsidRPr="00476EC8">
          <w:rPr>
            <w:noProof/>
            <w:webHidden/>
          </w:rPr>
          <w:fldChar w:fldCharType="separate"/>
        </w:r>
        <w:r w:rsidR="00876E96">
          <w:rPr>
            <w:noProof/>
            <w:webHidden/>
          </w:rPr>
          <w:t>27</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6" w:history="1">
        <w:r w:rsidR="00876E96" w:rsidRPr="00476EC8">
          <w:rPr>
            <w:rStyle w:val="a7"/>
            <w:rFonts w:cs="Arial"/>
            <w:bCs/>
            <w:noProof/>
          </w:rPr>
          <w:t>Статья 8.4. Общественно-деловые зоны</w:t>
        </w:r>
        <w:r w:rsidR="00876E96" w:rsidRPr="00476EC8">
          <w:rPr>
            <w:noProof/>
            <w:webHidden/>
          </w:rPr>
          <w:tab/>
        </w:r>
        <w:r w:rsidRPr="00476EC8">
          <w:rPr>
            <w:noProof/>
            <w:webHidden/>
          </w:rPr>
          <w:fldChar w:fldCharType="begin"/>
        </w:r>
        <w:r w:rsidR="00876E96" w:rsidRPr="00476EC8">
          <w:rPr>
            <w:noProof/>
            <w:webHidden/>
          </w:rPr>
          <w:instrText xml:space="preserve"> PAGEREF _Toc457400906 \h </w:instrText>
        </w:r>
        <w:r w:rsidRPr="00476EC8">
          <w:rPr>
            <w:noProof/>
            <w:webHidden/>
          </w:rPr>
        </w:r>
        <w:r w:rsidRPr="00476EC8">
          <w:rPr>
            <w:noProof/>
            <w:webHidden/>
          </w:rPr>
          <w:fldChar w:fldCharType="separate"/>
        </w:r>
        <w:r w:rsidR="00876E96">
          <w:rPr>
            <w:noProof/>
            <w:webHidden/>
          </w:rPr>
          <w:t>47</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7" w:history="1">
        <w:r w:rsidR="00876E96" w:rsidRPr="00476EC8">
          <w:rPr>
            <w:rStyle w:val="a7"/>
            <w:rFonts w:cs="Arial"/>
            <w:bCs/>
            <w:noProof/>
          </w:rPr>
          <w:t>Статья 8.5. Производственно-коммунальные зоны</w:t>
        </w:r>
        <w:r w:rsidR="00876E96" w:rsidRPr="00476EC8">
          <w:rPr>
            <w:noProof/>
            <w:webHidden/>
          </w:rPr>
          <w:tab/>
        </w:r>
        <w:r w:rsidRPr="00476EC8">
          <w:rPr>
            <w:noProof/>
            <w:webHidden/>
          </w:rPr>
          <w:fldChar w:fldCharType="begin"/>
        </w:r>
        <w:r w:rsidR="00876E96" w:rsidRPr="00476EC8">
          <w:rPr>
            <w:noProof/>
            <w:webHidden/>
          </w:rPr>
          <w:instrText xml:space="preserve"> PAGEREF _Toc457400907 \h </w:instrText>
        </w:r>
        <w:r w:rsidRPr="00476EC8">
          <w:rPr>
            <w:noProof/>
            <w:webHidden/>
          </w:rPr>
        </w:r>
        <w:r w:rsidRPr="00476EC8">
          <w:rPr>
            <w:noProof/>
            <w:webHidden/>
          </w:rPr>
          <w:fldChar w:fldCharType="separate"/>
        </w:r>
        <w:r w:rsidR="00876E96">
          <w:rPr>
            <w:noProof/>
            <w:webHidden/>
          </w:rPr>
          <w:t>56</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8" w:history="1">
        <w:r w:rsidR="00876E96" w:rsidRPr="00476EC8">
          <w:rPr>
            <w:rStyle w:val="a7"/>
            <w:rFonts w:cs="Arial"/>
            <w:bCs/>
            <w:noProof/>
          </w:rPr>
          <w:t>Статья 8.6. Зоны инженерной и транспортной инфраструктур</w:t>
        </w:r>
        <w:r w:rsidR="00876E96" w:rsidRPr="00476EC8">
          <w:rPr>
            <w:noProof/>
            <w:webHidden/>
          </w:rPr>
          <w:tab/>
        </w:r>
        <w:r w:rsidRPr="00476EC8">
          <w:rPr>
            <w:noProof/>
            <w:webHidden/>
          </w:rPr>
          <w:fldChar w:fldCharType="begin"/>
        </w:r>
        <w:r w:rsidR="00876E96" w:rsidRPr="00476EC8">
          <w:rPr>
            <w:noProof/>
            <w:webHidden/>
          </w:rPr>
          <w:instrText xml:space="preserve"> PAGEREF _Toc457400908 \h </w:instrText>
        </w:r>
        <w:r w:rsidRPr="00476EC8">
          <w:rPr>
            <w:noProof/>
            <w:webHidden/>
          </w:rPr>
        </w:r>
        <w:r w:rsidRPr="00476EC8">
          <w:rPr>
            <w:noProof/>
            <w:webHidden/>
          </w:rPr>
          <w:fldChar w:fldCharType="separate"/>
        </w:r>
        <w:r w:rsidR="00876E96">
          <w:rPr>
            <w:noProof/>
            <w:webHidden/>
          </w:rPr>
          <w:t>60</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09" w:history="1">
        <w:r w:rsidR="00876E96" w:rsidRPr="00476EC8">
          <w:rPr>
            <w:rStyle w:val="a7"/>
            <w:rFonts w:cs="Arial"/>
            <w:bCs/>
            <w:noProof/>
          </w:rPr>
          <w:t>Статья 8.7. Рекреационные зоны (планируемые)</w:t>
        </w:r>
        <w:r w:rsidR="00876E96" w:rsidRPr="00476EC8">
          <w:rPr>
            <w:noProof/>
            <w:webHidden/>
          </w:rPr>
          <w:tab/>
        </w:r>
        <w:r w:rsidRPr="00476EC8">
          <w:rPr>
            <w:noProof/>
            <w:webHidden/>
          </w:rPr>
          <w:fldChar w:fldCharType="begin"/>
        </w:r>
        <w:r w:rsidR="00876E96" w:rsidRPr="00476EC8">
          <w:rPr>
            <w:noProof/>
            <w:webHidden/>
          </w:rPr>
          <w:instrText xml:space="preserve"> PAGEREF _Toc457400909 \h </w:instrText>
        </w:r>
        <w:r w:rsidRPr="00476EC8">
          <w:rPr>
            <w:noProof/>
            <w:webHidden/>
          </w:rPr>
        </w:r>
        <w:r w:rsidRPr="00476EC8">
          <w:rPr>
            <w:noProof/>
            <w:webHidden/>
          </w:rPr>
          <w:fldChar w:fldCharType="separate"/>
        </w:r>
        <w:r w:rsidR="00876E96">
          <w:rPr>
            <w:noProof/>
            <w:webHidden/>
          </w:rPr>
          <w:t>70</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10" w:history="1">
        <w:r w:rsidR="00876E96" w:rsidRPr="00476EC8">
          <w:rPr>
            <w:rStyle w:val="a7"/>
            <w:rFonts w:cs="Arial"/>
            <w:bCs/>
            <w:noProof/>
          </w:rPr>
          <w:t>Статья 8.8. Зоны специального назначения</w:t>
        </w:r>
        <w:r w:rsidR="00876E96" w:rsidRPr="00476EC8">
          <w:rPr>
            <w:noProof/>
            <w:webHidden/>
          </w:rPr>
          <w:tab/>
        </w:r>
        <w:r w:rsidRPr="00476EC8">
          <w:rPr>
            <w:noProof/>
            <w:webHidden/>
          </w:rPr>
          <w:fldChar w:fldCharType="begin"/>
        </w:r>
        <w:r w:rsidR="00876E96" w:rsidRPr="00476EC8">
          <w:rPr>
            <w:noProof/>
            <w:webHidden/>
          </w:rPr>
          <w:instrText xml:space="preserve"> PAGEREF _Toc457400910 \h </w:instrText>
        </w:r>
        <w:r w:rsidRPr="00476EC8">
          <w:rPr>
            <w:noProof/>
            <w:webHidden/>
          </w:rPr>
        </w:r>
        <w:r w:rsidRPr="00476EC8">
          <w:rPr>
            <w:noProof/>
            <w:webHidden/>
          </w:rPr>
          <w:fldChar w:fldCharType="separate"/>
        </w:r>
        <w:r w:rsidR="00876E96">
          <w:rPr>
            <w:noProof/>
            <w:webHidden/>
          </w:rPr>
          <w:t>82</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11" w:history="1">
        <w:r w:rsidR="00876E96" w:rsidRPr="00476EC8">
          <w:rPr>
            <w:rStyle w:val="a7"/>
            <w:rFonts w:cs="Arial"/>
            <w:bCs/>
            <w:noProof/>
          </w:rPr>
          <w:t>Статья 8.9. Зоны сельскохозяйственного использования</w:t>
        </w:r>
        <w:r w:rsidR="00876E96" w:rsidRPr="00476EC8">
          <w:rPr>
            <w:noProof/>
            <w:webHidden/>
          </w:rPr>
          <w:tab/>
        </w:r>
        <w:r w:rsidRPr="00476EC8">
          <w:rPr>
            <w:noProof/>
            <w:webHidden/>
          </w:rPr>
          <w:fldChar w:fldCharType="begin"/>
        </w:r>
        <w:r w:rsidR="00876E96" w:rsidRPr="00476EC8">
          <w:rPr>
            <w:noProof/>
            <w:webHidden/>
          </w:rPr>
          <w:instrText xml:space="preserve"> PAGEREF _Toc457400911 \h </w:instrText>
        </w:r>
        <w:r w:rsidRPr="00476EC8">
          <w:rPr>
            <w:noProof/>
            <w:webHidden/>
          </w:rPr>
        </w:r>
        <w:r w:rsidRPr="00476EC8">
          <w:rPr>
            <w:noProof/>
            <w:webHidden/>
          </w:rPr>
          <w:fldChar w:fldCharType="separate"/>
        </w:r>
        <w:r w:rsidR="00876E96">
          <w:rPr>
            <w:noProof/>
            <w:webHidden/>
          </w:rPr>
          <w:t>87</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12" w:history="1">
        <w:r w:rsidR="00876E96" w:rsidRPr="00476EC8">
          <w:rPr>
            <w:rStyle w:val="a7"/>
            <w:rFonts w:cs="Arial"/>
            <w:bCs/>
            <w:noProof/>
          </w:rPr>
          <w:t>Статья 8.10. Зоны водных объектов</w:t>
        </w:r>
        <w:r w:rsidR="00876E96" w:rsidRPr="00476EC8">
          <w:rPr>
            <w:noProof/>
            <w:webHidden/>
          </w:rPr>
          <w:tab/>
        </w:r>
        <w:r w:rsidRPr="00476EC8">
          <w:rPr>
            <w:noProof/>
            <w:webHidden/>
          </w:rPr>
          <w:fldChar w:fldCharType="begin"/>
        </w:r>
        <w:r w:rsidR="00876E96" w:rsidRPr="00476EC8">
          <w:rPr>
            <w:noProof/>
            <w:webHidden/>
          </w:rPr>
          <w:instrText xml:space="preserve"> PAGEREF _Toc457400912 \h </w:instrText>
        </w:r>
        <w:r w:rsidRPr="00476EC8">
          <w:rPr>
            <w:noProof/>
            <w:webHidden/>
          </w:rPr>
        </w:r>
        <w:r w:rsidRPr="00476EC8">
          <w:rPr>
            <w:noProof/>
            <w:webHidden/>
          </w:rPr>
          <w:fldChar w:fldCharType="separate"/>
        </w:r>
        <w:r w:rsidR="00876E96">
          <w:rPr>
            <w:noProof/>
            <w:webHidden/>
          </w:rPr>
          <w:t>101</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13" w:history="1">
        <w:r w:rsidR="00876E96" w:rsidRPr="00476EC8">
          <w:rPr>
            <w:rStyle w:val="a7"/>
            <w:rFonts w:cs="Arial"/>
            <w:bCs/>
            <w:noProof/>
          </w:rPr>
          <w:t>Статья 8.11. Зоны лесов</w:t>
        </w:r>
        <w:r w:rsidR="00876E96" w:rsidRPr="00476EC8">
          <w:rPr>
            <w:noProof/>
            <w:webHidden/>
          </w:rPr>
          <w:tab/>
        </w:r>
        <w:r w:rsidRPr="00476EC8">
          <w:rPr>
            <w:noProof/>
            <w:webHidden/>
          </w:rPr>
          <w:fldChar w:fldCharType="begin"/>
        </w:r>
        <w:r w:rsidR="00876E96" w:rsidRPr="00476EC8">
          <w:rPr>
            <w:noProof/>
            <w:webHidden/>
          </w:rPr>
          <w:instrText xml:space="preserve"> PAGEREF _Toc457400913 \h </w:instrText>
        </w:r>
        <w:r w:rsidRPr="00476EC8">
          <w:rPr>
            <w:noProof/>
            <w:webHidden/>
          </w:rPr>
        </w:r>
        <w:r w:rsidRPr="00476EC8">
          <w:rPr>
            <w:noProof/>
            <w:webHidden/>
          </w:rPr>
          <w:fldChar w:fldCharType="separate"/>
        </w:r>
        <w:r w:rsidR="00876E96">
          <w:rPr>
            <w:noProof/>
            <w:webHidden/>
          </w:rPr>
          <w:t>102</w:t>
        </w:r>
        <w:r w:rsidRPr="00476EC8">
          <w:rPr>
            <w:noProof/>
            <w:webHidden/>
          </w:rPr>
          <w:fldChar w:fldCharType="end"/>
        </w:r>
      </w:hyperlink>
    </w:p>
    <w:p w:rsidR="00876E96" w:rsidRPr="00476EC8" w:rsidRDefault="0067440F" w:rsidP="00876E96">
      <w:pPr>
        <w:pStyle w:val="22"/>
        <w:tabs>
          <w:tab w:val="right" w:pos="9344"/>
        </w:tabs>
        <w:rPr>
          <w:rFonts w:ascii="Calibri" w:hAnsi="Calibri"/>
          <w:b w:val="0"/>
          <w:noProof/>
          <w:sz w:val="22"/>
          <w:szCs w:val="22"/>
        </w:rPr>
      </w:pPr>
      <w:hyperlink w:anchor="_Toc457400914" w:history="1">
        <w:r w:rsidR="00876E96" w:rsidRPr="00476EC8">
          <w:rPr>
            <w:rStyle w:val="a7"/>
            <w:caps/>
            <w:noProof/>
          </w:rPr>
          <w:t>РАЗДЕЛ 9. ЗОНЫ С ОСОБЫМИ УСЛОВИЯМИ ИСПОЛЬЗОВАНИЯ ТЕРРИТОРИИ И ИНЫЕ ЗОНЫ С ОСОБЫМИ УСЛОВИЯМИ ИСПОЛЬЗОВАНИЯ ЗЕмельНЫХ УЧАСТКОВ</w:t>
        </w:r>
        <w:r w:rsidR="00876E96" w:rsidRPr="00476EC8">
          <w:rPr>
            <w:noProof/>
            <w:webHidden/>
          </w:rPr>
          <w:tab/>
        </w:r>
        <w:r w:rsidRPr="00476EC8">
          <w:rPr>
            <w:noProof/>
            <w:webHidden/>
          </w:rPr>
          <w:fldChar w:fldCharType="begin"/>
        </w:r>
        <w:r w:rsidR="00876E96" w:rsidRPr="00476EC8">
          <w:rPr>
            <w:noProof/>
            <w:webHidden/>
          </w:rPr>
          <w:instrText xml:space="preserve"> PAGEREF _Toc457400914 \h </w:instrText>
        </w:r>
        <w:r w:rsidRPr="00476EC8">
          <w:rPr>
            <w:noProof/>
            <w:webHidden/>
          </w:rPr>
        </w:r>
        <w:r w:rsidRPr="00476EC8">
          <w:rPr>
            <w:noProof/>
            <w:webHidden/>
          </w:rPr>
          <w:fldChar w:fldCharType="separate"/>
        </w:r>
        <w:r w:rsidR="00876E96">
          <w:rPr>
            <w:noProof/>
            <w:webHidden/>
          </w:rPr>
          <w:t>104</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15" w:history="1">
        <w:r w:rsidR="00876E96" w:rsidRPr="00476EC8">
          <w:rPr>
            <w:rStyle w:val="a7"/>
            <w:rFonts w:cs="Arial"/>
            <w:bCs/>
            <w:noProof/>
          </w:rPr>
          <w:t>Статья 9.1. Зоны с особыми условиями использования территории</w:t>
        </w:r>
        <w:r w:rsidR="00876E96" w:rsidRPr="00476EC8">
          <w:rPr>
            <w:noProof/>
            <w:webHidden/>
          </w:rPr>
          <w:tab/>
        </w:r>
        <w:r w:rsidRPr="00476EC8">
          <w:rPr>
            <w:noProof/>
            <w:webHidden/>
          </w:rPr>
          <w:fldChar w:fldCharType="begin"/>
        </w:r>
        <w:r w:rsidR="00876E96" w:rsidRPr="00476EC8">
          <w:rPr>
            <w:noProof/>
            <w:webHidden/>
          </w:rPr>
          <w:instrText xml:space="preserve"> PAGEREF _Toc457400915 \h </w:instrText>
        </w:r>
        <w:r w:rsidRPr="00476EC8">
          <w:rPr>
            <w:noProof/>
            <w:webHidden/>
          </w:rPr>
        </w:r>
        <w:r w:rsidRPr="00476EC8">
          <w:rPr>
            <w:noProof/>
            <w:webHidden/>
          </w:rPr>
          <w:fldChar w:fldCharType="separate"/>
        </w:r>
        <w:r w:rsidR="00876E96">
          <w:rPr>
            <w:noProof/>
            <w:webHidden/>
          </w:rPr>
          <w:t>104</w:t>
        </w:r>
        <w:r w:rsidRPr="00476EC8">
          <w:rPr>
            <w:noProof/>
            <w:webHidden/>
          </w:rPr>
          <w:fldChar w:fldCharType="end"/>
        </w:r>
      </w:hyperlink>
    </w:p>
    <w:p w:rsidR="00876E96" w:rsidRPr="00476EC8" w:rsidRDefault="0067440F" w:rsidP="00876E96">
      <w:pPr>
        <w:pStyle w:val="32"/>
        <w:tabs>
          <w:tab w:val="right" w:pos="9344"/>
        </w:tabs>
        <w:rPr>
          <w:rFonts w:ascii="Calibri" w:hAnsi="Calibri"/>
          <w:noProof/>
          <w:sz w:val="22"/>
          <w:szCs w:val="22"/>
          <w:lang w:eastAsia="ru-RU"/>
        </w:rPr>
      </w:pPr>
      <w:hyperlink w:anchor="_Toc457400916" w:history="1">
        <w:r w:rsidR="00876E96" w:rsidRPr="00476EC8">
          <w:rPr>
            <w:rStyle w:val="a7"/>
            <w:rFonts w:cs="Arial"/>
            <w:bCs/>
            <w:noProof/>
          </w:rPr>
          <w:t>Статья 9.2. Ограничения инженерно-транспортных коммуникаций</w:t>
        </w:r>
        <w:r w:rsidR="00876E96" w:rsidRPr="00476EC8">
          <w:rPr>
            <w:noProof/>
            <w:webHidden/>
          </w:rPr>
          <w:tab/>
        </w:r>
        <w:r w:rsidRPr="00476EC8">
          <w:rPr>
            <w:noProof/>
            <w:webHidden/>
          </w:rPr>
          <w:fldChar w:fldCharType="begin"/>
        </w:r>
        <w:r w:rsidR="00876E96" w:rsidRPr="00476EC8">
          <w:rPr>
            <w:noProof/>
            <w:webHidden/>
          </w:rPr>
          <w:instrText xml:space="preserve"> PAGEREF _Toc457400916 \h </w:instrText>
        </w:r>
        <w:r w:rsidRPr="00476EC8">
          <w:rPr>
            <w:noProof/>
            <w:webHidden/>
          </w:rPr>
        </w:r>
        <w:r w:rsidRPr="00476EC8">
          <w:rPr>
            <w:noProof/>
            <w:webHidden/>
          </w:rPr>
          <w:fldChar w:fldCharType="separate"/>
        </w:r>
        <w:r w:rsidR="00876E96">
          <w:rPr>
            <w:noProof/>
            <w:webHidden/>
          </w:rPr>
          <w:t>112</w:t>
        </w:r>
        <w:r w:rsidRPr="00476EC8">
          <w:rPr>
            <w:noProof/>
            <w:webHidden/>
          </w:rPr>
          <w:fldChar w:fldCharType="end"/>
        </w:r>
      </w:hyperlink>
    </w:p>
    <w:p w:rsidR="00876E96" w:rsidRPr="00476EC8" w:rsidRDefault="0067440F" w:rsidP="00876E96">
      <w:r w:rsidRPr="00476EC8">
        <w:fldChar w:fldCharType="end"/>
      </w:r>
    </w:p>
    <w:p w:rsidR="00876E96" w:rsidRPr="00476EC8" w:rsidRDefault="00876E96" w:rsidP="00876E96">
      <w:pPr>
        <w:jc w:val="center"/>
      </w:pPr>
      <w:r w:rsidRPr="00476EC8">
        <w:t>Приложение:</w:t>
      </w:r>
    </w:p>
    <w:p w:rsidR="00876E96" w:rsidRPr="00476EC8" w:rsidRDefault="00876E96" w:rsidP="00876E96">
      <w:pPr>
        <w:numPr>
          <w:ilvl w:val="0"/>
          <w:numId w:val="30"/>
        </w:numPr>
        <w:jc w:val="both"/>
      </w:pPr>
      <w:r w:rsidRPr="00476EC8">
        <w:t>Постановление Администрации Филиппенковского сельского поселения Бутурлиновского муниципального района Воронежской области от 13.05.2016г. №43 "О подготовке проекта изменений Правил землепользования и застройки Филиппенковского сельского поселения Бутурлиновского муниципального района Воронежской области".</w:t>
      </w:r>
    </w:p>
    <w:p w:rsidR="00876E96" w:rsidRPr="00476EC8" w:rsidRDefault="00876E96" w:rsidP="00876E96">
      <w:pPr>
        <w:numPr>
          <w:ilvl w:val="0"/>
          <w:numId w:val="30"/>
        </w:numPr>
        <w:jc w:val="both"/>
      </w:pPr>
      <w:r w:rsidRPr="00476EC8">
        <w:t>Постановление Администрации Филиппенковского сельского поселения Бутурлиновского муниципального района Воронежской области от 20.06.2016г. №71 "О внесении изменений в постановление администрации Филиппенковского сельского поселения от 13.05.2016г. №43 "О подготовке проекта изменений Правил землепользования и застройки Филиппенковского сельского поселения Бутурлиновского муниципального района Воронежской области"".</w:t>
      </w:r>
    </w:p>
    <w:p w:rsidR="00876E96" w:rsidRPr="00476EC8" w:rsidRDefault="00876E96" w:rsidP="00876E96">
      <w:pPr>
        <w:numPr>
          <w:ilvl w:val="0"/>
          <w:numId w:val="30"/>
        </w:numPr>
        <w:jc w:val="both"/>
      </w:pPr>
      <w:r w:rsidRPr="00476EC8">
        <w:t>Письмо Администрации Филиппенковского сельского поселения Бутурлиновского муниципального района Воронежской области от 20.05.2016г. №141.</w:t>
      </w:r>
    </w:p>
    <w:p w:rsidR="00876E96" w:rsidRPr="00476EC8" w:rsidRDefault="00876E96" w:rsidP="00876E96">
      <w:pPr>
        <w:numPr>
          <w:ilvl w:val="0"/>
          <w:numId w:val="30"/>
        </w:numPr>
        <w:jc w:val="both"/>
      </w:pPr>
      <w:r w:rsidRPr="00476EC8">
        <w:t>Протокол публичных слушаний</w:t>
      </w:r>
    </w:p>
    <w:p w:rsidR="00876E96" w:rsidRPr="00476EC8" w:rsidRDefault="00876E96" w:rsidP="00876E96">
      <w:pPr>
        <w:pStyle w:val="10"/>
        <w:tabs>
          <w:tab w:val="num" w:pos="0"/>
        </w:tabs>
        <w:rPr>
          <w:caps/>
          <w:kern w:val="28"/>
          <w:sz w:val="28"/>
        </w:rPr>
      </w:pPr>
      <w:r w:rsidRPr="00476EC8">
        <w:rPr>
          <w:bCs w:val="0"/>
          <w:caps/>
          <w:szCs w:val="28"/>
        </w:rPr>
        <w:br w:type="page"/>
      </w:r>
      <w:bookmarkStart w:id="1" w:name="_Toc292376468"/>
      <w:bookmarkStart w:id="2" w:name="_Toc457400874"/>
      <w:bookmarkEnd w:id="0"/>
      <w:r w:rsidRPr="00476EC8">
        <w:rPr>
          <w:caps/>
          <w:kern w:val="28"/>
          <w:sz w:val="28"/>
        </w:rPr>
        <w:t>ВВЕДЕНИЕ.</w:t>
      </w:r>
      <w:bookmarkEnd w:id="1"/>
      <w:bookmarkEnd w:id="2"/>
    </w:p>
    <w:p w:rsidR="00876E96" w:rsidRPr="00476EC8" w:rsidRDefault="00876E96" w:rsidP="00876E96">
      <w:pPr>
        <w:shd w:val="clear" w:color="auto" w:fill="FFFFFF"/>
        <w:tabs>
          <w:tab w:val="left" w:pos="8334"/>
          <w:tab w:val="left" w:pos="9180"/>
        </w:tabs>
        <w:jc w:val="both"/>
        <w:rPr>
          <w:bCs/>
        </w:rPr>
      </w:pPr>
    </w:p>
    <w:p w:rsidR="00876E96" w:rsidRPr="00476EC8" w:rsidRDefault="00876E96" w:rsidP="00876E96">
      <w:pPr>
        <w:shd w:val="clear" w:color="auto" w:fill="FFFFFF"/>
        <w:tabs>
          <w:tab w:val="left" w:pos="8334"/>
          <w:tab w:val="left" w:pos="9180"/>
        </w:tabs>
        <w:ind w:left="-57" w:firstLine="417"/>
        <w:jc w:val="both"/>
        <w:rPr>
          <w:bCs/>
        </w:rPr>
      </w:pPr>
      <w:r w:rsidRPr="00476EC8">
        <w:rPr>
          <w:bCs/>
        </w:rPr>
        <w:t>Правила землепользования и застройки Филиппенковского сельского поселения Бутурлиновского муниципального района Воронежской области</w:t>
      </w:r>
      <w:r w:rsidRPr="00476EC8">
        <w:rPr>
          <w:bCs/>
          <w:color w:val="0000FF"/>
        </w:rPr>
        <w:t xml:space="preserve"> </w:t>
      </w:r>
      <w:r w:rsidRPr="00476EC8">
        <w:rPr>
          <w:bCs/>
        </w:rPr>
        <w:t xml:space="preserve">являются  документом градостроительного, принятым в соответствии с Градостроительным кодексом Российской Федерации, Земельным кодексом Российской Федерации, Федеральным законом №131-ФЗ от 06.10.2003 г.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Воронежской области, Уставом Филиппенковского сельского поселения Бутурлиновского муниципального района, </w:t>
      </w:r>
      <w:r w:rsidRPr="00476EC8">
        <w:t xml:space="preserve">генеральным планом </w:t>
      </w:r>
      <w:r w:rsidRPr="00476EC8">
        <w:rPr>
          <w:bCs/>
        </w:rPr>
        <w:t>Филиппенковского сельского поселения</w:t>
      </w:r>
      <w:r w:rsidRPr="00476EC8">
        <w:t xml:space="preserve">, </w:t>
      </w:r>
      <w:r w:rsidRPr="00476EC8">
        <w:rPr>
          <w:bCs/>
        </w:rPr>
        <w:t>а также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w:t>
      </w:r>
      <w:r w:rsidRPr="00476EC8">
        <w:rPr>
          <w:bCs/>
          <w:color w:val="0000FF"/>
        </w:rPr>
        <w:t>,</w:t>
      </w:r>
      <w:r w:rsidRPr="00476EC8">
        <w:rPr>
          <w:bCs/>
        </w:rPr>
        <w:t xml:space="preserve"> охраны его культурного наследия, окружающей среды и рационального использования природных ресурсов.</w:t>
      </w:r>
    </w:p>
    <w:p w:rsidR="00876E96" w:rsidRPr="00476EC8" w:rsidRDefault="00876E96" w:rsidP="00876E96">
      <w:pPr>
        <w:shd w:val="clear" w:color="auto" w:fill="FFFFFF"/>
        <w:tabs>
          <w:tab w:val="left" w:pos="8334"/>
          <w:tab w:val="left" w:pos="9180"/>
        </w:tabs>
        <w:ind w:left="-57" w:firstLine="417"/>
        <w:jc w:val="both"/>
        <w:rPr>
          <w:bCs/>
        </w:rPr>
      </w:pPr>
    </w:p>
    <w:p w:rsidR="00876E96" w:rsidRPr="00476EC8" w:rsidRDefault="00876E96" w:rsidP="00876E96">
      <w:pPr>
        <w:pStyle w:val="10"/>
        <w:tabs>
          <w:tab w:val="num" w:pos="0"/>
        </w:tabs>
        <w:jc w:val="both"/>
        <w:rPr>
          <w:caps/>
          <w:kern w:val="28"/>
          <w:sz w:val="28"/>
        </w:rPr>
      </w:pPr>
      <w:bookmarkStart w:id="3" w:name="_Toc292376469"/>
      <w:bookmarkStart w:id="4" w:name="_Toc457400875"/>
      <w:r w:rsidRPr="00476EC8">
        <w:rPr>
          <w:caps/>
          <w:kern w:val="28"/>
          <w:sz w:val="28"/>
        </w:rPr>
        <w:t xml:space="preserve">Часть </w:t>
      </w:r>
      <w:r w:rsidRPr="00476EC8">
        <w:rPr>
          <w:caps/>
          <w:kern w:val="28"/>
          <w:sz w:val="28"/>
          <w:lang w:val="en-US"/>
        </w:rPr>
        <w:t>I</w:t>
      </w:r>
      <w:r w:rsidRPr="00476EC8">
        <w:rPr>
          <w:caps/>
          <w:kern w:val="28"/>
          <w:sz w:val="28"/>
        </w:rPr>
        <w:t>. Порядок применения Правил землепользования и застройки Филиппенковского сельского поселения и внесения в них изменений.</w:t>
      </w:r>
      <w:bookmarkEnd w:id="3"/>
      <w:bookmarkEnd w:id="4"/>
    </w:p>
    <w:p w:rsidR="00876E96" w:rsidRPr="00476EC8" w:rsidRDefault="00876E96" w:rsidP="00876E96"/>
    <w:p w:rsidR="00876E96" w:rsidRPr="00476EC8" w:rsidRDefault="00876E96" w:rsidP="00876E96">
      <w:pPr>
        <w:pStyle w:val="20"/>
        <w:numPr>
          <w:ilvl w:val="1"/>
          <w:numId w:val="0"/>
        </w:numPr>
        <w:tabs>
          <w:tab w:val="num" w:pos="0"/>
        </w:tabs>
        <w:jc w:val="both"/>
        <w:rPr>
          <w:rFonts w:cs="Times New Roman"/>
          <w:iCs w:val="0"/>
          <w:caps/>
          <w:sz w:val="24"/>
          <w:szCs w:val="24"/>
        </w:rPr>
      </w:pPr>
      <w:bookmarkStart w:id="5" w:name="_Toc292376470"/>
      <w:bookmarkStart w:id="6" w:name="_Toc457400876"/>
      <w:r w:rsidRPr="00476EC8">
        <w:rPr>
          <w:rFonts w:cs="Times New Roman"/>
          <w:iCs w:val="0"/>
          <w:caps/>
          <w:sz w:val="24"/>
          <w:szCs w:val="24"/>
        </w:rPr>
        <w:t>Раздел 1. Положение о регулировании землепользования и застройки органами местного самоуправления.</w:t>
      </w:r>
      <w:bookmarkEnd w:id="5"/>
      <w:bookmarkEnd w:id="6"/>
    </w:p>
    <w:p w:rsidR="00876E96" w:rsidRPr="00476EC8" w:rsidRDefault="00876E96" w:rsidP="00876E96"/>
    <w:p w:rsidR="00876E96" w:rsidRPr="00476EC8" w:rsidRDefault="00876E96" w:rsidP="00876E96">
      <w:pPr>
        <w:pStyle w:val="30"/>
        <w:numPr>
          <w:ilvl w:val="2"/>
          <w:numId w:val="0"/>
        </w:numPr>
        <w:tabs>
          <w:tab w:val="num" w:pos="0"/>
        </w:tabs>
        <w:jc w:val="both"/>
      </w:pPr>
      <w:bookmarkStart w:id="7" w:name="_Toc292376471"/>
      <w:bookmarkStart w:id="8" w:name="_Toc457400877"/>
      <w:r w:rsidRPr="00476EC8">
        <w:t>Статья 1.1. Сфера применения Правил землепользования и застройки Филиппенковского сельского поселения.</w:t>
      </w:r>
      <w:bookmarkEnd w:id="7"/>
      <w:bookmarkEnd w:id="8"/>
    </w:p>
    <w:p w:rsidR="00876E96" w:rsidRPr="00476EC8" w:rsidRDefault="00876E96" w:rsidP="00876E96">
      <w:pPr>
        <w:ind w:firstLine="567"/>
        <w:jc w:val="both"/>
      </w:pPr>
    </w:p>
    <w:p w:rsidR="00876E96" w:rsidRPr="00476EC8" w:rsidRDefault="00876E96" w:rsidP="00876E96">
      <w:pPr>
        <w:ind w:firstLine="567"/>
        <w:jc w:val="both"/>
      </w:pPr>
      <w:r w:rsidRPr="00476EC8">
        <w:t xml:space="preserve">1. Правила землепользования и застройки </w:t>
      </w:r>
      <w:r w:rsidRPr="00476EC8">
        <w:rPr>
          <w:bCs/>
        </w:rPr>
        <w:t xml:space="preserve">Филиппенковского сельского поселения </w:t>
      </w:r>
      <w:r w:rsidRPr="00476EC8">
        <w:t xml:space="preserve">(далее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Генеральным планом </w:t>
      </w:r>
      <w:r w:rsidRPr="00476EC8">
        <w:rPr>
          <w:bCs/>
        </w:rPr>
        <w:t xml:space="preserve">Филиппенковского сельского поселения </w:t>
      </w:r>
      <w:r w:rsidRPr="00476EC8">
        <w:t>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876E96" w:rsidRPr="00476EC8" w:rsidRDefault="00876E96" w:rsidP="00876E96">
      <w:pPr>
        <w:ind w:firstLine="567"/>
        <w:jc w:val="both"/>
      </w:pPr>
      <w:r w:rsidRPr="00476EC8">
        <w:t xml:space="preserve">Правила вводят в </w:t>
      </w:r>
      <w:r w:rsidRPr="00476EC8">
        <w:rPr>
          <w:bCs/>
        </w:rPr>
        <w:t xml:space="preserve">Филиппенковском сельском поселении в </w:t>
      </w:r>
      <w:r w:rsidRPr="00476EC8">
        <w:t xml:space="preserve">систему регулирования землепользования и застройки, которая основана на градостроительном зонировании - делении территории на территориальные зоны с установлением для каждой из них единого градостроительного регламента для: </w:t>
      </w:r>
    </w:p>
    <w:p w:rsidR="00876E96" w:rsidRPr="00476EC8" w:rsidRDefault="00876E96" w:rsidP="00876E96">
      <w:pPr>
        <w:ind w:firstLine="567"/>
        <w:jc w:val="both"/>
      </w:pPr>
      <w:r w:rsidRPr="00476EC8">
        <w:t xml:space="preserve">- создания условий для устойчивого развития территории </w:t>
      </w:r>
      <w:r w:rsidRPr="00476EC8">
        <w:rPr>
          <w:bCs/>
        </w:rPr>
        <w:t>Филиппенковского сельского поселения</w:t>
      </w:r>
      <w:r w:rsidRPr="00476EC8">
        <w:t>;</w:t>
      </w:r>
    </w:p>
    <w:p w:rsidR="00876E96" w:rsidRPr="00476EC8" w:rsidRDefault="00876E96" w:rsidP="00876E96">
      <w:pPr>
        <w:ind w:firstLine="567"/>
        <w:jc w:val="both"/>
      </w:pPr>
      <w:r w:rsidRPr="00476EC8">
        <w:t>-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876E96" w:rsidRPr="00476EC8" w:rsidRDefault="00876E96" w:rsidP="00876E96">
      <w:pPr>
        <w:ind w:firstLine="567"/>
        <w:jc w:val="both"/>
      </w:pPr>
      <w:r w:rsidRPr="00476EC8">
        <w:t>2. Настоящие Правила включают в себя:</w:t>
      </w:r>
    </w:p>
    <w:p w:rsidR="00876E96" w:rsidRPr="00476EC8" w:rsidRDefault="00876E96" w:rsidP="00876E96">
      <w:pPr>
        <w:numPr>
          <w:ilvl w:val="0"/>
          <w:numId w:val="20"/>
        </w:numPr>
        <w:jc w:val="both"/>
      </w:pPr>
      <w:r w:rsidRPr="00476EC8">
        <w:t>порядок их применения и внесения изменений в указанные правила;</w:t>
      </w:r>
    </w:p>
    <w:p w:rsidR="00876E96" w:rsidRPr="00476EC8" w:rsidRDefault="00876E96" w:rsidP="00876E96">
      <w:pPr>
        <w:numPr>
          <w:ilvl w:val="0"/>
          <w:numId w:val="20"/>
        </w:numPr>
        <w:jc w:val="both"/>
      </w:pPr>
      <w:r w:rsidRPr="00476EC8">
        <w:t>карты градостроительного зонирования населенных пунктов и карту зонирования поселения;</w:t>
      </w:r>
    </w:p>
    <w:p w:rsidR="00876E96" w:rsidRPr="00476EC8" w:rsidRDefault="00876E96" w:rsidP="00876E96">
      <w:pPr>
        <w:numPr>
          <w:ilvl w:val="0"/>
          <w:numId w:val="20"/>
        </w:numPr>
        <w:jc w:val="both"/>
      </w:pPr>
      <w:r w:rsidRPr="00476EC8">
        <w:t>градостроительные регламенты.</w:t>
      </w:r>
    </w:p>
    <w:p w:rsidR="00876E96" w:rsidRPr="00476EC8" w:rsidRDefault="00876E96" w:rsidP="00876E96">
      <w:pPr>
        <w:ind w:firstLine="567"/>
        <w:jc w:val="both"/>
      </w:pPr>
      <w:r w:rsidRPr="00476EC8">
        <w:t>3. Настоящие Правила применяются наряду с:</w:t>
      </w:r>
    </w:p>
    <w:p w:rsidR="00876E96" w:rsidRPr="00476EC8" w:rsidRDefault="00876E96" w:rsidP="00876E96">
      <w:pPr>
        <w:ind w:firstLine="567"/>
        <w:jc w:val="both"/>
      </w:pPr>
      <w:r w:rsidRPr="00476EC8">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76E96" w:rsidRPr="00476EC8" w:rsidRDefault="00876E96" w:rsidP="00876E96">
      <w:pPr>
        <w:ind w:firstLine="567"/>
        <w:jc w:val="both"/>
      </w:pPr>
      <w:r w:rsidRPr="00476EC8">
        <w:t>- нормативами градостроительного проектирования;</w:t>
      </w:r>
    </w:p>
    <w:p w:rsidR="00876E96" w:rsidRPr="00476EC8" w:rsidRDefault="00876E96" w:rsidP="00876E96">
      <w:pPr>
        <w:ind w:firstLine="567"/>
        <w:jc w:val="both"/>
      </w:pPr>
      <w:r w:rsidRPr="00476EC8">
        <w:t xml:space="preserve">- иными нормативными правовыми актами </w:t>
      </w:r>
      <w:r w:rsidRPr="00476EC8">
        <w:rPr>
          <w:bCs/>
        </w:rPr>
        <w:t xml:space="preserve">Филиппенковского сельского поселения </w:t>
      </w:r>
      <w:r w:rsidRPr="00476EC8">
        <w:t>по вопросам регулирования землепользования и застройки. Указанные акты применяются в части, не противоречащей настоящим Правилам.</w:t>
      </w:r>
    </w:p>
    <w:p w:rsidR="00876E96" w:rsidRPr="00476EC8" w:rsidRDefault="00876E96" w:rsidP="00876E96">
      <w:pPr>
        <w:ind w:firstLine="567"/>
        <w:jc w:val="both"/>
      </w:pPr>
      <w:r w:rsidRPr="00476EC8">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476EC8">
        <w:rPr>
          <w:bCs/>
        </w:rPr>
        <w:t>Филиппенковского сельского поселения</w:t>
      </w:r>
      <w:r w:rsidRPr="00476EC8">
        <w:t>.</w:t>
      </w:r>
    </w:p>
    <w:p w:rsidR="00876E96" w:rsidRPr="00476EC8" w:rsidRDefault="00876E96" w:rsidP="00876E96">
      <w:pPr>
        <w:ind w:firstLine="567"/>
        <w:jc w:val="both"/>
      </w:pPr>
    </w:p>
    <w:p w:rsidR="00876E96" w:rsidRPr="00476EC8" w:rsidRDefault="00876E96" w:rsidP="00876E96">
      <w:pPr>
        <w:pStyle w:val="30"/>
        <w:numPr>
          <w:ilvl w:val="2"/>
          <w:numId w:val="0"/>
        </w:numPr>
        <w:tabs>
          <w:tab w:val="num" w:pos="0"/>
        </w:tabs>
        <w:jc w:val="both"/>
      </w:pPr>
      <w:bookmarkStart w:id="9" w:name="_Toc457400878"/>
      <w:r w:rsidRPr="00476EC8">
        <w:t>Статья 1.2. Основные понятия, используемые в Правилах землепользования и застройки Филиппенковского сельского поселения и их определения.</w:t>
      </w:r>
      <w:bookmarkEnd w:id="9"/>
    </w:p>
    <w:p w:rsidR="00876E96" w:rsidRPr="00476EC8" w:rsidRDefault="00876E96" w:rsidP="00876E96">
      <w:pPr>
        <w:ind w:firstLine="567"/>
        <w:jc w:val="both"/>
        <w:rPr>
          <w:b/>
        </w:rPr>
      </w:pPr>
    </w:p>
    <w:p w:rsidR="00876E96" w:rsidRPr="00476EC8" w:rsidRDefault="00876E96" w:rsidP="00876E96">
      <w:pPr>
        <w:autoSpaceDE w:val="0"/>
        <w:autoSpaceDN w:val="0"/>
        <w:adjustRightInd w:val="0"/>
        <w:ind w:firstLine="540"/>
        <w:jc w:val="both"/>
        <w:rPr>
          <w:bCs/>
        </w:rPr>
      </w:pPr>
      <w:r w:rsidRPr="00476EC8">
        <w:rPr>
          <w:bCs/>
        </w:rPr>
        <w:t>В Правилах землепользования и застройки Филиппенковского сельского поселения используются следующие основные понятия:</w:t>
      </w:r>
    </w:p>
    <w:p w:rsidR="00876E96" w:rsidRPr="00476EC8" w:rsidRDefault="00876E96" w:rsidP="00876E96">
      <w:pPr>
        <w:autoSpaceDE w:val="0"/>
        <w:autoSpaceDN w:val="0"/>
        <w:adjustRightInd w:val="0"/>
        <w:ind w:firstLine="540"/>
        <w:jc w:val="both"/>
        <w:rPr>
          <w:bCs/>
        </w:rPr>
      </w:pPr>
      <w:r w:rsidRPr="00476EC8">
        <w:rPr>
          <w:b/>
          <w:bCs/>
        </w:rPr>
        <w:t xml:space="preserve">водоохранная зона - </w:t>
      </w:r>
      <w:r w:rsidRPr="00476EC8">
        <w:rPr>
          <w:bCs/>
        </w:rPr>
        <w:t xml:space="preserve">территория,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876E96" w:rsidRPr="00476EC8" w:rsidRDefault="00876E96" w:rsidP="00876E96">
      <w:pPr>
        <w:autoSpaceDE w:val="0"/>
        <w:autoSpaceDN w:val="0"/>
        <w:adjustRightInd w:val="0"/>
        <w:ind w:firstLine="540"/>
        <w:jc w:val="both"/>
        <w:rPr>
          <w:bCs/>
        </w:rPr>
      </w:pPr>
      <w:r w:rsidRPr="00476EC8">
        <w:rPr>
          <w:b/>
          <w:bCs/>
        </w:rPr>
        <w:t xml:space="preserve">генеральный план сельского поселения - </w:t>
      </w:r>
      <w:r w:rsidRPr="00476EC8">
        <w:rPr>
          <w:bCs/>
        </w:rPr>
        <w:t>вид документа территориального планирования,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w:t>
      </w:r>
    </w:p>
    <w:p w:rsidR="00876E96" w:rsidRPr="00476EC8" w:rsidRDefault="00876E96" w:rsidP="00876E96">
      <w:pPr>
        <w:autoSpaceDE w:val="0"/>
        <w:autoSpaceDN w:val="0"/>
        <w:adjustRightInd w:val="0"/>
        <w:ind w:firstLine="540"/>
        <w:jc w:val="both"/>
        <w:rPr>
          <w:b/>
          <w:bCs/>
        </w:rPr>
      </w:pPr>
      <w:r w:rsidRPr="00476EC8">
        <w:rPr>
          <w:b/>
          <w:bCs/>
        </w:rPr>
        <w:t>градостроительная деятельность</w:t>
      </w:r>
      <w:r w:rsidRPr="00476EC8">
        <w:rPr>
          <w:b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476EC8">
        <w:rPr>
          <w:b/>
          <w:bCs/>
        </w:rPr>
        <w:t xml:space="preserve"> </w:t>
      </w:r>
    </w:p>
    <w:p w:rsidR="00876E96" w:rsidRPr="00476EC8" w:rsidRDefault="00876E96" w:rsidP="00876E96">
      <w:pPr>
        <w:autoSpaceDE w:val="0"/>
        <w:autoSpaceDN w:val="0"/>
        <w:adjustRightInd w:val="0"/>
        <w:ind w:firstLine="540"/>
        <w:jc w:val="both"/>
        <w:rPr>
          <w:b/>
          <w:bCs/>
        </w:rPr>
      </w:pPr>
      <w:r w:rsidRPr="00476EC8">
        <w:rPr>
          <w:b/>
          <w:bCs/>
        </w:rPr>
        <w:t>градостроительное зонирование</w:t>
      </w:r>
      <w:r w:rsidRPr="00476EC8">
        <w:rPr>
          <w:bC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476EC8">
        <w:rPr>
          <w:b/>
          <w:bCs/>
        </w:rPr>
        <w:t xml:space="preserve"> </w:t>
      </w:r>
    </w:p>
    <w:p w:rsidR="00876E96" w:rsidRPr="00476EC8" w:rsidRDefault="00876E96" w:rsidP="00876E96">
      <w:pPr>
        <w:autoSpaceDE w:val="0"/>
        <w:autoSpaceDN w:val="0"/>
        <w:adjustRightInd w:val="0"/>
        <w:ind w:firstLine="540"/>
        <w:jc w:val="both"/>
        <w:rPr>
          <w:bCs/>
        </w:rPr>
      </w:pPr>
      <w:r w:rsidRPr="00476EC8">
        <w:rPr>
          <w:b/>
          <w:bCs/>
        </w:rPr>
        <w:t>градостроительный регламент</w:t>
      </w:r>
      <w:r w:rsidRPr="00476EC8">
        <w:rPr>
          <w:bC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76E96" w:rsidRPr="00476EC8" w:rsidRDefault="00876E96" w:rsidP="00876E96">
      <w:pPr>
        <w:autoSpaceDE w:val="0"/>
        <w:autoSpaceDN w:val="0"/>
        <w:adjustRightInd w:val="0"/>
        <w:ind w:firstLine="540"/>
        <w:jc w:val="both"/>
        <w:rPr>
          <w:bCs/>
        </w:rPr>
      </w:pPr>
      <w:r w:rsidRPr="00476EC8">
        <w:rPr>
          <w:b/>
        </w:rPr>
        <w:t>документация по планировке территории</w:t>
      </w:r>
      <w:r w:rsidRPr="00476EC8">
        <w:t xml:space="preserve"> подготовленные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876E96" w:rsidRPr="00476EC8" w:rsidRDefault="00876E96" w:rsidP="00876E96">
      <w:pPr>
        <w:ind w:firstLine="540"/>
        <w:jc w:val="both"/>
        <w:rPr>
          <w:b/>
        </w:rPr>
      </w:pPr>
      <w:r w:rsidRPr="00476EC8">
        <w:rPr>
          <w:b/>
        </w:rPr>
        <w:t>блокированные жилые дома</w:t>
      </w:r>
      <w:r w:rsidRPr="00476EC8">
        <w:t xml:space="preserve">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876E96" w:rsidRPr="00476EC8" w:rsidRDefault="00876E96" w:rsidP="00876E96">
      <w:pPr>
        <w:autoSpaceDE w:val="0"/>
        <w:autoSpaceDN w:val="0"/>
        <w:adjustRightInd w:val="0"/>
        <w:ind w:firstLine="540"/>
        <w:jc w:val="both"/>
        <w:rPr>
          <w:b/>
        </w:rPr>
      </w:pPr>
      <w:r w:rsidRPr="00476EC8">
        <w:rPr>
          <w:b/>
        </w:rPr>
        <w:t xml:space="preserve">жилой дом индивидуальный - </w:t>
      </w:r>
      <w:r w:rsidRPr="00476EC8">
        <w:t>отдельно стоящий жилой дом с количеством этажей не более чем три, предназначенных для проживания одной семьи;</w:t>
      </w:r>
    </w:p>
    <w:p w:rsidR="00876E96" w:rsidRPr="00476EC8" w:rsidRDefault="00876E96" w:rsidP="00876E96">
      <w:pPr>
        <w:ind w:firstLine="540"/>
        <w:jc w:val="both"/>
      </w:pPr>
      <w:r w:rsidRPr="00476EC8">
        <w:rPr>
          <w:b/>
        </w:rPr>
        <w:t>жилой дом</w:t>
      </w:r>
      <w:r w:rsidRPr="00476EC8">
        <w:t xml:space="preserve"> </w:t>
      </w:r>
      <w:r w:rsidRPr="00476EC8">
        <w:rPr>
          <w:b/>
        </w:rPr>
        <w:t xml:space="preserve">многоквартирный </w:t>
      </w:r>
      <w:r w:rsidRPr="00476EC8">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876E96" w:rsidRPr="00476EC8" w:rsidRDefault="00876E96" w:rsidP="00876E96">
      <w:pPr>
        <w:autoSpaceDE w:val="0"/>
        <w:autoSpaceDN w:val="0"/>
        <w:adjustRightInd w:val="0"/>
        <w:ind w:firstLine="540"/>
        <w:jc w:val="both"/>
        <w:rPr>
          <w:bCs/>
        </w:rPr>
      </w:pPr>
      <w:r w:rsidRPr="00476EC8">
        <w:rPr>
          <w:b/>
          <w:bCs/>
        </w:rPr>
        <w:t xml:space="preserve">жилой район - </w:t>
      </w:r>
      <w:r w:rsidRPr="00476EC8">
        <w:rPr>
          <w:bCs/>
        </w:rPr>
        <w:t>структурный элемент селитебной территории;</w:t>
      </w:r>
    </w:p>
    <w:p w:rsidR="00876E96" w:rsidRPr="00476EC8" w:rsidRDefault="00876E96" w:rsidP="00876E96">
      <w:pPr>
        <w:autoSpaceDE w:val="0"/>
        <w:autoSpaceDN w:val="0"/>
        <w:adjustRightInd w:val="0"/>
        <w:ind w:firstLine="540"/>
        <w:jc w:val="both"/>
        <w:rPr>
          <w:bCs/>
        </w:rPr>
      </w:pPr>
      <w:r w:rsidRPr="00476EC8">
        <w:rPr>
          <w:b/>
          <w:bCs/>
        </w:rPr>
        <w:t xml:space="preserve">застройщик </w:t>
      </w:r>
      <w:r w:rsidRPr="00476EC8">
        <w:rPr>
          <w:bCs/>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76E96" w:rsidRPr="00476EC8" w:rsidRDefault="00876E96" w:rsidP="00876E96">
      <w:pPr>
        <w:autoSpaceDE w:val="0"/>
        <w:autoSpaceDN w:val="0"/>
        <w:adjustRightInd w:val="0"/>
        <w:ind w:firstLine="540"/>
        <w:jc w:val="both"/>
        <w:rPr>
          <w:b/>
          <w:bCs/>
        </w:rPr>
      </w:pPr>
      <w:r w:rsidRPr="00476EC8">
        <w:rPr>
          <w:b/>
          <w:bCs/>
        </w:rPr>
        <w:t>зоны с особыми условиями использования территорий</w:t>
      </w:r>
      <w:r w:rsidRPr="00476EC8">
        <w:rPr>
          <w:bC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476EC8">
        <w:rPr>
          <w:b/>
          <w:bCs/>
        </w:rPr>
        <w:t xml:space="preserve"> </w:t>
      </w:r>
    </w:p>
    <w:p w:rsidR="00876E96" w:rsidRPr="00476EC8" w:rsidRDefault="00876E96" w:rsidP="00876E96">
      <w:pPr>
        <w:autoSpaceDE w:val="0"/>
        <w:autoSpaceDN w:val="0"/>
        <w:adjustRightInd w:val="0"/>
        <w:ind w:firstLine="540"/>
        <w:jc w:val="both"/>
        <w:rPr>
          <w:bCs/>
        </w:rPr>
      </w:pPr>
      <w:r w:rsidRPr="00476EC8">
        <w:rPr>
          <w:b/>
          <w:bCs/>
        </w:rPr>
        <w:t xml:space="preserve">земельный участок - </w:t>
      </w:r>
      <w:r w:rsidRPr="00476EC8">
        <w:rPr>
          <w:bCs/>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876E96" w:rsidRPr="00476EC8" w:rsidRDefault="00876E96" w:rsidP="00876E96">
      <w:pPr>
        <w:autoSpaceDE w:val="0"/>
        <w:autoSpaceDN w:val="0"/>
        <w:adjustRightInd w:val="0"/>
        <w:ind w:firstLine="540"/>
        <w:jc w:val="both"/>
        <w:rPr>
          <w:bCs/>
        </w:rPr>
      </w:pPr>
      <w:r w:rsidRPr="00476EC8">
        <w:rPr>
          <w:b/>
          <w:bCs/>
        </w:rPr>
        <w:t xml:space="preserve">зоны санитарной охраны источников питьевого водоснабжения </w:t>
      </w:r>
      <w:r w:rsidRPr="00476EC8">
        <w:rPr>
          <w:bCs/>
        </w:rPr>
        <w:t>–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876E96" w:rsidRPr="00476EC8" w:rsidRDefault="00876E96" w:rsidP="00876E96">
      <w:pPr>
        <w:autoSpaceDE w:val="0"/>
        <w:autoSpaceDN w:val="0"/>
        <w:adjustRightInd w:val="0"/>
        <w:ind w:firstLine="540"/>
        <w:jc w:val="both"/>
        <w:rPr>
          <w:bCs/>
        </w:rPr>
      </w:pPr>
      <w:r w:rsidRPr="00476EC8">
        <w:rPr>
          <w:b/>
          <w:bCs/>
        </w:rPr>
        <w:t>инженерные изыскания</w:t>
      </w:r>
      <w:r w:rsidRPr="00476EC8">
        <w:rPr>
          <w:bC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76E96" w:rsidRPr="00476EC8" w:rsidRDefault="00876E96" w:rsidP="00876E96">
      <w:pPr>
        <w:autoSpaceDE w:val="0"/>
        <w:autoSpaceDN w:val="0"/>
        <w:adjustRightInd w:val="0"/>
        <w:ind w:firstLine="540"/>
        <w:jc w:val="both"/>
        <w:rPr>
          <w:bCs/>
        </w:rPr>
      </w:pPr>
      <w:r w:rsidRPr="00476EC8">
        <w:rPr>
          <w:b/>
          <w:bCs/>
        </w:rPr>
        <w:t xml:space="preserve">интенсивность использования территории (интенсивность застройки) </w:t>
      </w:r>
      <w:r w:rsidRPr="00476EC8">
        <w:rPr>
          <w:bCs/>
        </w:rPr>
        <w:t>- характеризуется показателями плотности застройки, коэффициентом (в процентах) застройки территории.</w:t>
      </w:r>
    </w:p>
    <w:p w:rsidR="00876E96" w:rsidRPr="00476EC8" w:rsidRDefault="00876E96" w:rsidP="00876E96">
      <w:pPr>
        <w:autoSpaceDE w:val="0"/>
        <w:autoSpaceDN w:val="0"/>
        <w:adjustRightInd w:val="0"/>
        <w:ind w:firstLine="540"/>
        <w:jc w:val="both"/>
        <w:rPr>
          <w:b/>
          <w:bCs/>
        </w:rPr>
      </w:pPr>
      <w:r w:rsidRPr="00476EC8">
        <w:rPr>
          <w:b/>
          <w:bCs/>
        </w:rPr>
        <w:t xml:space="preserve">квартал сохраняемой застройки </w:t>
      </w:r>
      <w:r w:rsidRPr="00476EC8">
        <w:rPr>
          <w:bCs/>
        </w:rPr>
        <w:t>-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876E96" w:rsidRPr="00476EC8" w:rsidRDefault="00876E96" w:rsidP="00876E96">
      <w:pPr>
        <w:autoSpaceDE w:val="0"/>
        <w:autoSpaceDN w:val="0"/>
        <w:adjustRightInd w:val="0"/>
        <w:ind w:firstLine="540"/>
        <w:jc w:val="both"/>
        <w:rPr>
          <w:bCs/>
        </w:rPr>
      </w:pPr>
      <w:r w:rsidRPr="00476EC8">
        <w:rPr>
          <w:b/>
          <w:bCs/>
        </w:rPr>
        <w:t>красные линии</w:t>
      </w:r>
      <w:r w:rsidRPr="00476EC8">
        <w:rPr>
          <w:bC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76E96" w:rsidRPr="00476EC8" w:rsidRDefault="00876E96" w:rsidP="00876E96">
      <w:pPr>
        <w:autoSpaceDE w:val="0"/>
        <w:autoSpaceDN w:val="0"/>
        <w:adjustRightInd w:val="0"/>
        <w:ind w:firstLine="540"/>
        <w:jc w:val="both"/>
        <w:rPr>
          <w:bCs/>
        </w:rPr>
      </w:pPr>
      <w:r w:rsidRPr="00476EC8">
        <w:rPr>
          <w:b/>
          <w:bCs/>
        </w:rPr>
        <w:t xml:space="preserve">коэффициент застройки (Кз) - </w:t>
      </w:r>
      <w:r w:rsidRPr="00476EC8">
        <w:rPr>
          <w:bCs/>
        </w:rPr>
        <w:t>отношение территории земельного участка, которая может быть занята зданиями, ко всей площади участка (в процентах).</w:t>
      </w:r>
    </w:p>
    <w:p w:rsidR="00876E96" w:rsidRPr="00476EC8" w:rsidRDefault="00876E96" w:rsidP="00876E96">
      <w:pPr>
        <w:autoSpaceDE w:val="0"/>
        <w:autoSpaceDN w:val="0"/>
        <w:adjustRightInd w:val="0"/>
        <w:ind w:firstLine="540"/>
        <w:jc w:val="both"/>
        <w:rPr>
          <w:bCs/>
        </w:rPr>
      </w:pPr>
      <w:r w:rsidRPr="00476EC8">
        <w:rPr>
          <w:b/>
          <w:bCs/>
        </w:rPr>
        <w:t xml:space="preserve">коэффициент плотности застройки (Кпз) - </w:t>
      </w:r>
      <w:r w:rsidRPr="00476EC8">
        <w:rPr>
          <w:bCs/>
        </w:rPr>
        <w:t>отношение площади всех этажей зданий и сооружений к площади участка.</w:t>
      </w:r>
    </w:p>
    <w:p w:rsidR="00876E96" w:rsidRPr="00476EC8" w:rsidRDefault="00876E96" w:rsidP="00876E96">
      <w:pPr>
        <w:autoSpaceDE w:val="0"/>
        <w:autoSpaceDN w:val="0"/>
        <w:adjustRightInd w:val="0"/>
        <w:ind w:firstLine="540"/>
        <w:jc w:val="both"/>
        <w:rPr>
          <w:bCs/>
        </w:rPr>
      </w:pPr>
      <w:r w:rsidRPr="00476EC8">
        <w:rPr>
          <w:b/>
          <w:bCs/>
        </w:rPr>
        <w:t xml:space="preserve">коэффициент озеленения - </w:t>
      </w:r>
      <w:r w:rsidRPr="00476EC8">
        <w:rPr>
          <w:bCs/>
        </w:rPr>
        <w:t>отношение территории земельного участка, которая должна быть занята зелеными насаждениями, ко всей площади участка (в процентах).</w:t>
      </w:r>
    </w:p>
    <w:p w:rsidR="00876E96" w:rsidRPr="00476EC8" w:rsidRDefault="00876E96" w:rsidP="00876E96">
      <w:pPr>
        <w:autoSpaceDE w:val="0"/>
        <w:autoSpaceDN w:val="0"/>
        <w:adjustRightInd w:val="0"/>
        <w:ind w:firstLine="540"/>
        <w:jc w:val="both"/>
        <w:rPr>
          <w:bCs/>
        </w:rPr>
      </w:pPr>
      <w:r w:rsidRPr="00476EC8">
        <w:rPr>
          <w:b/>
          <w:bCs/>
        </w:rPr>
        <w:t xml:space="preserve">линии застройки - </w:t>
      </w:r>
      <w:r w:rsidRPr="00476EC8">
        <w:rPr>
          <w:bCs/>
        </w:rPr>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76E96" w:rsidRPr="00476EC8" w:rsidRDefault="00876E96" w:rsidP="00876E96">
      <w:pPr>
        <w:autoSpaceDE w:val="0"/>
        <w:autoSpaceDN w:val="0"/>
        <w:adjustRightInd w:val="0"/>
        <w:ind w:firstLine="540"/>
        <w:jc w:val="both"/>
        <w:rPr>
          <w:b/>
          <w:bCs/>
        </w:rPr>
      </w:pPr>
      <w:r w:rsidRPr="00476EC8">
        <w:rPr>
          <w:b/>
          <w:bCs/>
        </w:rPr>
        <w:t xml:space="preserve">микрорайон (квартал) - </w:t>
      </w:r>
      <w:r w:rsidRPr="00476EC8">
        <w:rPr>
          <w:bCs/>
        </w:rPr>
        <w:t>структурный элемент жилой застройки.</w:t>
      </w:r>
    </w:p>
    <w:p w:rsidR="00876E96" w:rsidRPr="00476EC8" w:rsidRDefault="00876E96" w:rsidP="00876E96">
      <w:pPr>
        <w:autoSpaceDE w:val="0"/>
        <w:autoSpaceDN w:val="0"/>
        <w:adjustRightInd w:val="0"/>
        <w:ind w:firstLine="540"/>
        <w:jc w:val="both"/>
        <w:rPr>
          <w:bCs/>
        </w:rPr>
      </w:pPr>
      <w:r w:rsidRPr="00476EC8">
        <w:rPr>
          <w:b/>
          <w:bCs/>
        </w:rPr>
        <w:t>объект капитального строительства</w:t>
      </w:r>
      <w:r w:rsidRPr="00476EC8">
        <w:rPr>
          <w:bCs/>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76E96" w:rsidRPr="00476EC8" w:rsidRDefault="00876E96" w:rsidP="00876E96">
      <w:pPr>
        <w:autoSpaceDE w:val="0"/>
        <w:autoSpaceDN w:val="0"/>
        <w:adjustRightInd w:val="0"/>
        <w:ind w:firstLine="540"/>
        <w:jc w:val="both"/>
        <w:rPr>
          <w:b/>
          <w:bCs/>
        </w:rPr>
      </w:pPr>
      <w:r w:rsidRPr="00476EC8">
        <w:rPr>
          <w:b/>
          <w:bCs/>
        </w:rPr>
        <w:t xml:space="preserve">обязательные нормативные требования - </w:t>
      </w:r>
      <w:r w:rsidRPr="00476EC8">
        <w:rPr>
          <w:bCs/>
        </w:rPr>
        <w:t xml:space="preserve">положения, применение которых обязательно в соответствии с системой нормативных документов в строительстве. </w:t>
      </w:r>
    </w:p>
    <w:p w:rsidR="00876E96" w:rsidRPr="00476EC8" w:rsidRDefault="00876E96" w:rsidP="00876E96">
      <w:pPr>
        <w:autoSpaceDE w:val="0"/>
        <w:autoSpaceDN w:val="0"/>
        <w:adjustRightInd w:val="0"/>
        <w:ind w:firstLine="540"/>
        <w:jc w:val="both"/>
        <w:rPr>
          <w:bCs/>
        </w:rPr>
      </w:pPr>
      <w:r w:rsidRPr="00476EC8">
        <w:rPr>
          <w:b/>
          <w:bCs/>
        </w:rPr>
        <w:t xml:space="preserve">озелененные территории - </w:t>
      </w:r>
      <w:r w:rsidRPr="00476EC8">
        <w:rPr>
          <w:bCs/>
        </w:rPr>
        <w:t>искусственно созданные садово-парковые комплексы и объекты - парк, сад, сквер, бульвар; озелененные площади на территории жилого, общественного, делового, коммунального, производственного назначения.</w:t>
      </w:r>
    </w:p>
    <w:p w:rsidR="00876E96" w:rsidRPr="00476EC8" w:rsidRDefault="00876E96" w:rsidP="00876E96">
      <w:pPr>
        <w:autoSpaceDE w:val="0"/>
        <w:autoSpaceDN w:val="0"/>
        <w:adjustRightInd w:val="0"/>
        <w:ind w:firstLine="540"/>
        <w:jc w:val="both"/>
        <w:rPr>
          <w:bCs/>
        </w:rPr>
      </w:pPr>
      <w:r w:rsidRPr="00476EC8">
        <w:rPr>
          <w:b/>
          <w:bCs/>
        </w:rPr>
        <w:t xml:space="preserve">отступ застройки - </w:t>
      </w:r>
      <w:r w:rsidRPr="00476EC8">
        <w:rPr>
          <w:bCs/>
        </w:rPr>
        <w:t>расстояние между красной линией или границей земельного участка и стеной здания, строения, сооружения.</w:t>
      </w:r>
    </w:p>
    <w:p w:rsidR="00876E96" w:rsidRPr="00476EC8" w:rsidRDefault="00876E96" w:rsidP="00876E96">
      <w:pPr>
        <w:autoSpaceDE w:val="0"/>
        <w:autoSpaceDN w:val="0"/>
        <w:adjustRightInd w:val="0"/>
        <w:ind w:firstLine="540"/>
        <w:jc w:val="both"/>
        <w:rPr>
          <w:b/>
          <w:bCs/>
        </w:rPr>
      </w:pPr>
      <w:r w:rsidRPr="00476EC8">
        <w:rPr>
          <w:b/>
          <w:bCs/>
        </w:rPr>
        <w:t xml:space="preserve">парковка - </w:t>
      </w:r>
      <w:r w:rsidRPr="00476EC8">
        <w:rPr>
          <w:bCs/>
        </w:rPr>
        <w:t>открытые площадки, предназначенные для кратковременного хранения (стоянки) легковых автомобилей</w:t>
      </w:r>
      <w:r w:rsidRPr="00476EC8">
        <w:rPr>
          <w:b/>
          <w:bCs/>
        </w:rPr>
        <w:t>;</w:t>
      </w:r>
    </w:p>
    <w:p w:rsidR="00876E96" w:rsidRPr="00476EC8" w:rsidRDefault="00876E96" w:rsidP="00876E96">
      <w:pPr>
        <w:autoSpaceDE w:val="0"/>
        <w:autoSpaceDN w:val="0"/>
        <w:adjustRightInd w:val="0"/>
        <w:ind w:firstLine="540"/>
        <w:jc w:val="both"/>
        <w:rPr>
          <w:bCs/>
        </w:rPr>
      </w:pPr>
      <w:r w:rsidRPr="00476EC8">
        <w:rPr>
          <w:b/>
          <w:bCs/>
        </w:rPr>
        <w:t>правила землепользования и застройки</w:t>
      </w:r>
      <w:r w:rsidRPr="00476EC8">
        <w:rPr>
          <w:bC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76E96" w:rsidRPr="00476EC8" w:rsidRDefault="00876E96" w:rsidP="00876E96">
      <w:pPr>
        <w:autoSpaceDE w:val="0"/>
        <w:autoSpaceDN w:val="0"/>
        <w:adjustRightInd w:val="0"/>
        <w:ind w:firstLine="540"/>
        <w:jc w:val="both"/>
        <w:rPr>
          <w:bCs/>
        </w:rPr>
      </w:pPr>
      <w:r w:rsidRPr="00476EC8">
        <w:rPr>
          <w:b/>
          <w:bCs/>
        </w:rPr>
        <w:t xml:space="preserve">пешеходная зона - </w:t>
      </w:r>
      <w:r w:rsidRPr="00476EC8">
        <w:rPr>
          <w:bCs/>
        </w:rPr>
        <w:t>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876E96" w:rsidRPr="00476EC8" w:rsidRDefault="00876E96" w:rsidP="00876E96">
      <w:pPr>
        <w:autoSpaceDE w:val="0"/>
        <w:autoSpaceDN w:val="0"/>
        <w:adjustRightInd w:val="0"/>
        <w:ind w:firstLine="540"/>
        <w:jc w:val="both"/>
        <w:rPr>
          <w:bCs/>
        </w:rPr>
      </w:pPr>
      <w:r w:rsidRPr="00476EC8">
        <w:rPr>
          <w:b/>
          <w:bCs/>
        </w:rPr>
        <w:t xml:space="preserve">плотность застройки - </w:t>
      </w:r>
      <w:r w:rsidRPr="00476EC8">
        <w:rPr>
          <w:bCs/>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876E96" w:rsidRPr="00476EC8" w:rsidRDefault="00876E96" w:rsidP="00876E96">
      <w:pPr>
        <w:autoSpaceDE w:val="0"/>
        <w:autoSpaceDN w:val="0"/>
        <w:adjustRightInd w:val="0"/>
        <w:ind w:firstLine="540"/>
        <w:jc w:val="both"/>
        <w:rPr>
          <w:b/>
          <w:bCs/>
        </w:rPr>
      </w:pPr>
      <w:r w:rsidRPr="00476EC8">
        <w:rPr>
          <w:b/>
          <w:bCs/>
        </w:rPr>
        <w:t xml:space="preserve">полоса отвода железных дорог - </w:t>
      </w:r>
      <w:r w:rsidRPr="00476EC8">
        <w:rPr>
          <w:bCs/>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876E96" w:rsidRPr="00476EC8" w:rsidRDefault="00876E96" w:rsidP="00876E96">
      <w:pPr>
        <w:autoSpaceDE w:val="0"/>
        <w:autoSpaceDN w:val="0"/>
        <w:adjustRightInd w:val="0"/>
        <w:ind w:firstLine="540"/>
        <w:jc w:val="both"/>
        <w:rPr>
          <w:bCs/>
        </w:rPr>
      </w:pPr>
      <w:r w:rsidRPr="00476EC8">
        <w:rPr>
          <w:b/>
          <w:bCs/>
        </w:rPr>
        <w:t xml:space="preserve">полоса отвода автомобильных дорог – </w:t>
      </w:r>
      <w:r w:rsidRPr="00476EC8">
        <w:rPr>
          <w:bCs/>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76E96" w:rsidRPr="00476EC8" w:rsidRDefault="00876E96" w:rsidP="00876E96">
      <w:pPr>
        <w:widowControl w:val="0"/>
        <w:suppressAutoHyphens w:val="0"/>
        <w:snapToGrid w:val="0"/>
        <w:ind w:firstLine="540"/>
        <w:jc w:val="both"/>
        <w:rPr>
          <w:lang w:eastAsia="ru-RU"/>
        </w:rPr>
      </w:pPr>
      <w:r w:rsidRPr="00476EC8">
        <w:rPr>
          <w:b/>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76EC8">
        <w:rPr>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76E96" w:rsidRPr="00476EC8" w:rsidRDefault="00876E96" w:rsidP="00876E96">
      <w:pPr>
        <w:autoSpaceDE w:val="0"/>
        <w:autoSpaceDN w:val="0"/>
        <w:adjustRightInd w:val="0"/>
        <w:ind w:firstLine="540"/>
        <w:jc w:val="both"/>
        <w:rPr>
          <w:bCs/>
        </w:rPr>
      </w:pPr>
      <w:r w:rsidRPr="00476EC8">
        <w:rPr>
          <w:b/>
          <w:bCs/>
        </w:rPr>
        <w:t xml:space="preserve">прибрежные защитные полосы - </w:t>
      </w:r>
      <w:r w:rsidRPr="00476EC8">
        <w:rPr>
          <w:bCs/>
        </w:rPr>
        <w:t>устанавливаются внутри водоохранных зон, на территории прибрежной защитной полосы вводятся дополнительные ограничения хозяйственной и иной деятельности;</w:t>
      </w:r>
    </w:p>
    <w:p w:rsidR="00876E96" w:rsidRPr="00476EC8" w:rsidRDefault="00876E96" w:rsidP="00876E96">
      <w:pPr>
        <w:autoSpaceDE w:val="0"/>
        <w:autoSpaceDN w:val="0"/>
        <w:adjustRightInd w:val="0"/>
        <w:ind w:firstLine="540"/>
        <w:jc w:val="both"/>
        <w:rPr>
          <w:bCs/>
        </w:rPr>
      </w:pPr>
      <w:r w:rsidRPr="00476EC8">
        <w:rPr>
          <w:b/>
          <w:bCs/>
        </w:rPr>
        <w:t>реконструкция</w:t>
      </w:r>
      <w:r w:rsidRPr="00476EC8">
        <w:rPr>
          <w:bCs/>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76E96" w:rsidRPr="00476EC8" w:rsidRDefault="00876E96" w:rsidP="00876E96">
      <w:pPr>
        <w:autoSpaceDE w:val="0"/>
        <w:autoSpaceDN w:val="0"/>
        <w:adjustRightInd w:val="0"/>
        <w:ind w:firstLine="540"/>
        <w:jc w:val="both"/>
        <w:rPr>
          <w:bCs/>
        </w:rPr>
      </w:pPr>
      <w:r w:rsidRPr="00476EC8">
        <w:rPr>
          <w:b/>
          <w:bCs/>
        </w:rPr>
        <w:t xml:space="preserve">нормативные требования - </w:t>
      </w:r>
      <w:r w:rsidRPr="00476EC8">
        <w:rPr>
          <w:bCs/>
        </w:rPr>
        <w:t>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876E96" w:rsidRPr="00476EC8" w:rsidRDefault="00876E96" w:rsidP="00876E96">
      <w:pPr>
        <w:autoSpaceDE w:val="0"/>
        <w:autoSpaceDN w:val="0"/>
        <w:adjustRightInd w:val="0"/>
        <w:ind w:firstLine="540"/>
        <w:jc w:val="both"/>
        <w:rPr>
          <w:bCs/>
        </w:rPr>
      </w:pPr>
      <w:r w:rsidRPr="00476EC8">
        <w:rPr>
          <w:b/>
          <w:bCs/>
        </w:rPr>
        <w:t xml:space="preserve">санитарно-защитные зоны </w:t>
      </w:r>
      <w:r w:rsidRPr="00476EC8">
        <w:rPr>
          <w:bCs/>
        </w:rPr>
        <w:t xml:space="preserve">–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476EC8">
        <w:rPr>
          <w:bCs/>
          <w:lang w:val="en-US"/>
        </w:rPr>
        <w:t>I</w:t>
      </w:r>
      <w:r w:rsidRPr="00476EC8">
        <w:rPr>
          <w:bCs/>
        </w:rPr>
        <w:t xml:space="preserve"> и </w:t>
      </w:r>
      <w:r w:rsidRPr="00476EC8">
        <w:rPr>
          <w:bCs/>
          <w:lang w:val="en-US"/>
        </w:rPr>
        <w:t>II</w:t>
      </w:r>
      <w:r w:rsidRPr="00476EC8">
        <w:rPr>
          <w:bCs/>
        </w:rPr>
        <w:t xml:space="preserve">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876E96" w:rsidRPr="00476EC8" w:rsidRDefault="00876E96" w:rsidP="00876E96">
      <w:pPr>
        <w:autoSpaceDE w:val="0"/>
        <w:autoSpaceDN w:val="0"/>
        <w:adjustRightInd w:val="0"/>
        <w:ind w:firstLine="540"/>
        <w:jc w:val="both"/>
        <w:rPr>
          <w:bCs/>
        </w:rPr>
      </w:pPr>
      <w:r w:rsidRPr="00476EC8">
        <w:rPr>
          <w:b/>
          <w:bCs/>
        </w:rPr>
        <w:t xml:space="preserve">строительство </w:t>
      </w:r>
      <w:r w:rsidRPr="00476EC8">
        <w:rPr>
          <w:bCs/>
        </w:rPr>
        <w:t>- создание зданий, строений, сооружений (в том числе на месте сносимых объектов капитального строительства);</w:t>
      </w:r>
    </w:p>
    <w:p w:rsidR="00876E96" w:rsidRPr="00476EC8" w:rsidRDefault="00876E96" w:rsidP="00876E96">
      <w:pPr>
        <w:autoSpaceDE w:val="0"/>
        <w:autoSpaceDN w:val="0"/>
        <w:adjustRightInd w:val="0"/>
        <w:ind w:firstLine="540"/>
        <w:jc w:val="both"/>
        <w:rPr>
          <w:bCs/>
        </w:rPr>
      </w:pPr>
      <w:r w:rsidRPr="00476EC8">
        <w:rPr>
          <w:b/>
          <w:bCs/>
        </w:rPr>
        <w:t xml:space="preserve">суммарная поэтажная площадь - </w:t>
      </w:r>
      <w:r w:rsidRPr="00476EC8">
        <w:rPr>
          <w:bCs/>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876E96" w:rsidRPr="00476EC8" w:rsidRDefault="00876E96" w:rsidP="00876E96">
      <w:pPr>
        <w:autoSpaceDE w:val="0"/>
        <w:autoSpaceDN w:val="0"/>
        <w:adjustRightInd w:val="0"/>
        <w:ind w:firstLine="540"/>
        <w:jc w:val="both"/>
        <w:rPr>
          <w:bCs/>
        </w:rPr>
      </w:pPr>
      <w:r w:rsidRPr="00476EC8">
        <w:rPr>
          <w:b/>
          <w:bCs/>
        </w:rPr>
        <w:t>территории общего пользования</w:t>
      </w:r>
      <w:r w:rsidRPr="00476EC8">
        <w:rPr>
          <w:bCs/>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876E96" w:rsidRPr="00476EC8" w:rsidRDefault="00876E96" w:rsidP="00876E96">
      <w:pPr>
        <w:autoSpaceDE w:val="0"/>
        <w:autoSpaceDN w:val="0"/>
        <w:adjustRightInd w:val="0"/>
        <w:ind w:firstLine="540"/>
        <w:jc w:val="both"/>
        <w:rPr>
          <w:b/>
          <w:bCs/>
        </w:rPr>
      </w:pPr>
      <w:r w:rsidRPr="00476EC8">
        <w:rPr>
          <w:b/>
          <w:bCs/>
        </w:rPr>
        <w:t>территориальное планирование</w:t>
      </w:r>
      <w:r w:rsidRPr="00476EC8">
        <w:rPr>
          <w:bCs/>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Pr="00476EC8">
        <w:rPr>
          <w:b/>
          <w:bCs/>
        </w:rPr>
        <w:t xml:space="preserve"> </w:t>
      </w:r>
    </w:p>
    <w:p w:rsidR="00876E96" w:rsidRPr="00476EC8" w:rsidRDefault="00876E96" w:rsidP="00876E96">
      <w:pPr>
        <w:autoSpaceDE w:val="0"/>
        <w:autoSpaceDN w:val="0"/>
        <w:adjustRightInd w:val="0"/>
        <w:ind w:firstLine="540"/>
        <w:jc w:val="both"/>
        <w:rPr>
          <w:bCs/>
        </w:rPr>
      </w:pPr>
      <w:r w:rsidRPr="00476EC8">
        <w:rPr>
          <w:b/>
          <w:bCs/>
        </w:rPr>
        <w:t>территориальные зоны</w:t>
      </w:r>
      <w:r w:rsidRPr="00476EC8">
        <w:rPr>
          <w:bCs/>
        </w:rPr>
        <w:t xml:space="preserve"> - зоны, для которых в правилах землепользования и застройки определены границы и установлены градостроительные регламенты;</w:t>
      </w:r>
    </w:p>
    <w:p w:rsidR="00876E96" w:rsidRPr="00476EC8" w:rsidRDefault="00876E96" w:rsidP="00876E96">
      <w:pPr>
        <w:autoSpaceDE w:val="0"/>
        <w:autoSpaceDN w:val="0"/>
        <w:adjustRightInd w:val="0"/>
        <w:ind w:firstLine="540"/>
        <w:jc w:val="both"/>
        <w:rPr>
          <w:bCs/>
        </w:rPr>
      </w:pPr>
      <w:r w:rsidRPr="00476EC8">
        <w:rPr>
          <w:b/>
          <w:bCs/>
        </w:rPr>
        <w:t xml:space="preserve">технические (охранные) зоны инженерных сооружений и коммуникаций - </w:t>
      </w:r>
      <w:r w:rsidRPr="00476EC8">
        <w:rPr>
          <w:bCs/>
        </w:rPr>
        <w:t>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876E96" w:rsidRPr="00476EC8" w:rsidRDefault="00876E96" w:rsidP="00876E96">
      <w:pPr>
        <w:autoSpaceDE w:val="0"/>
        <w:autoSpaceDN w:val="0"/>
        <w:adjustRightInd w:val="0"/>
        <w:ind w:firstLine="540"/>
        <w:jc w:val="both"/>
        <w:rPr>
          <w:bCs/>
        </w:rPr>
      </w:pPr>
      <w:r w:rsidRPr="00476EC8">
        <w:rPr>
          <w:b/>
          <w:bCs/>
        </w:rPr>
        <w:t xml:space="preserve">улица - </w:t>
      </w:r>
      <w:r w:rsidRPr="00476EC8">
        <w:rPr>
          <w:bCs/>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76E96" w:rsidRPr="00476EC8" w:rsidRDefault="00876E96" w:rsidP="00876E96">
      <w:pPr>
        <w:autoSpaceDE w:val="0"/>
        <w:autoSpaceDN w:val="0"/>
        <w:adjustRightInd w:val="0"/>
        <w:ind w:firstLine="540"/>
        <w:jc w:val="both"/>
        <w:rPr>
          <w:bCs/>
        </w:rPr>
      </w:pPr>
      <w:r w:rsidRPr="00476EC8">
        <w:rPr>
          <w:b/>
          <w:bCs/>
        </w:rPr>
        <w:t>устойчивое развитие территорий</w:t>
      </w:r>
      <w:r w:rsidRPr="00476EC8">
        <w:rPr>
          <w:bC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76E96" w:rsidRPr="00476EC8" w:rsidRDefault="00876E96" w:rsidP="00876E96">
      <w:pPr>
        <w:autoSpaceDE w:val="0"/>
        <w:autoSpaceDN w:val="0"/>
        <w:adjustRightInd w:val="0"/>
        <w:ind w:firstLine="540"/>
        <w:jc w:val="both"/>
        <w:rPr>
          <w:bCs/>
        </w:rPr>
      </w:pPr>
      <w:r w:rsidRPr="00476EC8">
        <w:rPr>
          <w:b/>
          <w:bCs/>
        </w:rPr>
        <w:t>функциональные зоны</w:t>
      </w:r>
      <w:r w:rsidRPr="00476EC8">
        <w:rPr>
          <w:bCs/>
        </w:rPr>
        <w:t xml:space="preserve"> - зоны, для которых документами территориального планирования определены границы и функциональное назначение;</w:t>
      </w:r>
    </w:p>
    <w:p w:rsidR="00876E96" w:rsidRPr="00476EC8" w:rsidRDefault="00876E96" w:rsidP="00876E96">
      <w:pPr>
        <w:autoSpaceDE w:val="0"/>
        <w:autoSpaceDN w:val="0"/>
        <w:adjustRightInd w:val="0"/>
        <w:ind w:firstLine="540"/>
        <w:jc w:val="both"/>
        <w:rPr>
          <w:bCs/>
        </w:rPr>
      </w:pPr>
      <w:r w:rsidRPr="00476EC8">
        <w:rPr>
          <w:b/>
          <w:bCs/>
        </w:rPr>
        <w:t xml:space="preserve">функциональное зонирование территории </w:t>
      </w:r>
      <w:r w:rsidRPr="00476EC8">
        <w:rPr>
          <w:bCs/>
        </w:rPr>
        <w:t>-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876E96" w:rsidRPr="00476EC8" w:rsidRDefault="00876E96" w:rsidP="00876E96">
      <w:pPr>
        <w:ind w:firstLine="567"/>
        <w:jc w:val="both"/>
      </w:pPr>
    </w:p>
    <w:p w:rsidR="00876E96" w:rsidRPr="00476EC8" w:rsidRDefault="00876E96" w:rsidP="00876E96">
      <w:pPr>
        <w:pStyle w:val="30"/>
        <w:numPr>
          <w:ilvl w:val="2"/>
          <w:numId w:val="0"/>
        </w:numPr>
        <w:tabs>
          <w:tab w:val="num" w:pos="0"/>
        </w:tabs>
        <w:jc w:val="both"/>
      </w:pPr>
      <w:bookmarkStart w:id="10" w:name="_Toc292376473"/>
      <w:bookmarkStart w:id="11" w:name="_Toc457400879"/>
      <w:r w:rsidRPr="00476EC8">
        <w:t>Статья 1.3. Полномочия органов местного самоуправления поселения в области регулирования отношений по вопросам землепользования и застройки.</w:t>
      </w:r>
      <w:bookmarkEnd w:id="10"/>
      <w:bookmarkEnd w:id="11"/>
    </w:p>
    <w:p w:rsidR="00876E96" w:rsidRPr="00476EC8" w:rsidRDefault="00876E96" w:rsidP="00876E96">
      <w:pPr>
        <w:jc w:val="both"/>
      </w:pPr>
    </w:p>
    <w:p w:rsidR="00876E96" w:rsidRPr="00476EC8" w:rsidRDefault="00876E96" w:rsidP="00876E96">
      <w:pPr>
        <w:numPr>
          <w:ilvl w:val="0"/>
          <w:numId w:val="9"/>
        </w:numPr>
        <w:jc w:val="both"/>
      </w:pPr>
      <w:r w:rsidRPr="00476EC8">
        <w:t xml:space="preserve">К полномочиям Совета народных депутатов </w:t>
      </w:r>
      <w:r w:rsidRPr="00476EC8">
        <w:rPr>
          <w:bCs/>
        </w:rPr>
        <w:t>Филиппенковского сельского поселения в области регулирования отношений по вопросам землепользования и застройки относятся:</w:t>
      </w:r>
    </w:p>
    <w:p w:rsidR="00876E96" w:rsidRPr="00476EC8" w:rsidRDefault="00876E96" w:rsidP="00876E96">
      <w:pPr>
        <w:numPr>
          <w:ilvl w:val="1"/>
          <w:numId w:val="9"/>
        </w:numPr>
        <w:jc w:val="both"/>
        <w:rPr>
          <w:bCs/>
        </w:rPr>
      </w:pPr>
      <w:r w:rsidRPr="00476EC8">
        <w:rPr>
          <w:bCs/>
        </w:rPr>
        <w:t>утверждение правил землепользования и застройки, утверждение внесения изменений в правила землепользования и застройки;</w:t>
      </w:r>
    </w:p>
    <w:p w:rsidR="00876E96" w:rsidRPr="00476EC8" w:rsidRDefault="00876E96" w:rsidP="00876E96">
      <w:pPr>
        <w:numPr>
          <w:ilvl w:val="1"/>
          <w:numId w:val="9"/>
        </w:numPr>
        <w:jc w:val="both"/>
        <w:rPr>
          <w:bCs/>
        </w:rPr>
      </w:pPr>
      <w:r w:rsidRPr="00476EC8">
        <w:rPr>
          <w:bCs/>
        </w:rPr>
        <w:t>утверждение местных нормативов градостроительного проектирования;</w:t>
      </w:r>
    </w:p>
    <w:p w:rsidR="00876E96" w:rsidRPr="00476EC8" w:rsidRDefault="00876E96" w:rsidP="00876E96">
      <w:pPr>
        <w:numPr>
          <w:ilvl w:val="1"/>
          <w:numId w:val="9"/>
        </w:numPr>
        <w:jc w:val="both"/>
        <w:rPr>
          <w:bCs/>
        </w:rPr>
      </w:pPr>
      <w:r w:rsidRPr="00476EC8">
        <w:rPr>
          <w:bCs/>
        </w:rPr>
        <w:t>иные полномочия в соответствии с действующим законодательством.</w:t>
      </w:r>
    </w:p>
    <w:p w:rsidR="00876E96" w:rsidRPr="00476EC8" w:rsidRDefault="00876E96" w:rsidP="00876E96">
      <w:pPr>
        <w:numPr>
          <w:ilvl w:val="0"/>
          <w:numId w:val="9"/>
        </w:numPr>
        <w:jc w:val="both"/>
      </w:pPr>
      <w:r w:rsidRPr="00476EC8">
        <w:t xml:space="preserve">К полномочиям администрации </w:t>
      </w:r>
      <w:r w:rsidRPr="00476EC8">
        <w:rPr>
          <w:bCs/>
        </w:rPr>
        <w:t>Филиппенковского сельского поселения (далее – администрация) в области регулирования отношений по вопросам землепользования и застройки относятся:</w:t>
      </w:r>
    </w:p>
    <w:p w:rsidR="00876E96" w:rsidRPr="00476EC8" w:rsidRDefault="00876E96" w:rsidP="00876E96">
      <w:pPr>
        <w:numPr>
          <w:ilvl w:val="1"/>
          <w:numId w:val="9"/>
        </w:numPr>
        <w:jc w:val="both"/>
      </w:pPr>
      <w:r w:rsidRPr="00476EC8">
        <w:t>принятие решения о подготовке проекта правил землепользования и застройки внесения в них изменений;</w:t>
      </w:r>
    </w:p>
    <w:p w:rsidR="00876E96" w:rsidRPr="00476EC8" w:rsidRDefault="00876E96" w:rsidP="00876E96">
      <w:pPr>
        <w:numPr>
          <w:ilvl w:val="1"/>
          <w:numId w:val="9"/>
        </w:numPr>
        <w:jc w:val="both"/>
      </w:pPr>
      <w:r w:rsidRPr="00476EC8">
        <w:t>принятие решений о подготовке документации по планировки территории;</w:t>
      </w:r>
    </w:p>
    <w:p w:rsidR="00876E96" w:rsidRPr="00476EC8" w:rsidRDefault="00876E96" w:rsidP="00876E96">
      <w:pPr>
        <w:numPr>
          <w:ilvl w:val="1"/>
          <w:numId w:val="9"/>
        </w:numPr>
        <w:jc w:val="both"/>
      </w:pPr>
      <w:r w:rsidRPr="00476EC8">
        <w:t>утверждение документации по планировке территории, в том числе утверждение градостроительных планов земельных участков;</w:t>
      </w:r>
    </w:p>
    <w:p w:rsidR="00876E96" w:rsidRPr="00476EC8" w:rsidRDefault="00876E96" w:rsidP="00876E96">
      <w:pPr>
        <w:numPr>
          <w:ilvl w:val="1"/>
          <w:numId w:val="9"/>
        </w:numPr>
        <w:jc w:val="both"/>
      </w:pPr>
      <w:r w:rsidRPr="00476EC8">
        <w:t>принятие решений о предоставлении разрешений на условно разрешенный в использовании объектов капитального строительства или земельного участка;</w:t>
      </w:r>
    </w:p>
    <w:p w:rsidR="00876E96" w:rsidRPr="00476EC8" w:rsidRDefault="00876E96" w:rsidP="00876E96">
      <w:pPr>
        <w:numPr>
          <w:ilvl w:val="1"/>
          <w:numId w:val="9"/>
        </w:numPr>
        <w:jc w:val="both"/>
      </w:pPr>
      <w:r w:rsidRPr="00476EC8">
        <w:t>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76E96" w:rsidRPr="00476EC8" w:rsidRDefault="00876E96" w:rsidP="00876E96">
      <w:pPr>
        <w:numPr>
          <w:ilvl w:val="1"/>
          <w:numId w:val="9"/>
        </w:numPr>
        <w:jc w:val="both"/>
      </w:pPr>
      <w:r w:rsidRPr="00476EC8">
        <w:t>принятие решений о развитии застроенных территорий;</w:t>
      </w:r>
    </w:p>
    <w:p w:rsidR="00876E96" w:rsidRPr="00476EC8" w:rsidRDefault="00876E96" w:rsidP="00876E96">
      <w:pPr>
        <w:numPr>
          <w:ilvl w:val="1"/>
          <w:numId w:val="9"/>
        </w:numPr>
        <w:jc w:val="both"/>
      </w:pPr>
      <w:r w:rsidRPr="00476EC8">
        <w:t>принятие решений о резервировании земельных участков для муниципальных нужд в порядке, установленном законодательством;</w:t>
      </w:r>
    </w:p>
    <w:p w:rsidR="00876E96" w:rsidRPr="00476EC8" w:rsidRDefault="00876E96" w:rsidP="00876E96">
      <w:pPr>
        <w:numPr>
          <w:ilvl w:val="1"/>
          <w:numId w:val="9"/>
        </w:numPr>
        <w:jc w:val="both"/>
      </w:pPr>
      <w:r w:rsidRPr="00476EC8">
        <w:t>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w:t>
      </w:r>
    </w:p>
    <w:p w:rsidR="00876E96" w:rsidRPr="00476EC8" w:rsidRDefault="00876E96" w:rsidP="00876E96">
      <w:pPr>
        <w:numPr>
          <w:ilvl w:val="1"/>
          <w:numId w:val="9"/>
        </w:numPr>
        <w:jc w:val="both"/>
      </w:pPr>
      <w:r w:rsidRPr="00476EC8">
        <w:t xml:space="preserve">иные вопросы </w:t>
      </w:r>
      <w:r w:rsidRPr="00476EC8">
        <w:rPr>
          <w:bCs/>
        </w:rPr>
        <w:t>землепользования и застройки, относящиеся к ведению исполнительных органов местного самоуправления.</w:t>
      </w:r>
    </w:p>
    <w:p w:rsidR="00876E96" w:rsidRPr="00476EC8" w:rsidRDefault="00876E96" w:rsidP="00876E96">
      <w:pPr>
        <w:ind w:firstLine="567"/>
        <w:jc w:val="both"/>
        <w:rPr>
          <w:b/>
        </w:rPr>
      </w:pPr>
    </w:p>
    <w:p w:rsidR="00876E96" w:rsidRPr="00476EC8" w:rsidRDefault="00876E96" w:rsidP="00876E96">
      <w:pPr>
        <w:ind w:firstLine="567"/>
        <w:jc w:val="both"/>
        <w:rPr>
          <w:b/>
        </w:rPr>
      </w:pPr>
    </w:p>
    <w:p w:rsidR="00876E96" w:rsidRPr="00476EC8" w:rsidRDefault="00876E96" w:rsidP="00876E96">
      <w:pPr>
        <w:ind w:firstLine="567"/>
        <w:jc w:val="both"/>
        <w:rPr>
          <w:b/>
        </w:rPr>
      </w:pPr>
    </w:p>
    <w:p w:rsidR="00876E96" w:rsidRPr="00476EC8" w:rsidRDefault="00876E96" w:rsidP="00876E96">
      <w:pPr>
        <w:ind w:firstLine="567"/>
        <w:jc w:val="both"/>
        <w:rPr>
          <w:b/>
        </w:rPr>
      </w:pPr>
    </w:p>
    <w:p w:rsidR="00876E96" w:rsidRPr="00476EC8" w:rsidRDefault="00876E96" w:rsidP="00876E96">
      <w:pPr>
        <w:pStyle w:val="30"/>
        <w:numPr>
          <w:ilvl w:val="2"/>
          <w:numId w:val="0"/>
        </w:numPr>
        <w:tabs>
          <w:tab w:val="num" w:pos="0"/>
        </w:tabs>
        <w:jc w:val="both"/>
      </w:pPr>
      <w:bookmarkStart w:id="12" w:name="_Toc235427912"/>
      <w:bookmarkStart w:id="13" w:name="_Toc292376474"/>
      <w:bookmarkStart w:id="14" w:name="_Toc457400880"/>
      <w:r w:rsidRPr="00476EC8">
        <w:t>Статья 1.4. Комиссия  по  землепользованию и застройке.</w:t>
      </w:r>
      <w:bookmarkEnd w:id="12"/>
      <w:bookmarkEnd w:id="13"/>
      <w:bookmarkEnd w:id="14"/>
    </w:p>
    <w:p w:rsidR="00876E96" w:rsidRPr="00476EC8" w:rsidRDefault="00876E96" w:rsidP="00876E96">
      <w:pPr>
        <w:shd w:val="clear" w:color="auto" w:fill="FFFFFF"/>
        <w:tabs>
          <w:tab w:val="left" w:pos="8334"/>
        </w:tabs>
        <w:jc w:val="center"/>
        <w:rPr>
          <w:b/>
        </w:rPr>
      </w:pPr>
    </w:p>
    <w:p w:rsidR="00876E96" w:rsidRPr="00476EC8" w:rsidRDefault="00876E96" w:rsidP="00876E96">
      <w:pPr>
        <w:shd w:val="clear" w:color="auto" w:fill="FFFFFF"/>
        <w:tabs>
          <w:tab w:val="left" w:pos="8334"/>
        </w:tabs>
        <w:ind w:firstLine="540"/>
        <w:jc w:val="both"/>
      </w:pPr>
      <w:r w:rsidRPr="00476EC8">
        <w:t xml:space="preserve">1.4.1. Комиссия  является постоянно действующим консультативным органом при Администрации </w:t>
      </w:r>
      <w:r w:rsidRPr="00476EC8">
        <w:rPr>
          <w:bCs/>
        </w:rPr>
        <w:t xml:space="preserve">Филиппенковского сельского поселения </w:t>
      </w:r>
      <w:r w:rsidRPr="00476EC8">
        <w:t xml:space="preserve">и формируется для обеспечения реализации настоящих Правил, и внесению в них изменений. </w:t>
      </w:r>
    </w:p>
    <w:p w:rsidR="00876E96" w:rsidRPr="00476EC8" w:rsidRDefault="00876E96" w:rsidP="00876E96">
      <w:pPr>
        <w:shd w:val="clear" w:color="auto" w:fill="FFFFFF"/>
        <w:tabs>
          <w:tab w:val="left" w:pos="8334"/>
        </w:tabs>
        <w:ind w:firstLine="540"/>
        <w:jc w:val="both"/>
      </w:pPr>
      <w:r w:rsidRPr="00476EC8">
        <w:t>1.4.2. Комиссия:</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рассматривает заявления на предоставление земельных участков для строительства, требующих получения специальных согласований;</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рассматривает заявления на изменения видов использования существующих объектов недвижимости, требующих получения специальных согласований;</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организует подготовку предложений о внесении изменений в Правила;</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проводит публичные слушания по вопросам землепользования и застройки;</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подготавливает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касающихся вопросов землепользования и застройки;</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подготавливает рекомендации для принятия главой администрации решений о предоставлении разрешения на условно-разрешенный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подготавливает заключения о необходимости внесения изменений в Правила;</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осуществляет процедуры по подготовке проекта изменений в Правила, утверждает изменения в Правила;</w:t>
      </w:r>
    </w:p>
    <w:p w:rsidR="00876E96" w:rsidRPr="00476EC8" w:rsidRDefault="00876E96" w:rsidP="00876E96">
      <w:pPr>
        <w:numPr>
          <w:ilvl w:val="0"/>
          <w:numId w:val="7"/>
        </w:numPr>
        <w:shd w:val="clear" w:color="auto" w:fill="FFFFFF"/>
        <w:tabs>
          <w:tab w:val="clear" w:pos="1364"/>
          <w:tab w:val="num" w:pos="1080"/>
          <w:tab w:val="left" w:pos="8334"/>
        </w:tabs>
        <w:ind w:left="1080"/>
        <w:jc w:val="both"/>
      </w:pPr>
      <w:r w:rsidRPr="00476EC8">
        <w:t>осуществляет иные функции в соответствии с настоящими Правилами и иными правовыми актами органов местного самоуправления поселения.</w:t>
      </w:r>
    </w:p>
    <w:p w:rsidR="00876E96" w:rsidRPr="00476EC8" w:rsidRDefault="00876E96" w:rsidP="00876E96">
      <w:pPr>
        <w:shd w:val="clear" w:color="auto" w:fill="FFFFFF"/>
        <w:tabs>
          <w:tab w:val="left" w:pos="8334"/>
        </w:tabs>
        <w:ind w:firstLine="540"/>
        <w:jc w:val="both"/>
      </w:pPr>
      <w:r w:rsidRPr="00476EC8">
        <w:t xml:space="preserve">1.4.3. В состав Комиссии входят представители органов местного самоуправления </w:t>
      </w:r>
      <w:r w:rsidRPr="00476EC8">
        <w:rPr>
          <w:bCs/>
        </w:rPr>
        <w:t>сельского поселения, Депутаты совета народных депутатов сельского поселения, представители территориальных органов местного самоуправления поселения, представитель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r w:rsidRPr="00476EC8">
        <w:t>.</w:t>
      </w:r>
    </w:p>
    <w:p w:rsidR="00876E96" w:rsidRPr="00476EC8" w:rsidRDefault="00876E96" w:rsidP="00876E96">
      <w:pPr>
        <w:shd w:val="clear" w:color="auto" w:fill="FFFFFF"/>
        <w:tabs>
          <w:tab w:val="left" w:pos="8334"/>
        </w:tabs>
        <w:ind w:firstLine="540"/>
        <w:jc w:val="both"/>
      </w:pPr>
      <w:r w:rsidRPr="00476EC8">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sidRPr="00476EC8">
        <w:rPr>
          <w:bCs/>
        </w:rPr>
        <w:t>Бутурлиновского</w:t>
      </w:r>
      <w:r w:rsidRPr="00476EC8">
        <w:t xml:space="preserve"> района, иных органов и организаций.</w:t>
      </w:r>
    </w:p>
    <w:p w:rsidR="00876E96" w:rsidRPr="00476EC8" w:rsidRDefault="00876E96" w:rsidP="00876E96">
      <w:pPr>
        <w:shd w:val="clear" w:color="auto" w:fill="FFFFFF"/>
        <w:tabs>
          <w:tab w:val="left" w:pos="8334"/>
        </w:tabs>
        <w:ind w:firstLine="540"/>
        <w:jc w:val="both"/>
      </w:pPr>
      <w:r w:rsidRPr="00476EC8">
        <w:t>1.4.4. Персональный состав членов Комиссии, положение о Комиссии и порядке ее деятельности утверждается главой администрации поселения.</w:t>
      </w:r>
    </w:p>
    <w:p w:rsidR="00876E96" w:rsidRPr="00476EC8" w:rsidRDefault="00876E96" w:rsidP="00876E96"/>
    <w:p w:rsidR="00876E96" w:rsidRPr="00476EC8" w:rsidRDefault="00876E96" w:rsidP="00876E96">
      <w:pPr>
        <w:pStyle w:val="30"/>
        <w:numPr>
          <w:ilvl w:val="2"/>
          <w:numId w:val="0"/>
        </w:numPr>
        <w:tabs>
          <w:tab w:val="num" w:pos="0"/>
        </w:tabs>
        <w:jc w:val="both"/>
      </w:pPr>
      <w:bookmarkStart w:id="15" w:name="_Toc292376475"/>
      <w:bookmarkStart w:id="16" w:name="_Toc457400881"/>
      <w:r w:rsidRPr="00476EC8">
        <w:t>Статья 1.5. Использование и застройка земельных участков, на которые распространяется действие градостроительных регламентов.</w:t>
      </w:r>
      <w:bookmarkEnd w:id="15"/>
      <w:bookmarkEnd w:id="16"/>
    </w:p>
    <w:p w:rsidR="00876E96" w:rsidRPr="00476EC8" w:rsidRDefault="00876E96" w:rsidP="00876E96">
      <w:pPr>
        <w:ind w:firstLine="567"/>
        <w:jc w:val="both"/>
      </w:pPr>
    </w:p>
    <w:p w:rsidR="00876E96" w:rsidRPr="00476EC8" w:rsidRDefault="00876E96" w:rsidP="00876E96">
      <w:pPr>
        <w:ind w:firstLine="567"/>
        <w:jc w:val="both"/>
      </w:pPr>
      <w:r w:rsidRPr="00476EC8">
        <w:t xml:space="preserve">1. Использование и застройка земельных участков на территории </w:t>
      </w:r>
      <w:r w:rsidRPr="00476EC8">
        <w:rPr>
          <w:bCs/>
        </w:rPr>
        <w:t>Филиппенковского сельского поселения</w:t>
      </w:r>
      <w:r w:rsidRPr="00476EC8">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876E96" w:rsidRPr="00476EC8" w:rsidRDefault="00876E96" w:rsidP="00876E96">
      <w:pPr>
        <w:ind w:firstLine="567"/>
        <w:jc w:val="both"/>
      </w:pPr>
      <w:r w:rsidRPr="00476EC8">
        <w:t>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876E96" w:rsidRPr="00476EC8" w:rsidRDefault="00876E96" w:rsidP="00876E96">
      <w:pPr>
        <w:ind w:firstLine="567"/>
        <w:jc w:val="both"/>
      </w:pPr>
      <w:r w:rsidRPr="00476EC8">
        <w:t>- видами разрешенного использования земельных участков и объектов капитального строительства;</w:t>
      </w:r>
    </w:p>
    <w:p w:rsidR="00876E96" w:rsidRPr="00476EC8" w:rsidRDefault="00876E96" w:rsidP="00876E96">
      <w:pPr>
        <w:pStyle w:val="0"/>
      </w:pPr>
      <w:bookmarkStart w:id="17" w:name="_Toc278876129"/>
      <w:bookmarkStart w:id="18" w:name="_Toc278961969"/>
      <w:r w:rsidRPr="00476EC8">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17"/>
      <w:bookmarkEnd w:id="18"/>
    </w:p>
    <w:p w:rsidR="00876E96" w:rsidRPr="00476EC8" w:rsidRDefault="00876E96" w:rsidP="00876E96">
      <w:pPr>
        <w:pStyle w:val="0"/>
      </w:pPr>
      <w:bookmarkStart w:id="19" w:name="_Toc278876130"/>
      <w:bookmarkStart w:id="20" w:name="_Toc278961970"/>
      <w:r w:rsidRPr="00476EC8">
        <w:t xml:space="preserve">-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Воронежской области и </w:t>
      </w:r>
      <w:r w:rsidRPr="00476EC8">
        <w:rPr>
          <w:bCs/>
        </w:rPr>
        <w:t>Бутурлиновского муниципального района</w:t>
      </w:r>
      <w:r w:rsidRPr="00476EC8">
        <w:t>.</w:t>
      </w:r>
      <w:bookmarkEnd w:id="19"/>
      <w:bookmarkEnd w:id="20"/>
    </w:p>
    <w:p w:rsidR="00876E96" w:rsidRPr="00476EC8" w:rsidRDefault="00876E96" w:rsidP="00876E96">
      <w:pPr>
        <w:pStyle w:val="0"/>
      </w:pPr>
      <w:bookmarkStart w:id="21" w:name="_Toc278876131"/>
      <w:bookmarkStart w:id="22" w:name="_Toc278961971"/>
      <w:r w:rsidRPr="00476EC8">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21"/>
      <w:bookmarkEnd w:id="22"/>
    </w:p>
    <w:p w:rsidR="00876E96" w:rsidRPr="00476EC8" w:rsidRDefault="00876E96" w:rsidP="00876E96"/>
    <w:p w:rsidR="00876E96" w:rsidRPr="00476EC8" w:rsidRDefault="00876E96" w:rsidP="00876E96">
      <w:pPr>
        <w:pStyle w:val="30"/>
        <w:numPr>
          <w:ilvl w:val="2"/>
          <w:numId w:val="0"/>
        </w:numPr>
        <w:tabs>
          <w:tab w:val="num" w:pos="0"/>
        </w:tabs>
        <w:jc w:val="both"/>
      </w:pPr>
      <w:bookmarkStart w:id="23" w:name="_Toc292376476"/>
      <w:bookmarkStart w:id="24" w:name="_Toc457400882"/>
      <w:r w:rsidRPr="00476EC8">
        <w:t xml:space="preserve">Статья 1.6. </w:t>
      </w:r>
      <w:r w:rsidRPr="00476EC8">
        <w:rPr>
          <w:rFonts w:cs="Times New Roman"/>
          <w:szCs w:val="24"/>
        </w:rPr>
        <w:t>Особенности использования земельных участков</w:t>
      </w:r>
      <w:r w:rsidRPr="00476EC8">
        <w:t>. расположенных на территориях, отнесенных Правилами к различным территориальным зонам.</w:t>
      </w:r>
      <w:bookmarkEnd w:id="23"/>
      <w:bookmarkEnd w:id="24"/>
    </w:p>
    <w:p w:rsidR="00876E96" w:rsidRPr="00476EC8" w:rsidRDefault="00876E96" w:rsidP="00876E96"/>
    <w:p w:rsidR="00876E96" w:rsidRPr="00476EC8" w:rsidRDefault="00876E96" w:rsidP="00876E96">
      <w:pPr>
        <w:numPr>
          <w:ilvl w:val="0"/>
          <w:numId w:val="10"/>
        </w:numPr>
        <w:jc w:val="both"/>
      </w:pPr>
      <w:r w:rsidRPr="00476EC8">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участках в соответствии с целями их предоставления, за исключением случаев, предусмотренных пунктом 2 настоящей статьи.</w:t>
      </w:r>
    </w:p>
    <w:p w:rsidR="00876E96" w:rsidRPr="00476EC8" w:rsidRDefault="00876E96" w:rsidP="00876E96">
      <w:pPr>
        <w:numPr>
          <w:ilvl w:val="0"/>
          <w:numId w:val="10"/>
        </w:numPr>
        <w:jc w:val="both"/>
      </w:pPr>
      <w:r w:rsidRPr="00476EC8">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76E96" w:rsidRPr="00476EC8" w:rsidRDefault="00876E96" w:rsidP="00876E96"/>
    <w:p w:rsidR="00876E96" w:rsidRPr="00476EC8" w:rsidRDefault="00876E96" w:rsidP="00876E96">
      <w:pPr>
        <w:pStyle w:val="30"/>
        <w:numPr>
          <w:ilvl w:val="2"/>
          <w:numId w:val="0"/>
        </w:numPr>
        <w:tabs>
          <w:tab w:val="num" w:pos="0"/>
        </w:tabs>
        <w:jc w:val="both"/>
      </w:pPr>
      <w:bookmarkStart w:id="25" w:name="_Toc292376477"/>
      <w:bookmarkStart w:id="26" w:name="_Toc457400883"/>
      <w:r w:rsidRPr="00476EC8">
        <w:t>Статья 1.7. Особенности использования земельных участков и объектов капитального строительства, не соответствующих градостроительным регламентам.</w:t>
      </w:r>
      <w:bookmarkEnd w:id="25"/>
      <w:bookmarkEnd w:id="26"/>
    </w:p>
    <w:p w:rsidR="00876E96" w:rsidRPr="00476EC8" w:rsidRDefault="00876E96" w:rsidP="00876E96"/>
    <w:p w:rsidR="00876E96" w:rsidRPr="00476EC8" w:rsidRDefault="00876E96" w:rsidP="00876E96">
      <w:pPr>
        <w:pStyle w:val="0"/>
      </w:pPr>
      <w:bookmarkStart w:id="27" w:name="_Toc278876134"/>
      <w:bookmarkStart w:id="28" w:name="_Toc278961974"/>
      <w:r w:rsidRPr="00476EC8">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w:t>
      </w:r>
      <w:bookmarkEnd w:id="27"/>
      <w:bookmarkEnd w:id="28"/>
    </w:p>
    <w:p w:rsidR="00876E96" w:rsidRPr="00476EC8" w:rsidRDefault="00876E96" w:rsidP="00876E96">
      <w:pPr>
        <w:pStyle w:val="0"/>
      </w:pPr>
      <w:bookmarkStart w:id="29" w:name="_Toc278876135"/>
      <w:bookmarkStart w:id="30" w:name="_Toc278961975"/>
      <w:r w:rsidRPr="00476EC8">
        <w:t>- существующие виды использования земельных участков, объектов капитального строительства не соответствует видам разрешенного использования указанным как разрешенные для соответствующей территориальной зоны;</w:t>
      </w:r>
      <w:bookmarkEnd w:id="29"/>
      <w:bookmarkEnd w:id="30"/>
    </w:p>
    <w:p w:rsidR="00876E96" w:rsidRPr="00476EC8" w:rsidRDefault="00876E96" w:rsidP="00876E96">
      <w:pPr>
        <w:pStyle w:val="0"/>
      </w:pPr>
      <w:bookmarkStart w:id="31" w:name="_Toc278876136"/>
      <w:bookmarkStart w:id="32" w:name="_Toc278961976"/>
      <w:r w:rsidRPr="00476EC8">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bookmarkEnd w:id="31"/>
      <w:bookmarkEnd w:id="32"/>
    </w:p>
    <w:p w:rsidR="00876E96" w:rsidRPr="00476EC8" w:rsidRDefault="00876E96" w:rsidP="00876E96">
      <w:pPr>
        <w:pStyle w:val="0"/>
      </w:pPr>
      <w:bookmarkStart w:id="33" w:name="_Toc278876137"/>
      <w:bookmarkStart w:id="34" w:name="_Toc278961977"/>
      <w:r w:rsidRPr="00476EC8">
        <w:t>-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bookmarkEnd w:id="33"/>
      <w:bookmarkEnd w:id="34"/>
    </w:p>
    <w:p w:rsidR="00876E96" w:rsidRPr="00476EC8" w:rsidRDefault="00876E96" w:rsidP="00876E96">
      <w:pPr>
        <w:ind w:firstLine="567"/>
        <w:jc w:val="both"/>
      </w:pPr>
      <w:r w:rsidRPr="00476EC8">
        <w:t>2. Земельные участки, объекты капитального строительства, существовавшие до вступления в силу Правил и не соответствующие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 органом в соответствии с действующим законодательством, нормами и техническими регламентами. Для объектов, представляющих опасность, уполномоченным органом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876E96" w:rsidRPr="00476EC8" w:rsidRDefault="00876E96" w:rsidP="00876E96">
      <w:pPr>
        <w:ind w:firstLine="567"/>
        <w:jc w:val="both"/>
      </w:pPr>
      <w:r w:rsidRPr="00476EC8">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с установленными градостроительными регламентами. </w:t>
      </w:r>
    </w:p>
    <w:p w:rsidR="00876E96" w:rsidRPr="00476EC8" w:rsidRDefault="00876E96" w:rsidP="00876E96"/>
    <w:p w:rsidR="00876E96" w:rsidRPr="00476EC8" w:rsidRDefault="00876E96" w:rsidP="00876E96">
      <w:pPr>
        <w:pStyle w:val="30"/>
        <w:numPr>
          <w:ilvl w:val="2"/>
          <w:numId w:val="0"/>
        </w:numPr>
        <w:tabs>
          <w:tab w:val="num" w:pos="0"/>
        </w:tabs>
        <w:jc w:val="both"/>
      </w:pPr>
      <w:bookmarkStart w:id="35" w:name="_Toc292376478"/>
      <w:bookmarkStart w:id="36" w:name="_Toc457400884"/>
      <w:r w:rsidRPr="00476EC8">
        <w:t>Статья 1.8. Осуществление строительства, реконструкции объектов капитального строительства.</w:t>
      </w:r>
      <w:bookmarkEnd w:id="35"/>
      <w:bookmarkEnd w:id="36"/>
    </w:p>
    <w:p w:rsidR="00876E96" w:rsidRPr="00476EC8" w:rsidRDefault="00876E96" w:rsidP="00876E96"/>
    <w:p w:rsidR="00876E96" w:rsidRPr="00476EC8" w:rsidRDefault="00876E96" w:rsidP="00876E96">
      <w:pPr>
        <w:pStyle w:val="0"/>
      </w:pPr>
      <w:bookmarkStart w:id="37" w:name="_Toc278876139"/>
      <w:bookmarkStart w:id="38" w:name="_Toc278961979"/>
      <w:r w:rsidRPr="00476EC8">
        <w:t xml:space="preserve">1. Строительство, реконструкция объектов капитального строительства на территории </w:t>
      </w:r>
      <w:r w:rsidRPr="00476EC8">
        <w:rPr>
          <w:bCs/>
        </w:rPr>
        <w:t xml:space="preserve">Филиппенковского сельского </w:t>
      </w:r>
      <w:r w:rsidRPr="00476EC8">
        <w:t xml:space="preserve">поселения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нормативными правовыми актами </w:t>
      </w:r>
      <w:r w:rsidRPr="00476EC8">
        <w:rPr>
          <w:bCs/>
        </w:rPr>
        <w:t>Филиппенковского сельского</w:t>
      </w:r>
      <w:r w:rsidRPr="00476EC8">
        <w:t xml:space="preserve"> поселения, устанавливающими особенности осуществления указанной деятельности на территории сельского поселения.</w:t>
      </w:r>
      <w:bookmarkEnd w:id="37"/>
      <w:bookmarkEnd w:id="38"/>
    </w:p>
    <w:p w:rsidR="00876E96" w:rsidRPr="00476EC8" w:rsidRDefault="00876E96" w:rsidP="00876E96">
      <w:pPr>
        <w:autoSpaceDE w:val="0"/>
        <w:autoSpaceDN w:val="0"/>
        <w:adjustRightInd w:val="0"/>
        <w:ind w:firstLine="540"/>
        <w:jc w:val="both"/>
        <w:rPr>
          <w:bCs/>
        </w:rPr>
      </w:pPr>
      <w:r w:rsidRPr="00476EC8">
        <w:rPr>
          <w:bCs/>
        </w:rPr>
        <w:t xml:space="preserve">2. </w:t>
      </w:r>
      <w:r w:rsidRPr="00476EC8">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876E96" w:rsidRPr="00476EC8" w:rsidRDefault="00876E96" w:rsidP="00876E96"/>
    <w:p w:rsidR="00876E96" w:rsidRPr="00476EC8" w:rsidRDefault="00876E96" w:rsidP="00876E96"/>
    <w:p w:rsidR="00876E96" w:rsidRPr="00476EC8" w:rsidRDefault="00876E96" w:rsidP="00876E96">
      <w:pPr>
        <w:pStyle w:val="20"/>
        <w:numPr>
          <w:ilvl w:val="1"/>
          <w:numId w:val="0"/>
        </w:numPr>
        <w:tabs>
          <w:tab w:val="num" w:pos="0"/>
        </w:tabs>
        <w:jc w:val="both"/>
        <w:rPr>
          <w:rFonts w:cs="Times New Roman"/>
          <w:iCs w:val="0"/>
          <w:caps/>
          <w:sz w:val="24"/>
          <w:szCs w:val="24"/>
        </w:rPr>
      </w:pPr>
      <w:bookmarkStart w:id="39" w:name="_Toc292376479"/>
      <w:bookmarkStart w:id="40" w:name="_Toc457400885"/>
      <w:r w:rsidRPr="00476EC8">
        <w:rPr>
          <w:rFonts w:cs="Times New Roman"/>
          <w:iCs w:val="0"/>
          <w:caps/>
          <w:sz w:val="24"/>
          <w:szCs w:val="24"/>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9"/>
      <w:bookmarkEnd w:id="40"/>
    </w:p>
    <w:p w:rsidR="00876E96" w:rsidRPr="00476EC8" w:rsidRDefault="00876E96" w:rsidP="00876E96"/>
    <w:p w:rsidR="00876E96" w:rsidRPr="00476EC8" w:rsidRDefault="00876E96" w:rsidP="00876E96">
      <w:pPr>
        <w:pStyle w:val="30"/>
        <w:numPr>
          <w:ilvl w:val="2"/>
          <w:numId w:val="0"/>
        </w:numPr>
        <w:tabs>
          <w:tab w:val="num" w:pos="0"/>
        </w:tabs>
        <w:jc w:val="both"/>
      </w:pPr>
      <w:bookmarkStart w:id="41" w:name="_Toc292376480"/>
      <w:bookmarkStart w:id="42" w:name="_Toc457400886"/>
      <w:r w:rsidRPr="00476EC8">
        <w:t>Статья 2.1. Общий порядок изменения видов разрешенного использования земельных участков и объектов капитального строительства.</w:t>
      </w:r>
      <w:bookmarkEnd w:id="41"/>
      <w:bookmarkEnd w:id="42"/>
    </w:p>
    <w:p w:rsidR="00876E96" w:rsidRPr="00476EC8" w:rsidRDefault="00876E96" w:rsidP="00876E96">
      <w:pPr>
        <w:ind w:firstLine="567"/>
        <w:jc w:val="both"/>
      </w:pPr>
    </w:p>
    <w:p w:rsidR="00876E96" w:rsidRPr="00476EC8" w:rsidRDefault="00876E96" w:rsidP="00876E96">
      <w:pPr>
        <w:ind w:firstLine="567"/>
        <w:jc w:val="both"/>
      </w:pPr>
      <w:r w:rsidRPr="00476EC8">
        <w:t xml:space="preserve">1. Изменение видов разрешенного использования земельных участков и объектов капитального строительства на территории </w:t>
      </w:r>
      <w:r w:rsidRPr="00476EC8">
        <w:rPr>
          <w:bCs/>
        </w:rPr>
        <w:t xml:space="preserve">Филиппенковского сельского </w:t>
      </w:r>
      <w:r w:rsidRPr="00476EC8">
        <w:t xml:space="preserve">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w:t>
      </w:r>
      <w:r w:rsidRPr="00476EC8">
        <w:rPr>
          <w:bCs/>
        </w:rPr>
        <w:t>документацией по планировке территории</w:t>
      </w:r>
      <w:r w:rsidRPr="00476EC8">
        <w:t xml:space="preserve">, допускается только при условии внесения изменений в соответствующую </w:t>
      </w:r>
      <w:r w:rsidRPr="00476EC8">
        <w:rPr>
          <w:bCs/>
        </w:rPr>
        <w:t>документацию по планировке территории</w:t>
      </w:r>
      <w:r w:rsidRPr="00476EC8">
        <w:t xml:space="preserve"> в порядке, установленном статьями 45, 46 Градостроительного кодекса Российской Федерации.</w:t>
      </w:r>
    </w:p>
    <w:p w:rsidR="00876E96" w:rsidRPr="00476EC8" w:rsidRDefault="00876E96" w:rsidP="00876E96">
      <w:pPr>
        <w:ind w:right="-57" w:firstLine="720"/>
        <w:jc w:val="both"/>
      </w:pPr>
      <w:r w:rsidRPr="00476EC8">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76E96" w:rsidRPr="00476EC8" w:rsidRDefault="00876E96" w:rsidP="00876E96">
      <w:pPr>
        <w:ind w:right="-57" w:firstLine="720"/>
        <w:jc w:val="both"/>
      </w:pPr>
      <w:r w:rsidRPr="00476EC8">
        <w:t>Порядок действий по реализации приведенного выше права устанавливается законодательством, настоящими Правилами и иными нормативными правовыми актами</w:t>
      </w:r>
      <w:r w:rsidRPr="00476EC8">
        <w:rPr>
          <w:bCs/>
        </w:rPr>
        <w:t xml:space="preserve"> сельского поселения</w:t>
      </w:r>
      <w:r w:rsidRPr="00476EC8">
        <w:t>.</w:t>
      </w:r>
    </w:p>
    <w:p w:rsidR="00876E96" w:rsidRPr="00476EC8" w:rsidRDefault="00876E96" w:rsidP="00876E96">
      <w:pPr>
        <w:ind w:right="-57" w:firstLine="720"/>
        <w:jc w:val="both"/>
      </w:pPr>
      <w:r w:rsidRPr="00476EC8">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нормативным правовым актом администрации </w:t>
      </w:r>
      <w:r w:rsidRPr="00476EC8">
        <w:rPr>
          <w:bCs/>
        </w:rPr>
        <w:t>сельского поселения</w:t>
      </w:r>
      <w:r w:rsidRPr="00476EC8">
        <w:t xml:space="preserve"> предоставляет градостроительное заключение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76E96" w:rsidRPr="00476EC8" w:rsidRDefault="00876E96" w:rsidP="00876E96">
      <w:pPr>
        <w:pStyle w:val="0"/>
      </w:pPr>
      <w:r w:rsidRPr="00476EC8">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2.2.).</w:t>
      </w:r>
    </w:p>
    <w:p w:rsidR="00876E96" w:rsidRPr="00476EC8" w:rsidRDefault="00876E96" w:rsidP="00876E96">
      <w:pPr>
        <w:pStyle w:val="0"/>
      </w:pPr>
      <w:r w:rsidRPr="00476EC8">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876E96" w:rsidRPr="00476EC8" w:rsidRDefault="00876E96" w:rsidP="00876E96">
      <w:pPr>
        <w:ind w:firstLine="567"/>
        <w:jc w:val="both"/>
      </w:pPr>
      <w:r w:rsidRPr="00476EC8">
        <w:t>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876E96" w:rsidRPr="00476EC8" w:rsidRDefault="00876E96" w:rsidP="00876E96">
      <w:pPr>
        <w:ind w:firstLine="567"/>
        <w:jc w:val="both"/>
      </w:pPr>
      <w:r w:rsidRPr="00476EC8">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876E96" w:rsidRPr="00476EC8" w:rsidRDefault="00876E96" w:rsidP="00876E96">
      <w:pPr>
        <w:ind w:firstLine="567"/>
        <w:jc w:val="both"/>
      </w:pPr>
      <w:r w:rsidRPr="00476EC8">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ст.2.3. настоящих Правил.</w:t>
      </w:r>
    </w:p>
    <w:p w:rsidR="00876E96" w:rsidRDefault="00876E96" w:rsidP="00876E96">
      <w:pPr>
        <w:jc w:val="both"/>
      </w:pPr>
    </w:p>
    <w:p w:rsidR="00876E96" w:rsidRDefault="00876E96" w:rsidP="00876E96">
      <w:pPr>
        <w:jc w:val="both"/>
      </w:pPr>
    </w:p>
    <w:p w:rsidR="00876E96" w:rsidRPr="00476EC8" w:rsidRDefault="00876E96" w:rsidP="00876E96">
      <w:pPr>
        <w:jc w:val="both"/>
      </w:pPr>
    </w:p>
    <w:p w:rsidR="00876E96" w:rsidRPr="00476EC8" w:rsidRDefault="00876E96" w:rsidP="00876E96">
      <w:pPr>
        <w:pStyle w:val="30"/>
        <w:numPr>
          <w:ilvl w:val="2"/>
          <w:numId w:val="0"/>
        </w:numPr>
        <w:tabs>
          <w:tab w:val="num" w:pos="0"/>
        </w:tabs>
        <w:jc w:val="both"/>
      </w:pPr>
      <w:bookmarkStart w:id="43" w:name="_Toc292376481"/>
      <w:bookmarkStart w:id="44" w:name="_Toc457400887"/>
      <w:r w:rsidRPr="00476EC8">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43"/>
      <w:bookmarkEnd w:id="44"/>
    </w:p>
    <w:p w:rsidR="00876E96" w:rsidRPr="00476EC8" w:rsidRDefault="00876E96" w:rsidP="00876E96">
      <w:pPr>
        <w:autoSpaceDE w:val="0"/>
        <w:autoSpaceDN w:val="0"/>
        <w:adjustRightInd w:val="0"/>
        <w:ind w:firstLine="540"/>
        <w:jc w:val="both"/>
        <w:rPr>
          <w:bCs/>
        </w:rPr>
      </w:pPr>
    </w:p>
    <w:p w:rsidR="00876E96" w:rsidRPr="00476EC8" w:rsidRDefault="00876E96" w:rsidP="00876E96">
      <w:pPr>
        <w:autoSpaceDE w:val="0"/>
        <w:autoSpaceDN w:val="0"/>
        <w:adjustRightInd w:val="0"/>
        <w:ind w:firstLine="540"/>
        <w:jc w:val="both"/>
        <w:rPr>
          <w:bCs/>
        </w:rPr>
      </w:pPr>
      <w:r w:rsidRPr="00476EC8">
        <w:rPr>
          <w:bCs/>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Pr="00476EC8">
        <w:t>Комиссию</w:t>
      </w:r>
      <w:r w:rsidRPr="00476EC8">
        <w:rPr>
          <w:bCs/>
        </w:rPr>
        <w:t>.</w:t>
      </w:r>
    </w:p>
    <w:p w:rsidR="00876E96" w:rsidRPr="00476EC8" w:rsidRDefault="00876E96" w:rsidP="00876E96">
      <w:pPr>
        <w:autoSpaceDE w:val="0"/>
        <w:autoSpaceDN w:val="0"/>
        <w:adjustRightInd w:val="0"/>
        <w:ind w:firstLine="540"/>
        <w:jc w:val="both"/>
        <w:rPr>
          <w:bCs/>
        </w:rPr>
      </w:pPr>
      <w:r w:rsidRPr="00476EC8">
        <w:rPr>
          <w:bCs/>
        </w:rPr>
        <w:t>Заявление о выдаче разрешения на условно разрешенный вид использования может подаваться:</w:t>
      </w:r>
    </w:p>
    <w:p w:rsidR="00876E96" w:rsidRPr="00476EC8" w:rsidRDefault="00876E96" w:rsidP="00876E96">
      <w:pPr>
        <w:autoSpaceDE w:val="0"/>
        <w:autoSpaceDN w:val="0"/>
        <w:adjustRightInd w:val="0"/>
        <w:ind w:firstLine="540"/>
        <w:jc w:val="both"/>
        <w:rPr>
          <w:bCs/>
        </w:rPr>
      </w:pPr>
      <w:r w:rsidRPr="00476EC8">
        <w:rPr>
          <w:bCs/>
        </w:rPr>
        <w:t>- при подготовке документации по планировке территории;</w:t>
      </w:r>
    </w:p>
    <w:p w:rsidR="00876E96" w:rsidRPr="00476EC8" w:rsidRDefault="00876E96" w:rsidP="00876E96">
      <w:pPr>
        <w:autoSpaceDE w:val="0"/>
        <w:autoSpaceDN w:val="0"/>
        <w:adjustRightInd w:val="0"/>
        <w:ind w:firstLine="540"/>
        <w:jc w:val="both"/>
        <w:rPr>
          <w:bCs/>
        </w:rPr>
      </w:pPr>
      <w:r w:rsidRPr="00476EC8">
        <w:rPr>
          <w:bCs/>
        </w:rPr>
        <w:t>- при планировании строительства (реконструкции) капитальных зданий и сооружений;</w:t>
      </w:r>
    </w:p>
    <w:p w:rsidR="00876E96" w:rsidRPr="00476EC8" w:rsidRDefault="00876E96" w:rsidP="00876E96">
      <w:pPr>
        <w:autoSpaceDE w:val="0"/>
        <w:autoSpaceDN w:val="0"/>
        <w:adjustRightInd w:val="0"/>
        <w:ind w:firstLine="540"/>
        <w:jc w:val="both"/>
        <w:rPr>
          <w:bCs/>
        </w:rPr>
      </w:pPr>
      <w:r w:rsidRPr="00476EC8">
        <w:rPr>
          <w:bCs/>
        </w:rPr>
        <w:t>- при планировании изменения вида использования земельных участков, объектов капитального строительства в процессе их использования.</w:t>
      </w:r>
    </w:p>
    <w:p w:rsidR="00876E96" w:rsidRPr="00476EC8" w:rsidRDefault="00876E96" w:rsidP="00876E96">
      <w:pPr>
        <w:autoSpaceDE w:val="0"/>
        <w:autoSpaceDN w:val="0"/>
        <w:adjustRightInd w:val="0"/>
        <w:ind w:firstLine="540"/>
        <w:jc w:val="both"/>
        <w:rPr>
          <w:bCs/>
        </w:rPr>
      </w:pPr>
      <w:r>
        <w:rPr>
          <w:bCs/>
        </w:rPr>
        <w:t>2</w:t>
      </w:r>
      <w:r w:rsidRPr="00476EC8">
        <w:rPr>
          <w:bCs/>
        </w:rPr>
        <w:t xml:space="preserve">. Вопрос о предоставлении разрешения на условно разрешенный вид использования подлежит обсуждению на публичных слушаниях </w:t>
      </w:r>
      <w:r w:rsidRPr="00476EC8">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76E96" w:rsidRPr="00476EC8" w:rsidRDefault="00876E96" w:rsidP="00876E96">
      <w:pPr>
        <w:autoSpaceDE w:val="0"/>
        <w:autoSpaceDN w:val="0"/>
        <w:adjustRightInd w:val="0"/>
        <w:ind w:firstLine="540"/>
        <w:jc w:val="both"/>
      </w:pPr>
      <w:r>
        <w:rPr>
          <w:bCs/>
        </w:rPr>
        <w:t>3</w:t>
      </w:r>
      <w:r w:rsidRPr="00476EC8">
        <w:rPr>
          <w:bCs/>
        </w:rPr>
        <w:t xml:space="preserve">. </w:t>
      </w:r>
      <w:r w:rsidRPr="00476EC8">
        <w:t xml:space="preserve">На основании результатов публичных слушаний Комиссия подготавливает и направляет главе </w:t>
      </w:r>
      <w:r w:rsidRPr="00476EC8">
        <w:rPr>
          <w:bCs/>
        </w:rPr>
        <w:t>сельского поселения</w:t>
      </w:r>
      <w:r w:rsidRPr="00476EC8">
        <w:t xml:space="preserve"> заключение с рекомендациями о предоставлении разрешения или об отказе в предоставлении такого разрешения с указанием причин принятого решения.</w:t>
      </w:r>
    </w:p>
    <w:p w:rsidR="00876E96" w:rsidRPr="00476EC8" w:rsidRDefault="00876E96" w:rsidP="00876E96">
      <w:pPr>
        <w:autoSpaceDE w:val="0"/>
        <w:autoSpaceDN w:val="0"/>
        <w:adjustRightInd w:val="0"/>
        <w:ind w:firstLine="540"/>
        <w:jc w:val="both"/>
      </w:pPr>
      <w:r>
        <w:t>4</w:t>
      </w:r>
      <w:r w:rsidRPr="00476EC8">
        <w:t xml:space="preserve">. Решение о предоставлении на условно разрешенный вид использования или об отказе в предоставлении такого использования принимается главой </w:t>
      </w:r>
      <w:r w:rsidRPr="00476EC8">
        <w:rPr>
          <w:bCs/>
        </w:rPr>
        <w:t>Филиппенковского сельского поселения</w:t>
      </w:r>
      <w:r w:rsidRPr="00476EC8">
        <w:t>.</w:t>
      </w:r>
    </w:p>
    <w:p w:rsidR="00876E96" w:rsidRPr="00476EC8" w:rsidRDefault="00876E96" w:rsidP="00876E96">
      <w:pPr>
        <w:autoSpaceDE w:val="0"/>
        <w:autoSpaceDN w:val="0"/>
        <w:adjustRightInd w:val="0"/>
        <w:ind w:firstLine="540"/>
        <w:jc w:val="both"/>
        <w:rPr>
          <w:bCs/>
        </w:rPr>
      </w:pPr>
      <w:r w:rsidRPr="00476EC8">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76E96" w:rsidRPr="00476EC8" w:rsidRDefault="00876E96" w:rsidP="00876E96">
      <w:pPr>
        <w:jc w:val="center"/>
        <w:rPr>
          <w:b/>
        </w:rPr>
      </w:pPr>
    </w:p>
    <w:p w:rsidR="00876E96" w:rsidRPr="00476EC8" w:rsidRDefault="00876E96" w:rsidP="00876E96">
      <w:pPr>
        <w:pStyle w:val="30"/>
        <w:numPr>
          <w:ilvl w:val="2"/>
          <w:numId w:val="0"/>
        </w:numPr>
        <w:tabs>
          <w:tab w:val="num" w:pos="0"/>
        </w:tabs>
        <w:jc w:val="both"/>
      </w:pPr>
      <w:bookmarkStart w:id="45" w:name="_Toc292376482"/>
      <w:bookmarkStart w:id="46" w:name="_Toc457400888"/>
      <w:r w:rsidRPr="00476EC8">
        <w:t>Статья 2.3.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5"/>
      <w:bookmarkEnd w:id="46"/>
    </w:p>
    <w:p w:rsidR="00876E96" w:rsidRPr="00476EC8" w:rsidRDefault="00876E96" w:rsidP="00876E96">
      <w:pPr>
        <w:autoSpaceDE w:val="0"/>
        <w:autoSpaceDN w:val="0"/>
        <w:adjustRightInd w:val="0"/>
        <w:ind w:firstLine="540"/>
        <w:jc w:val="both"/>
        <w:rPr>
          <w:bCs/>
        </w:rPr>
      </w:pPr>
    </w:p>
    <w:p w:rsidR="00876E96" w:rsidRPr="00476EC8" w:rsidRDefault="00876E96" w:rsidP="00876E96">
      <w:pPr>
        <w:autoSpaceDE w:val="0"/>
        <w:autoSpaceDN w:val="0"/>
        <w:adjustRightInd w:val="0"/>
        <w:ind w:firstLine="540"/>
        <w:jc w:val="both"/>
        <w:rPr>
          <w:bCs/>
        </w:rPr>
      </w:pPr>
      <w:r w:rsidRPr="00476EC8">
        <w:rPr>
          <w:bCs/>
        </w:rPr>
        <w:t xml:space="preserve">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w:t>
      </w:r>
      <w:r w:rsidRPr="00476EC8">
        <w:t>Комиссию</w:t>
      </w:r>
      <w:r w:rsidRPr="00476EC8">
        <w:rPr>
          <w:bCs/>
        </w:rPr>
        <w:t>.</w:t>
      </w:r>
    </w:p>
    <w:p w:rsidR="00876E96" w:rsidRPr="00476EC8" w:rsidRDefault="00876E96" w:rsidP="00876E96">
      <w:pPr>
        <w:autoSpaceDE w:val="0"/>
        <w:autoSpaceDN w:val="0"/>
        <w:adjustRightInd w:val="0"/>
        <w:ind w:firstLine="540"/>
        <w:jc w:val="both"/>
        <w:rPr>
          <w:bCs/>
        </w:rPr>
      </w:pPr>
      <w:r w:rsidRPr="00476EC8">
        <w:rPr>
          <w:bCs/>
        </w:rPr>
        <w:t>К заявлению прилагаются материалы, подтверждающие наличие у земельного участка характеристик, из числа указанных в пункте 2 статьи 1.8.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76E96" w:rsidRPr="00476EC8" w:rsidRDefault="00876E96" w:rsidP="00876E96">
      <w:pPr>
        <w:autoSpaceDE w:val="0"/>
        <w:autoSpaceDN w:val="0"/>
        <w:adjustRightInd w:val="0"/>
        <w:ind w:firstLine="540"/>
        <w:jc w:val="both"/>
      </w:pPr>
      <w:r w:rsidRPr="00476EC8">
        <w:rPr>
          <w:bCs/>
        </w:rPr>
        <w:t xml:space="preserve">2. При рассмотрении заявления </w:t>
      </w:r>
      <w:r w:rsidRPr="00476EC8">
        <w:t>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876E96" w:rsidRPr="00476EC8" w:rsidRDefault="00876E96" w:rsidP="00876E96">
      <w:pPr>
        <w:autoSpaceDE w:val="0"/>
        <w:autoSpaceDN w:val="0"/>
        <w:adjustRightInd w:val="0"/>
        <w:ind w:firstLine="540"/>
        <w:jc w:val="both"/>
        <w:rPr>
          <w:bCs/>
        </w:rPr>
      </w:pPr>
      <w:r w:rsidRPr="00476EC8">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w:t>
      </w:r>
      <w:r w:rsidRPr="00476EC8">
        <w:rPr>
          <w:bCs/>
        </w:rPr>
        <w:t>отклонения от предельных параметров разрешенного строительства, реконструкции объекта капитального строительства</w:t>
      </w:r>
      <w:r w:rsidRPr="00476EC8">
        <w:t>.</w:t>
      </w:r>
    </w:p>
    <w:p w:rsidR="00876E96" w:rsidRPr="00476EC8" w:rsidRDefault="00876E96" w:rsidP="00876E96">
      <w:pPr>
        <w:autoSpaceDE w:val="0"/>
        <w:autoSpaceDN w:val="0"/>
        <w:adjustRightInd w:val="0"/>
        <w:ind w:firstLine="540"/>
        <w:jc w:val="both"/>
      </w:pPr>
      <w:r w:rsidRPr="00476EC8">
        <w:rPr>
          <w:bCs/>
        </w:rPr>
        <w:t xml:space="preserve">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w:t>
      </w:r>
      <w:r w:rsidRPr="00476EC8">
        <w:t xml:space="preserve">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w:t>
      </w:r>
      <w:r w:rsidRPr="00476EC8">
        <w:rPr>
          <w:bCs/>
        </w:rPr>
        <w:t xml:space="preserve">отклонение от предельных параметров разрешенного строительства, реконструкции объекта капитального строительства </w:t>
      </w:r>
      <w:r w:rsidRPr="00476EC8">
        <w:t>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76E96" w:rsidRPr="00476EC8" w:rsidRDefault="00876E96" w:rsidP="00876E96">
      <w:pPr>
        <w:autoSpaceDE w:val="0"/>
        <w:autoSpaceDN w:val="0"/>
        <w:adjustRightInd w:val="0"/>
        <w:ind w:firstLine="540"/>
        <w:jc w:val="both"/>
      </w:pPr>
      <w:r w:rsidRPr="00476EC8">
        <w:rPr>
          <w:bCs/>
        </w:rPr>
        <w:t xml:space="preserve">4. </w:t>
      </w:r>
      <w:r w:rsidRPr="00476EC8">
        <w:t xml:space="preserve">На основании результатов публичных слушаний Комиссия подготавливает и направляет главе администрации </w:t>
      </w:r>
      <w:r w:rsidRPr="00476EC8">
        <w:rPr>
          <w:bCs/>
        </w:rPr>
        <w:t>поселения</w:t>
      </w:r>
      <w:r w:rsidRPr="00476EC8">
        <w:t xml:space="preserve"> заключение с рекомендациями о предоставлении разрешения или об отказе в предоставлении такого разрешения с указанием причин принятого решения.</w:t>
      </w:r>
    </w:p>
    <w:p w:rsidR="00876E96" w:rsidRPr="00476EC8" w:rsidRDefault="00876E96" w:rsidP="00876E96">
      <w:pPr>
        <w:autoSpaceDE w:val="0"/>
        <w:autoSpaceDN w:val="0"/>
        <w:adjustRightInd w:val="0"/>
        <w:ind w:firstLine="540"/>
        <w:jc w:val="both"/>
      </w:pPr>
      <w:r w:rsidRPr="00476EC8">
        <w:t xml:space="preserve">5. Решение о предоставлении </w:t>
      </w:r>
      <w:r w:rsidRPr="00476EC8">
        <w:rPr>
          <w:bCs/>
        </w:rPr>
        <w:t>разрешения на отклонение от предельных параметров разрешенного строительства, реконструкции объекта капитального строительства</w:t>
      </w:r>
      <w:r w:rsidRPr="00476EC8">
        <w:t xml:space="preserve"> или об отказе в предоставлении такого разрешения принимается главой администрации поселения.</w:t>
      </w:r>
    </w:p>
    <w:p w:rsidR="00876E96" w:rsidRPr="00476EC8" w:rsidRDefault="00876E96" w:rsidP="00876E96">
      <w:pPr>
        <w:autoSpaceDE w:val="0"/>
        <w:autoSpaceDN w:val="0"/>
        <w:adjustRightInd w:val="0"/>
        <w:ind w:firstLine="540"/>
        <w:jc w:val="both"/>
        <w:rPr>
          <w:bCs/>
        </w:rPr>
      </w:pPr>
      <w:r w:rsidRPr="00476EC8">
        <w:t xml:space="preserve">6. Разрешение </w:t>
      </w:r>
      <w:r w:rsidRPr="00476EC8">
        <w:rPr>
          <w:bCs/>
        </w:rPr>
        <w:t>на отклонение от предельных параметров разрешенного строительства, реконструкции объекта капитального строительства</w:t>
      </w:r>
      <w:r w:rsidRPr="00476EC8">
        <w:t xml:space="preserve">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 </w:t>
      </w:r>
    </w:p>
    <w:p w:rsidR="00876E96" w:rsidRPr="00476EC8" w:rsidRDefault="00876E96" w:rsidP="00876E96"/>
    <w:p w:rsidR="00876E96" w:rsidRPr="00476EC8" w:rsidRDefault="00876E96" w:rsidP="00876E96">
      <w:pPr>
        <w:pStyle w:val="20"/>
        <w:numPr>
          <w:ilvl w:val="1"/>
          <w:numId w:val="0"/>
        </w:numPr>
        <w:tabs>
          <w:tab w:val="num" w:pos="0"/>
        </w:tabs>
        <w:jc w:val="both"/>
        <w:rPr>
          <w:rFonts w:cs="Times New Roman"/>
          <w:iCs w:val="0"/>
          <w:caps/>
          <w:sz w:val="24"/>
          <w:szCs w:val="24"/>
        </w:rPr>
      </w:pPr>
      <w:bookmarkStart w:id="47" w:name="_Toc292376483"/>
      <w:bookmarkStart w:id="48" w:name="_Toc457400889"/>
      <w:r w:rsidRPr="00476EC8">
        <w:rPr>
          <w:rFonts w:cs="Times New Roman"/>
          <w:iCs w:val="0"/>
          <w:caps/>
          <w:sz w:val="24"/>
          <w:szCs w:val="24"/>
        </w:rPr>
        <w:t>Раздел 3. Положение о подготовке документации по планировке территории.</w:t>
      </w:r>
      <w:bookmarkEnd w:id="47"/>
      <w:bookmarkEnd w:id="48"/>
    </w:p>
    <w:p w:rsidR="00876E96" w:rsidRPr="00476EC8" w:rsidRDefault="00876E96" w:rsidP="00876E96"/>
    <w:p w:rsidR="00876E96" w:rsidRPr="00476EC8" w:rsidRDefault="00876E96" w:rsidP="00876E96">
      <w:pPr>
        <w:pStyle w:val="30"/>
        <w:numPr>
          <w:ilvl w:val="2"/>
          <w:numId w:val="0"/>
        </w:numPr>
        <w:tabs>
          <w:tab w:val="num" w:pos="0"/>
        </w:tabs>
        <w:jc w:val="both"/>
      </w:pPr>
      <w:bookmarkStart w:id="49" w:name="_Toc292376484"/>
      <w:bookmarkStart w:id="50" w:name="_Toc457400890"/>
      <w:r w:rsidRPr="00476EC8">
        <w:t>Статья 3.1. Общие положения о подготовке документации по планировке территории.</w:t>
      </w:r>
      <w:bookmarkEnd w:id="49"/>
      <w:bookmarkEnd w:id="50"/>
    </w:p>
    <w:p w:rsidR="00876E96" w:rsidRPr="00476EC8" w:rsidRDefault="00876E96" w:rsidP="00876E96">
      <w:pPr>
        <w:ind w:firstLine="567"/>
        <w:jc w:val="both"/>
        <w:rPr>
          <w:b/>
        </w:rPr>
      </w:pPr>
    </w:p>
    <w:p w:rsidR="00876E96" w:rsidRPr="00476EC8" w:rsidRDefault="00876E96" w:rsidP="00876E96">
      <w:pPr>
        <w:autoSpaceDE w:val="0"/>
        <w:autoSpaceDN w:val="0"/>
        <w:adjustRightInd w:val="0"/>
        <w:ind w:firstLine="540"/>
        <w:jc w:val="both"/>
      </w:pPr>
      <w:r w:rsidRPr="00476EC8">
        <w:t xml:space="preserve">1. Решения о подготовке документации по планировке территории (проектов планировки и проектов межевания) принимаются администрацией </w:t>
      </w:r>
      <w:r w:rsidRPr="00476EC8">
        <w:rPr>
          <w:bCs/>
        </w:rPr>
        <w:t>Филиппенковского сельского поселения</w:t>
      </w:r>
      <w:r w:rsidRPr="00476EC8">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876E96" w:rsidRPr="00476EC8" w:rsidRDefault="00876E96" w:rsidP="00876E96">
      <w:pPr>
        <w:ind w:firstLine="567"/>
        <w:jc w:val="both"/>
      </w:pPr>
      <w:r w:rsidRPr="00476EC8">
        <w:t xml:space="preserve">2. Документация по планировке территории готовится на основании генерального плана </w:t>
      </w:r>
      <w:r w:rsidRPr="00476EC8">
        <w:rPr>
          <w:bCs/>
        </w:rPr>
        <w:t>Филиппенковского сельского поселения</w:t>
      </w:r>
      <w:r w:rsidRPr="00476EC8">
        <w:t xml:space="preserve">, правил землепользования и застройки </w:t>
      </w:r>
      <w:r w:rsidRPr="00476EC8">
        <w:rPr>
          <w:bCs/>
        </w:rPr>
        <w:t>Филиппенковского сельского поселения</w:t>
      </w:r>
      <w:r w:rsidRPr="00476EC8">
        <w:t>.</w:t>
      </w:r>
    </w:p>
    <w:p w:rsidR="00876E96" w:rsidRPr="00476EC8" w:rsidRDefault="00876E96" w:rsidP="00876E96">
      <w:pPr>
        <w:ind w:firstLine="567"/>
        <w:jc w:val="both"/>
      </w:pPr>
      <w:r w:rsidRPr="00476EC8">
        <w:t xml:space="preserve">3. Состав и содержание документации по планировке территории определяется Градостроительным кодексом Российской Федерации, законодательством Воронежской области и нормативными правовыми актами </w:t>
      </w:r>
      <w:r w:rsidRPr="00476EC8">
        <w:rPr>
          <w:bCs/>
        </w:rPr>
        <w:t>Филиппенковского сельского поселения</w:t>
      </w:r>
      <w:r w:rsidRPr="00476EC8">
        <w:t>.</w:t>
      </w:r>
    </w:p>
    <w:p w:rsidR="00876E96" w:rsidRPr="00476EC8" w:rsidRDefault="00876E96" w:rsidP="00876E96">
      <w:pPr>
        <w:ind w:firstLine="567"/>
        <w:jc w:val="both"/>
      </w:pPr>
      <w:r w:rsidRPr="00476EC8">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сельского поселения, до их утверждения подлежат обязательному усмотрению на публичных слушаниях.</w:t>
      </w:r>
    </w:p>
    <w:p w:rsidR="00876E96" w:rsidRPr="00476EC8" w:rsidRDefault="00876E96" w:rsidP="00876E96">
      <w:pPr>
        <w:ind w:firstLine="567"/>
        <w:jc w:val="both"/>
      </w:pPr>
      <w:r w:rsidRPr="00476EC8">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76E96" w:rsidRPr="00476EC8" w:rsidRDefault="00876E96" w:rsidP="00876E96">
      <w:pPr>
        <w:ind w:firstLine="567"/>
        <w:jc w:val="both"/>
      </w:pPr>
      <w:r w:rsidRPr="00476EC8">
        <w:t>6. Документации по планировке территории утверждается правовым актом администрации поселения.</w:t>
      </w:r>
    </w:p>
    <w:p w:rsidR="00876E96" w:rsidRPr="00476EC8" w:rsidRDefault="00876E96" w:rsidP="00876E96">
      <w:pPr>
        <w:ind w:firstLine="567"/>
        <w:jc w:val="both"/>
      </w:pPr>
      <w:r w:rsidRPr="00476EC8">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w:t>
      </w:r>
    </w:p>
    <w:p w:rsidR="00876E96" w:rsidRPr="00476EC8" w:rsidRDefault="00876E96" w:rsidP="00876E96">
      <w:pPr>
        <w:ind w:firstLine="567"/>
        <w:jc w:val="both"/>
      </w:pPr>
      <w:r w:rsidRPr="00476EC8">
        <w:t>8. На основании документации по планировке территории, утвержденной правовым актом администрации поселения, Совет народных депутатов сельского поселения в 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76E96" w:rsidRPr="00476EC8" w:rsidRDefault="00876E96" w:rsidP="00876E96">
      <w:pPr>
        <w:ind w:firstLine="567"/>
        <w:jc w:val="both"/>
      </w:pPr>
    </w:p>
    <w:p w:rsidR="00876E96" w:rsidRPr="00476EC8" w:rsidRDefault="00876E96" w:rsidP="00876E96">
      <w:pPr>
        <w:pStyle w:val="20"/>
        <w:numPr>
          <w:ilvl w:val="1"/>
          <w:numId w:val="0"/>
        </w:numPr>
        <w:tabs>
          <w:tab w:val="num" w:pos="0"/>
        </w:tabs>
        <w:jc w:val="both"/>
        <w:rPr>
          <w:rFonts w:cs="Times New Roman"/>
          <w:iCs w:val="0"/>
          <w:caps/>
          <w:sz w:val="24"/>
          <w:szCs w:val="24"/>
        </w:rPr>
      </w:pPr>
      <w:bookmarkStart w:id="51" w:name="_Toc292376485"/>
      <w:bookmarkStart w:id="52" w:name="_Toc457400891"/>
      <w:r w:rsidRPr="00476EC8">
        <w:rPr>
          <w:rFonts w:cs="Times New Roman"/>
          <w:iCs w:val="0"/>
          <w:caps/>
          <w:sz w:val="24"/>
          <w:szCs w:val="24"/>
        </w:rPr>
        <w:t>Раздел 4. Положение о проведении публичных слушаний по вопросам землепользования и застройки.</w:t>
      </w:r>
      <w:bookmarkEnd w:id="51"/>
      <w:bookmarkEnd w:id="52"/>
    </w:p>
    <w:p w:rsidR="00876E96" w:rsidRPr="00476EC8" w:rsidRDefault="00876E96" w:rsidP="00876E96"/>
    <w:p w:rsidR="00876E96" w:rsidRPr="00476EC8" w:rsidRDefault="00876E96" w:rsidP="00876E96">
      <w:pPr>
        <w:pStyle w:val="30"/>
        <w:numPr>
          <w:ilvl w:val="2"/>
          <w:numId w:val="0"/>
        </w:numPr>
        <w:tabs>
          <w:tab w:val="num" w:pos="0"/>
        </w:tabs>
        <w:jc w:val="left"/>
      </w:pPr>
      <w:bookmarkStart w:id="53" w:name="_Toc292376486"/>
      <w:bookmarkStart w:id="54" w:name="_Toc457400892"/>
      <w:r w:rsidRPr="00476EC8">
        <w:t>Статья 4.1. Общие положения.</w:t>
      </w:r>
      <w:bookmarkEnd w:id="53"/>
      <w:bookmarkEnd w:id="54"/>
    </w:p>
    <w:p w:rsidR="00876E96" w:rsidRPr="00476EC8" w:rsidRDefault="00876E96" w:rsidP="00876E96">
      <w:pPr>
        <w:pStyle w:val="0"/>
      </w:pPr>
    </w:p>
    <w:p w:rsidR="00876E96" w:rsidRPr="00476EC8" w:rsidRDefault="00876E96" w:rsidP="00876E96">
      <w:pPr>
        <w:pStyle w:val="0"/>
      </w:pPr>
      <w:r w:rsidRPr="00476EC8">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876E96" w:rsidRPr="00476EC8" w:rsidRDefault="00876E96" w:rsidP="00876E96">
      <w:pPr>
        <w:pStyle w:val="0"/>
      </w:pPr>
      <w:r w:rsidRPr="00476EC8">
        <w:t>2. Публичные слушания проводятся:</w:t>
      </w:r>
    </w:p>
    <w:p w:rsidR="00876E96" w:rsidRPr="00476EC8" w:rsidRDefault="00876E96" w:rsidP="00876E96">
      <w:pPr>
        <w:pStyle w:val="0"/>
      </w:pPr>
      <w:r w:rsidRPr="00476EC8">
        <w:t xml:space="preserve">- по проекту генерального плана </w:t>
      </w:r>
      <w:r w:rsidRPr="00476EC8">
        <w:rPr>
          <w:bCs/>
        </w:rPr>
        <w:t xml:space="preserve">Филиппенковского сельского </w:t>
      </w:r>
      <w:r w:rsidRPr="00476EC8">
        <w:t>поселения и проектам решений о внесении в него изменений и дополнений;</w:t>
      </w:r>
    </w:p>
    <w:p w:rsidR="00876E96" w:rsidRPr="00476EC8" w:rsidRDefault="00876E96" w:rsidP="00876E96">
      <w:pPr>
        <w:pStyle w:val="0"/>
      </w:pPr>
      <w:r w:rsidRPr="00476EC8">
        <w:t xml:space="preserve">- по проекту Правил землепользования и застройки </w:t>
      </w:r>
      <w:r w:rsidRPr="00476EC8">
        <w:rPr>
          <w:bCs/>
        </w:rPr>
        <w:t xml:space="preserve">Филиппенковского сельского </w:t>
      </w:r>
      <w:r w:rsidRPr="00476EC8">
        <w:t xml:space="preserve">поселения и проектам решений о внесении в него изменений и дополнений; </w:t>
      </w:r>
    </w:p>
    <w:p w:rsidR="00876E96" w:rsidRPr="00476EC8" w:rsidRDefault="00876E96" w:rsidP="00876E96">
      <w:pPr>
        <w:pStyle w:val="0"/>
      </w:pPr>
      <w:r w:rsidRPr="00476EC8">
        <w:t>- по проектам планирования территории и проектам межеваний территорий;</w:t>
      </w:r>
    </w:p>
    <w:p w:rsidR="00876E96" w:rsidRPr="00476EC8" w:rsidRDefault="00876E96" w:rsidP="00876E96">
      <w:pPr>
        <w:pStyle w:val="0"/>
      </w:pPr>
      <w:r w:rsidRPr="00476EC8">
        <w:t>- по предоставлению разрешения на условно разрешенный вид использования земельного участка или объекта капитального строительства;</w:t>
      </w:r>
    </w:p>
    <w:p w:rsidR="00876E96" w:rsidRPr="00476EC8" w:rsidRDefault="00876E96" w:rsidP="00876E96">
      <w:pPr>
        <w:pStyle w:val="0"/>
      </w:pPr>
      <w:r w:rsidRPr="00476EC8">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876E96" w:rsidRPr="00476EC8" w:rsidRDefault="00876E96" w:rsidP="00876E96">
      <w:pPr>
        <w:pStyle w:val="0"/>
      </w:pPr>
      <w:r w:rsidRPr="00476EC8">
        <w:t>- в иных случаях, предусмотренных действующим законодательством.</w:t>
      </w:r>
    </w:p>
    <w:p w:rsidR="00876E96" w:rsidRPr="00476EC8" w:rsidRDefault="00876E96" w:rsidP="00876E96">
      <w:pPr>
        <w:pStyle w:val="0"/>
      </w:pPr>
      <w:r w:rsidRPr="00476EC8">
        <w:t xml:space="preserve">3. Порядок информирования населения </w:t>
      </w:r>
      <w:r w:rsidRPr="00476EC8">
        <w:rPr>
          <w:bCs/>
        </w:rPr>
        <w:t xml:space="preserve">Филиппенковского сельского поселения </w:t>
      </w:r>
      <w:r w:rsidRPr="00476EC8">
        <w:t>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правовыми актами Совета народных депутатов сельского поселения.</w:t>
      </w:r>
    </w:p>
    <w:p w:rsidR="00876E96" w:rsidRPr="00476EC8" w:rsidRDefault="00876E96" w:rsidP="00876E96">
      <w:pPr>
        <w:pStyle w:val="0"/>
      </w:pPr>
    </w:p>
    <w:p w:rsidR="00876E96" w:rsidRPr="00476EC8" w:rsidRDefault="00876E96" w:rsidP="00876E96">
      <w:pPr>
        <w:pStyle w:val="20"/>
        <w:numPr>
          <w:ilvl w:val="1"/>
          <w:numId w:val="0"/>
        </w:numPr>
        <w:tabs>
          <w:tab w:val="num" w:pos="0"/>
        </w:tabs>
        <w:jc w:val="both"/>
        <w:rPr>
          <w:iCs w:val="0"/>
          <w:caps/>
          <w:sz w:val="24"/>
        </w:rPr>
      </w:pPr>
      <w:bookmarkStart w:id="55" w:name="_Toc292376487"/>
      <w:bookmarkStart w:id="56" w:name="_Toc457400893"/>
      <w:r w:rsidRPr="00476EC8">
        <w:rPr>
          <w:iCs w:val="0"/>
          <w:caps/>
          <w:sz w:val="24"/>
        </w:rPr>
        <w:t>Раздел 5. Положение о внесении изменений в Правила землепользования и застройки.</w:t>
      </w:r>
      <w:bookmarkEnd w:id="55"/>
      <w:bookmarkEnd w:id="56"/>
    </w:p>
    <w:p w:rsidR="00876E96" w:rsidRPr="00476EC8" w:rsidRDefault="00876E96" w:rsidP="00876E96"/>
    <w:p w:rsidR="00876E96" w:rsidRPr="00476EC8" w:rsidRDefault="00876E96" w:rsidP="00876E96">
      <w:pPr>
        <w:pStyle w:val="30"/>
        <w:numPr>
          <w:ilvl w:val="2"/>
          <w:numId w:val="0"/>
        </w:numPr>
        <w:tabs>
          <w:tab w:val="num" w:pos="0"/>
        </w:tabs>
        <w:jc w:val="both"/>
      </w:pPr>
      <w:bookmarkStart w:id="57" w:name="_Toc292376488"/>
      <w:bookmarkStart w:id="58" w:name="_Toc457400894"/>
      <w:r w:rsidRPr="00476EC8">
        <w:t>Статья 5.1. Порядок внесения изменений в Правила землепользования и застройки Филиппенковского сельского поселения.</w:t>
      </w:r>
      <w:bookmarkEnd w:id="57"/>
      <w:bookmarkEnd w:id="58"/>
    </w:p>
    <w:p w:rsidR="00876E96" w:rsidRPr="00476EC8" w:rsidRDefault="00876E96" w:rsidP="00876E96"/>
    <w:p w:rsidR="00876E96" w:rsidRPr="00476EC8" w:rsidRDefault="00876E96" w:rsidP="00876E96">
      <w:pPr>
        <w:pStyle w:val="0"/>
      </w:pPr>
      <w:bookmarkStart w:id="59" w:name="_Toc278876150"/>
      <w:bookmarkStart w:id="60" w:name="_Toc278961990"/>
      <w:r w:rsidRPr="00476EC8">
        <w:t xml:space="preserve">1. Внесение изменений в Правила осуществляется в порядке, предусмотренном законодательством Российской Федерации, Воронежской области, нормативными правовыми </w:t>
      </w:r>
      <w:r w:rsidRPr="00476EC8">
        <w:rPr>
          <w:bCs/>
        </w:rPr>
        <w:t xml:space="preserve">Филиппенковского сельского </w:t>
      </w:r>
      <w:r w:rsidRPr="00476EC8">
        <w:t>поселения.</w:t>
      </w:r>
      <w:bookmarkEnd w:id="59"/>
      <w:bookmarkEnd w:id="60"/>
    </w:p>
    <w:p w:rsidR="00876E96" w:rsidRPr="00476EC8" w:rsidRDefault="00876E96" w:rsidP="00876E96">
      <w:pPr>
        <w:pStyle w:val="0"/>
      </w:pPr>
      <w:bookmarkStart w:id="61" w:name="_Toc278876151"/>
      <w:bookmarkStart w:id="62" w:name="_Toc278961991"/>
      <w:r w:rsidRPr="00476EC8">
        <w:t>2. Основаниями для рассмотрения вопроса о внесении изменений в Правила являются:</w:t>
      </w:r>
      <w:bookmarkEnd w:id="61"/>
      <w:bookmarkEnd w:id="62"/>
    </w:p>
    <w:p w:rsidR="00876E96" w:rsidRPr="00476EC8" w:rsidRDefault="00876E96" w:rsidP="00876E96">
      <w:pPr>
        <w:pStyle w:val="0"/>
      </w:pPr>
      <w:bookmarkStart w:id="63" w:name="_Toc278876152"/>
      <w:bookmarkStart w:id="64" w:name="_Toc278961992"/>
      <w:r w:rsidRPr="00476EC8">
        <w:t xml:space="preserve">- несоответствие Правил генеральному плану </w:t>
      </w:r>
      <w:r w:rsidRPr="00476EC8">
        <w:rPr>
          <w:bCs/>
        </w:rPr>
        <w:t xml:space="preserve">Филиппенковского сельского </w:t>
      </w:r>
      <w:r w:rsidRPr="00476EC8">
        <w:t>поселения;</w:t>
      </w:r>
      <w:bookmarkEnd w:id="63"/>
      <w:bookmarkEnd w:id="64"/>
    </w:p>
    <w:p w:rsidR="00876E96" w:rsidRPr="00476EC8" w:rsidRDefault="00876E96" w:rsidP="00876E96">
      <w:pPr>
        <w:pStyle w:val="0"/>
      </w:pPr>
      <w:bookmarkStart w:id="65" w:name="_Toc278876153"/>
      <w:bookmarkStart w:id="66" w:name="_Toc278961993"/>
      <w:r w:rsidRPr="00476EC8">
        <w:t>- поступление предложений об изменении границ территориальных зон, изменении градостроительных регламентов.</w:t>
      </w:r>
      <w:bookmarkEnd w:id="65"/>
      <w:bookmarkEnd w:id="66"/>
    </w:p>
    <w:p w:rsidR="00876E96" w:rsidRPr="00476EC8" w:rsidRDefault="00876E96" w:rsidP="00876E96">
      <w:pPr>
        <w:pStyle w:val="0"/>
      </w:pPr>
      <w:bookmarkStart w:id="67" w:name="_Toc278876154"/>
      <w:bookmarkStart w:id="68" w:name="_Toc278961994"/>
      <w:r w:rsidRPr="00476EC8">
        <w:t>3. Предложения о внесении изменений в Правила направляются в Комиссию:</w:t>
      </w:r>
      <w:bookmarkEnd w:id="67"/>
      <w:bookmarkEnd w:id="68"/>
    </w:p>
    <w:p w:rsidR="00876E96" w:rsidRPr="00476EC8" w:rsidRDefault="00876E96" w:rsidP="00876E96">
      <w:pPr>
        <w:pStyle w:val="0"/>
      </w:pPr>
      <w:r w:rsidRPr="00476EC8">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76E96" w:rsidRPr="00476EC8" w:rsidRDefault="00876E96" w:rsidP="00876E96">
      <w:pPr>
        <w:pStyle w:val="0"/>
      </w:pPr>
      <w:bookmarkStart w:id="69" w:name="_Toc278876155"/>
      <w:bookmarkStart w:id="70" w:name="_Toc278961995"/>
      <w:r w:rsidRPr="00476EC8">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bookmarkEnd w:id="69"/>
      <w:bookmarkEnd w:id="70"/>
    </w:p>
    <w:p w:rsidR="00876E96" w:rsidRPr="00476EC8" w:rsidRDefault="00876E96" w:rsidP="00876E96">
      <w:pPr>
        <w:pStyle w:val="0"/>
      </w:pPr>
      <w:bookmarkStart w:id="71" w:name="_Toc278876156"/>
      <w:bookmarkStart w:id="72" w:name="_Toc278961996"/>
      <w:r w:rsidRPr="00476EC8">
        <w:t xml:space="preserve">- органами местного самоуправления </w:t>
      </w:r>
      <w:r w:rsidRPr="00476EC8">
        <w:rPr>
          <w:bCs/>
        </w:rPr>
        <w:t>Бутурлиновского</w:t>
      </w:r>
      <w:r w:rsidRPr="00476EC8">
        <w:t xml:space="preserve"> муниципального района, в случае, если Правила могут воспрепятствовать функционированию, размещению объектов капитального строительства муниципального (районного) значения;</w:t>
      </w:r>
      <w:bookmarkEnd w:id="71"/>
      <w:bookmarkEnd w:id="72"/>
    </w:p>
    <w:p w:rsidR="00876E96" w:rsidRPr="00476EC8" w:rsidRDefault="00876E96" w:rsidP="00876E96">
      <w:pPr>
        <w:pStyle w:val="0"/>
      </w:pPr>
      <w:r w:rsidRPr="00476EC8">
        <w:t>-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876E96" w:rsidRPr="00476EC8" w:rsidRDefault="00876E96" w:rsidP="00876E96">
      <w:pPr>
        <w:autoSpaceDE w:val="0"/>
        <w:autoSpaceDN w:val="0"/>
        <w:adjustRightInd w:val="0"/>
        <w:ind w:firstLine="540"/>
        <w:jc w:val="both"/>
        <w:rPr>
          <w:bCs/>
        </w:rPr>
      </w:pPr>
      <w:r w:rsidRPr="00476EC8">
        <w:rPr>
          <w:bCs/>
        </w:rPr>
        <w:t xml:space="preserve">-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876E96" w:rsidRPr="00476EC8" w:rsidRDefault="00876E96" w:rsidP="00876E96">
      <w:pPr>
        <w:autoSpaceDE w:val="0"/>
        <w:autoSpaceDN w:val="0"/>
        <w:adjustRightInd w:val="0"/>
        <w:ind w:firstLine="540"/>
        <w:jc w:val="both"/>
        <w:rPr>
          <w:bCs/>
        </w:rPr>
      </w:pPr>
      <w:r w:rsidRPr="00476EC8">
        <w:rPr>
          <w:bCs/>
        </w:rPr>
        <w:t>К предложениям о внесении изменений в Правила прикладываются документы, подтверждающие, необходимость внесения изменений в Правила.</w:t>
      </w:r>
    </w:p>
    <w:p w:rsidR="00876E96" w:rsidRPr="00476EC8" w:rsidRDefault="00876E96" w:rsidP="00876E96">
      <w:pPr>
        <w:autoSpaceDE w:val="0"/>
        <w:autoSpaceDN w:val="0"/>
        <w:adjustRightInd w:val="0"/>
        <w:ind w:firstLine="540"/>
        <w:jc w:val="both"/>
        <w:rPr>
          <w:bCs/>
        </w:rPr>
      </w:pPr>
      <w:r w:rsidRPr="00476EC8">
        <w:rPr>
          <w:bCs/>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476EC8">
        <w:t>администрации</w:t>
      </w:r>
      <w:r w:rsidRPr="00476EC8">
        <w:rPr>
          <w:bCs/>
        </w:rPr>
        <w:t xml:space="preserve"> поселения.</w:t>
      </w:r>
    </w:p>
    <w:p w:rsidR="00876E96" w:rsidRPr="00476EC8" w:rsidRDefault="00876E96" w:rsidP="00876E96">
      <w:pPr>
        <w:autoSpaceDE w:val="0"/>
        <w:autoSpaceDN w:val="0"/>
        <w:adjustRightInd w:val="0"/>
        <w:ind w:firstLine="540"/>
        <w:jc w:val="both"/>
      </w:pPr>
      <w:r w:rsidRPr="00476EC8">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876E96" w:rsidRPr="00476EC8" w:rsidRDefault="00876E96" w:rsidP="00876E96">
      <w:pPr>
        <w:autoSpaceDE w:val="0"/>
        <w:autoSpaceDN w:val="0"/>
        <w:adjustRightInd w:val="0"/>
        <w:ind w:firstLine="540"/>
        <w:jc w:val="both"/>
      </w:pPr>
      <w:r w:rsidRPr="00476EC8">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изменений Правил.</w:t>
      </w:r>
    </w:p>
    <w:p w:rsidR="00876E96" w:rsidRPr="00476EC8" w:rsidRDefault="00876E96" w:rsidP="00876E96">
      <w:pPr>
        <w:autoSpaceDE w:val="0"/>
        <w:autoSpaceDN w:val="0"/>
        <w:adjustRightInd w:val="0"/>
        <w:ind w:firstLine="540"/>
        <w:jc w:val="both"/>
      </w:pPr>
      <w:r w:rsidRPr="00476EC8">
        <w:rPr>
          <w:bCs/>
        </w:rPr>
        <w:t xml:space="preserve">5. </w:t>
      </w:r>
      <w:r w:rsidRPr="00476EC8">
        <w:t xml:space="preserve">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 </w:t>
      </w:r>
    </w:p>
    <w:p w:rsidR="00876E96" w:rsidRPr="00476EC8" w:rsidRDefault="00876E96" w:rsidP="00876E96">
      <w:pPr>
        <w:autoSpaceDE w:val="0"/>
        <w:autoSpaceDN w:val="0"/>
        <w:adjustRightInd w:val="0"/>
        <w:ind w:firstLine="540"/>
        <w:jc w:val="both"/>
        <w:rPr>
          <w:bCs/>
        </w:rPr>
      </w:pPr>
      <w:r w:rsidRPr="00476EC8">
        <w:t xml:space="preserve">Указанное решение подлежит опубликованию в порядке, </w:t>
      </w:r>
      <w:r w:rsidRPr="00476EC8">
        <w:rPr>
          <w:bCs/>
        </w:rPr>
        <w:t>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его наличии).</w:t>
      </w:r>
    </w:p>
    <w:p w:rsidR="00876E96" w:rsidRPr="00476EC8" w:rsidRDefault="00876E96" w:rsidP="00876E96">
      <w:pPr>
        <w:autoSpaceDE w:val="0"/>
        <w:autoSpaceDN w:val="0"/>
        <w:adjustRightInd w:val="0"/>
        <w:ind w:firstLine="540"/>
        <w:jc w:val="both"/>
      </w:pPr>
      <w:r w:rsidRPr="00476EC8">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сельского поселения и настоящими Правилами. </w:t>
      </w:r>
    </w:p>
    <w:p w:rsidR="00876E96" w:rsidRPr="00476EC8" w:rsidRDefault="00876E96" w:rsidP="00876E96">
      <w:pPr>
        <w:autoSpaceDE w:val="0"/>
        <w:autoSpaceDN w:val="0"/>
        <w:adjustRightInd w:val="0"/>
        <w:ind w:firstLine="540"/>
        <w:jc w:val="both"/>
      </w:pPr>
      <w:r w:rsidRPr="00476EC8">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сельского поселения решения о проведении публичных слушаний по предложениям о внесении изменений в Правила.</w:t>
      </w:r>
    </w:p>
    <w:p w:rsidR="00876E96" w:rsidRPr="00476EC8" w:rsidRDefault="00876E96" w:rsidP="00876E96">
      <w:pPr>
        <w:autoSpaceDE w:val="0"/>
        <w:autoSpaceDN w:val="0"/>
        <w:adjustRightInd w:val="0"/>
        <w:ind w:firstLine="540"/>
        <w:jc w:val="both"/>
      </w:pPr>
      <w:r w:rsidRPr="00476EC8">
        <w:t xml:space="preserve">Заключение о результатах публичных слушаний подлежит опубликованию в порядке, </w:t>
      </w:r>
      <w:r w:rsidRPr="00476EC8">
        <w:rPr>
          <w:bCs/>
        </w:rPr>
        <w:t>установленном для официального опубликования муниципальных правовых актов, иной официальной информации, и размещаются на официальном сайте Филиппенковского сельского поселения.</w:t>
      </w:r>
    </w:p>
    <w:p w:rsidR="00876E96" w:rsidRPr="00476EC8" w:rsidRDefault="00876E96" w:rsidP="00876E96">
      <w:pPr>
        <w:autoSpaceDE w:val="0"/>
        <w:autoSpaceDN w:val="0"/>
        <w:adjustRightInd w:val="0"/>
        <w:ind w:firstLine="540"/>
        <w:jc w:val="both"/>
      </w:pPr>
      <w:r w:rsidRPr="00476EC8">
        <w:t xml:space="preserve">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является протоколы публичных слушаний и заключение о результатах публичных слушаний  </w:t>
      </w:r>
    </w:p>
    <w:p w:rsidR="00876E96" w:rsidRPr="00476EC8" w:rsidRDefault="00876E96" w:rsidP="00876E96">
      <w:pPr>
        <w:autoSpaceDE w:val="0"/>
        <w:autoSpaceDN w:val="0"/>
        <w:adjustRightInd w:val="0"/>
        <w:ind w:firstLine="540"/>
        <w:jc w:val="both"/>
      </w:pPr>
      <w:r w:rsidRPr="00476EC8">
        <w:rPr>
          <w:bCs/>
        </w:rPr>
        <w:t xml:space="preserve">8. Глава </w:t>
      </w:r>
      <w:r w:rsidRPr="00476EC8">
        <w:t>администрации</w:t>
      </w:r>
      <w:r w:rsidRPr="00476EC8">
        <w:rPr>
          <w:bCs/>
        </w:rPr>
        <w:t xml:space="preserve"> поселения в течение десяти дней </w:t>
      </w:r>
      <w:r w:rsidRPr="00476EC8">
        <w:t>после представления ему проекта о внесении изменений в Правила и указанных в пункте 7 настоящей статьи обязательных приложений принимает решение о принятии указанного проекта или об отклонении проекта и о направлении его на доработку с указанием даты его повторного представления.</w:t>
      </w:r>
    </w:p>
    <w:p w:rsidR="00876E96" w:rsidRPr="00476EC8" w:rsidRDefault="00876E96" w:rsidP="00876E96">
      <w:pPr>
        <w:autoSpaceDE w:val="0"/>
        <w:autoSpaceDN w:val="0"/>
        <w:adjustRightInd w:val="0"/>
        <w:ind w:firstLine="540"/>
        <w:jc w:val="both"/>
      </w:pPr>
      <w:r w:rsidRPr="00476EC8">
        <w:t>9. Совет народных депутатов поселения по результатам рассмотрения проекта о внесении изменений в Правила и обязательные приложения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876E96" w:rsidRPr="00476EC8" w:rsidRDefault="00876E96" w:rsidP="00876E96">
      <w:pPr>
        <w:autoSpaceDE w:val="0"/>
        <w:autoSpaceDN w:val="0"/>
        <w:adjustRightInd w:val="0"/>
        <w:ind w:firstLine="540"/>
        <w:jc w:val="both"/>
      </w:pPr>
      <w:r w:rsidRPr="00476EC8">
        <w:t>10.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876E96" w:rsidRPr="00476EC8" w:rsidRDefault="00876E96" w:rsidP="00876E96">
      <w:pPr>
        <w:ind w:firstLine="525"/>
        <w:jc w:val="both"/>
      </w:pPr>
    </w:p>
    <w:p w:rsidR="00876E96" w:rsidRPr="00476EC8" w:rsidRDefault="00876E96" w:rsidP="00876E96">
      <w:pPr>
        <w:pStyle w:val="20"/>
        <w:numPr>
          <w:ilvl w:val="1"/>
          <w:numId w:val="0"/>
        </w:numPr>
        <w:tabs>
          <w:tab w:val="left" w:pos="-3402"/>
        </w:tabs>
        <w:ind w:right="-2"/>
        <w:jc w:val="both"/>
        <w:rPr>
          <w:rFonts w:cs="Tahoma"/>
          <w:iCs w:val="0"/>
          <w:caps/>
          <w:sz w:val="24"/>
          <w:szCs w:val="24"/>
        </w:rPr>
      </w:pPr>
      <w:bookmarkStart w:id="73" w:name="_Toc292376489"/>
      <w:bookmarkStart w:id="74" w:name="_Toc457400895"/>
      <w:r w:rsidRPr="00476EC8">
        <w:rPr>
          <w:rFonts w:cs="Tahoma"/>
          <w:iCs w:val="0"/>
          <w:sz w:val="24"/>
          <w:szCs w:val="24"/>
        </w:rPr>
        <w:t xml:space="preserve">РАЗДЕЛ 6. </w:t>
      </w:r>
      <w:r w:rsidRPr="00476EC8">
        <w:rPr>
          <w:rFonts w:cs="Tahoma"/>
          <w:iCs w:val="0"/>
          <w:caps/>
          <w:sz w:val="24"/>
          <w:szCs w:val="24"/>
        </w:rPr>
        <w:t>Положение о регулировании иных вопросов землепользования и застройки.</w:t>
      </w:r>
      <w:bookmarkEnd w:id="73"/>
      <w:bookmarkEnd w:id="74"/>
    </w:p>
    <w:p w:rsidR="00876E96" w:rsidRPr="00476EC8" w:rsidRDefault="00876E96" w:rsidP="00876E96"/>
    <w:p w:rsidR="00876E96" w:rsidRPr="00476EC8" w:rsidRDefault="00876E96" w:rsidP="00876E96">
      <w:pPr>
        <w:pStyle w:val="30"/>
        <w:numPr>
          <w:ilvl w:val="2"/>
          <w:numId w:val="0"/>
        </w:numPr>
        <w:tabs>
          <w:tab w:val="num" w:pos="0"/>
        </w:tabs>
        <w:jc w:val="left"/>
      </w:pPr>
      <w:bookmarkStart w:id="75" w:name="_Toc216256109"/>
      <w:bookmarkStart w:id="76" w:name="_Toc292376490"/>
      <w:bookmarkStart w:id="77" w:name="_Toc457400896"/>
      <w:r w:rsidRPr="00476EC8">
        <w:t>Статья 6.1. Общие принципы регулирования иных вопросов землепользования и застройки на территории сельского поселения.</w:t>
      </w:r>
      <w:bookmarkEnd w:id="75"/>
      <w:bookmarkEnd w:id="76"/>
      <w:bookmarkEnd w:id="77"/>
    </w:p>
    <w:p w:rsidR="00876E96" w:rsidRPr="00476EC8" w:rsidRDefault="00876E96" w:rsidP="00876E96"/>
    <w:p w:rsidR="00876E96" w:rsidRPr="00476EC8" w:rsidRDefault="00876E96" w:rsidP="00876E96">
      <w:pPr>
        <w:ind w:firstLine="360"/>
        <w:jc w:val="both"/>
        <w:rPr>
          <w:rFonts w:cs="Tahoma"/>
        </w:rPr>
      </w:pPr>
      <w:r w:rsidRPr="00476EC8">
        <w:rPr>
          <w:rFonts w:cs="Tahoma"/>
        </w:rPr>
        <w:t xml:space="preserve">6.1.1. Иные вопросы землепользования и застройки на территории сельского поселения регулируются законодательством РФ, Воронежской области, нормативными правовыми актами </w:t>
      </w:r>
      <w:r w:rsidRPr="00476EC8">
        <w:rPr>
          <w:bCs/>
        </w:rPr>
        <w:t>Бутурлиновского</w:t>
      </w:r>
      <w:r w:rsidRPr="00476EC8">
        <w:rPr>
          <w:rFonts w:cs="Tahoma"/>
        </w:rPr>
        <w:t xml:space="preserve"> муниципального района и </w:t>
      </w:r>
      <w:r w:rsidRPr="00476EC8">
        <w:rPr>
          <w:bCs/>
        </w:rPr>
        <w:t>Филиппенковского сельского поселения</w:t>
      </w:r>
      <w:r w:rsidRPr="00476EC8">
        <w:rPr>
          <w:rFonts w:cs="Tahoma"/>
        </w:rPr>
        <w:t>.</w:t>
      </w:r>
    </w:p>
    <w:p w:rsidR="00876E96" w:rsidRPr="00476EC8" w:rsidRDefault="00876E96" w:rsidP="00876E96">
      <w:pPr>
        <w:ind w:firstLine="360"/>
        <w:jc w:val="both"/>
        <w:rPr>
          <w:rFonts w:cs="Tahoma"/>
        </w:rPr>
      </w:pPr>
    </w:p>
    <w:p w:rsidR="00876E96" w:rsidRPr="00476EC8" w:rsidRDefault="00876E96" w:rsidP="00876E96">
      <w:pPr>
        <w:pStyle w:val="10"/>
        <w:widowControl w:val="0"/>
        <w:rPr>
          <w:rFonts w:cs="Times New Roman"/>
          <w:caps/>
          <w:kern w:val="28"/>
          <w:sz w:val="28"/>
          <w:szCs w:val="28"/>
        </w:rPr>
      </w:pPr>
      <w:bookmarkStart w:id="78" w:name="_Toc292376491"/>
      <w:r w:rsidRPr="00476EC8">
        <w:rPr>
          <w:rFonts w:cs="Times New Roman"/>
          <w:caps/>
          <w:kern w:val="28"/>
          <w:sz w:val="28"/>
          <w:szCs w:val="28"/>
        </w:rPr>
        <w:br w:type="page"/>
      </w:r>
      <w:bookmarkStart w:id="79" w:name="_Toc457400897"/>
      <w:r w:rsidRPr="00476EC8">
        <w:rPr>
          <w:rFonts w:cs="Times New Roman"/>
          <w:caps/>
          <w:kern w:val="28"/>
          <w:sz w:val="28"/>
          <w:szCs w:val="28"/>
        </w:rPr>
        <w:t xml:space="preserve">Часть </w:t>
      </w:r>
      <w:r w:rsidRPr="00476EC8">
        <w:rPr>
          <w:rFonts w:cs="Times New Roman"/>
          <w:caps/>
          <w:kern w:val="28"/>
          <w:sz w:val="28"/>
          <w:szCs w:val="28"/>
          <w:lang w:val="en-US"/>
        </w:rPr>
        <w:t>II</w:t>
      </w:r>
      <w:r w:rsidRPr="00476EC8">
        <w:rPr>
          <w:rFonts w:cs="Times New Roman"/>
          <w:caps/>
          <w:kern w:val="28"/>
          <w:sz w:val="28"/>
          <w:szCs w:val="28"/>
        </w:rPr>
        <w:t>. Схема градостроительного зонирования.</w:t>
      </w:r>
      <w:bookmarkEnd w:id="78"/>
      <w:bookmarkEnd w:id="79"/>
    </w:p>
    <w:p w:rsidR="00876E96" w:rsidRPr="00476EC8" w:rsidRDefault="00876E96" w:rsidP="00876E96"/>
    <w:p w:rsidR="00876E96" w:rsidRPr="00476EC8" w:rsidRDefault="00876E96" w:rsidP="00876E96">
      <w:pPr>
        <w:pStyle w:val="20"/>
        <w:widowControl w:val="0"/>
        <w:numPr>
          <w:ilvl w:val="1"/>
          <w:numId w:val="0"/>
        </w:numPr>
        <w:tabs>
          <w:tab w:val="left" w:pos="0"/>
          <w:tab w:val="left" w:pos="993"/>
        </w:tabs>
        <w:jc w:val="both"/>
        <w:rPr>
          <w:rFonts w:cs="Times New Roman"/>
          <w:sz w:val="24"/>
          <w:szCs w:val="24"/>
        </w:rPr>
      </w:pPr>
      <w:bookmarkStart w:id="80" w:name="_Toc168826904"/>
      <w:bookmarkStart w:id="81" w:name="_Toc292376492"/>
      <w:bookmarkStart w:id="82" w:name="_Toc457400898"/>
      <w:r w:rsidRPr="00476EC8">
        <w:rPr>
          <w:rFonts w:cs="Times New Roman"/>
          <w:sz w:val="24"/>
          <w:szCs w:val="24"/>
        </w:rPr>
        <w:t xml:space="preserve">РАЗДЕЛ 7. </w:t>
      </w:r>
      <w:bookmarkEnd w:id="80"/>
      <w:r w:rsidRPr="00476EC8">
        <w:rPr>
          <w:rFonts w:cs="Times New Roman"/>
          <w:sz w:val="24"/>
          <w:szCs w:val="24"/>
        </w:rPr>
        <w:t>СХЕМЫ (КАРТЫ) ГРАДОСТРОИТЕЛЬНОГО ЗОНИРОВАНИЯ</w:t>
      </w:r>
      <w:bookmarkEnd w:id="81"/>
      <w:bookmarkEnd w:id="82"/>
    </w:p>
    <w:p w:rsidR="00876E96" w:rsidRPr="00476EC8" w:rsidRDefault="00876E96" w:rsidP="00876E96"/>
    <w:p w:rsidR="00876E96" w:rsidRPr="00476EC8" w:rsidRDefault="00876E96" w:rsidP="00876E96">
      <w:pPr>
        <w:pStyle w:val="30"/>
        <w:numPr>
          <w:ilvl w:val="2"/>
          <w:numId w:val="0"/>
        </w:numPr>
        <w:tabs>
          <w:tab w:val="num" w:pos="0"/>
        </w:tabs>
        <w:jc w:val="left"/>
      </w:pPr>
      <w:bookmarkStart w:id="83" w:name="_Toc292376493"/>
      <w:bookmarkStart w:id="84" w:name="_Toc457400899"/>
      <w:r w:rsidRPr="00476EC8">
        <w:t>Статья 7.1. Состава и содержание схем (карт) градостроительного зонирования.</w:t>
      </w:r>
      <w:bookmarkEnd w:id="83"/>
      <w:bookmarkEnd w:id="84"/>
    </w:p>
    <w:p w:rsidR="00876E96" w:rsidRPr="00476EC8" w:rsidRDefault="00876E96" w:rsidP="00876E96">
      <w:pPr>
        <w:ind w:firstLine="360"/>
        <w:jc w:val="both"/>
        <w:rPr>
          <w:rFonts w:cs="Tahoma"/>
        </w:rPr>
      </w:pPr>
    </w:p>
    <w:p w:rsidR="00876E96" w:rsidRPr="00476EC8" w:rsidRDefault="00876E96" w:rsidP="00876E96">
      <w:pPr>
        <w:ind w:firstLine="360"/>
        <w:jc w:val="both"/>
        <w:rPr>
          <w:rFonts w:cs="Tahoma"/>
        </w:rPr>
      </w:pPr>
      <w:r w:rsidRPr="00476EC8">
        <w:rPr>
          <w:rFonts w:cs="Tahoma"/>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в границах населенных пунктов. Карты выполняются по числу населенных пунктов сельского поселения. Базой градостроительного зонирования является утвержденные документы территориального планирования (генеральный план, Схема территориального планирования муниципального района).</w:t>
      </w:r>
    </w:p>
    <w:p w:rsidR="00876E96" w:rsidRPr="00476EC8" w:rsidRDefault="00876E96" w:rsidP="00876E96">
      <w:pPr>
        <w:ind w:firstLine="360"/>
        <w:jc w:val="both"/>
        <w:rPr>
          <w:rFonts w:cs="Tahoma"/>
        </w:rPr>
      </w:pPr>
      <w:r w:rsidRPr="00476EC8">
        <w:rPr>
          <w:rFonts w:cs="Tahoma"/>
        </w:rPr>
        <w:t>Границы территориальных зон должны отвечать требованию принадлежности каждого земельного участка только к одной территориальной зоне. Территориальные зоны, как правило, не устанавливаются применительно к одному земельному участку.</w:t>
      </w:r>
    </w:p>
    <w:p w:rsidR="00876E96" w:rsidRPr="00476EC8" w:rsidRDefault="00876E96" w:rsidP="00876E96">
      <w:pPr>
        <w:ind w:firstLine="360"/>
        <w:jc w:val="both"/>
        <w:rPr>
          <w:rFonts w:cs="Tahoma"/>
        </w:rPr>
      </w:pPr>
      <w:r w:rsidRPr="00476EC8">
        <w:rPr>
          <w:rFonts w:cs="Tahoma"/>
        </w:rPr>
        <w:t>Карты градостроительного зонирования населенных пунктов выполняются в масштабе 1:5000, фрагменты карты в масштабе 1:2000.</w:t>
      </w:r>
    </w:p>
    <w:p w:rsidR="00876E96" w:rsidRPr="00476EC8" w:rsidRDefault="00876E96" w:rsidP="00876E96">
      <w:pPr>
        <w:ind w:firstLine="360"/>
        <w:jc w:val="both"/>
        <w:rPr>
          <w:rFonts w:cs="Tahoma"/>
        </w:rPr>
      </w:pPr>
      <w:r w:rsidRPr="00476EC8">
        <w:rPr>
          <w:rFonts w:cs="Tahoma"/>
        </w:rPr>
        <w:t xml:space="preserve">2. На территории </w:t>
      </w:r>
      <w:r w:rsidRPr="00476EC8">
        <w:rPr>
          <w:bCs/>
        </w:rPr>
        <w:t xml:space="preserve">Филиппенковского сельского </w:t>
      </w:r>
      <w:r w:rsidRPr="00476EC8">
        <w:rPr>
          <w:rFonts w:cs="Tahoma"/>
        </w:rPr>
        <w:t>поселения выполнены следующие схемы (карты) градостроительного зонирования:</w:t>
      </w:r>
    </w:p>
    <w:p w:rsidR="00876E96" w:rsidRPr="00476EC8" w:rsidRDefault="00876E96" w:rsidP="00876E96">
      <w:pPr>
        <w:numPr>
          <w:ilvl w:val="0"/>
          <w:numId w:val="21"/>
        </w:numPr>
        <w:tabs>
          <w:tab w:val="clear" w:pos="2804"/>
          <w:tab w:val="num" w:pos="1080"/>
        </w:tabs>
        <w:ind w:left="1080" w:hanging="360"/>
        <w:jc w:val="both"/>
        <w:rPr>
          <w:rFonts w:cs="Tahoma"/>
        </w:rPr>
      </w:pPr>
      <w:r w:rsidRPr="00476EC8">
        <w:rPr>
          <w:rFonts w:cs="Tahoma"/>
        </w:rPr>
        <w:t>№1.Схема (карта) градостроительного зонирования с.Филиппенково;</w:t>
      </w:r>
    </w:p>
    <w:p w:rsidR="00876E96" w:rsidRPr="00476EC8" w:rsidRDefault="00876E96" w:rsidP="00876E96">
      <w:pPr>
        <w:numPr>
          <w:ilvl w:val="0"/>
          <w:numId w:val="21"/>
        </w:numPr>
        <w:tabs>
          <w:tab w:val="clear" w:pos="2804"/>
          <w:tab w:val="num" w:pos="1080"/>
        </w:tabs>
        <w:ind w:left="1080" w:hanging="360"/>
        <w:jc w:val="both"/>
        <w:rPr>
          <w:rFonts w:cs="Tahoma"/>
        </w:rPr>
      </w:pPr>
      <w:r w:rsidRPr="00476EC8">
        <w:rPr>
          <w:rFonts w:cs="Tahoma"/>
        </w:rPr>
        <w:t>№2.Схема (карта) градостроительного зонирования с. Елизаветино;</w:t>
      </w:r>
    </w:p>
    <w:p w:rsidR="00876E96" w:rsidRPr="00476EC8" w:rsidRDefault="00876E96" w:rsidP="00876E96">
      <w:pPr>
        <w:numPr>
          <w:ilvl w:val="0"/>
          <w:numId w:val="21"/>
        </w:numPr>
        <w:tabs>
          <w:tab w:val="clear" w:pos="2804"/>
          <w:tab w:val="num" w:pos="1080"/>
        </w:tabs>
        <w:ind w:left="1080" w:hanging="360"/>
        <w:jc w:val="both"/>
        <w:rPr>
          <w:rFonts w:cs="Tahoma"/>
        </w:rPr>
      </w:pPr>
      <w:r w:rsidRPr="00476EC8">
        <w:rPr>
          <w:rFonts w:cs="Tahoma"/>
        </w:rPr>
        <w:t>№3.Схема (карта) градостроительного зонирования с.Масычево;</w:t>
      </w:r>
    </w:p>
    <w:p w:rsidR="00876E96" w:rsidRPr="00476EC8" w:rsidRDefault="00876E96" w:rsidP="00876E96">
      <w:pPr>
        <w:numPr>
          <w:ilvl w:val="0"/>
          <w:numId w:val="21"/>
        </w:numPr>
        <w:tabs>
          <w:tab w:val="clear" w:pos="2804"/>
          <w:tab w:val="num" w:pos="1080"/>
        </w:tabs>
        <w:ind w:left="1080" w:hanging="360"/>
        <w:jc w:val="both"/>
        <w:rPr>
          <w:rFonts w:cs="Tahoma"/>
        </w:rPr>
      </w:pPr>
      <w:r w:rsidRPr="00476EC8">
        <w:rPr>
          <w:rFonts w:cs="Tahoma"/>
        </w:rPr>
        <w:t>№4.Схема (карта) градостроительного зонирования с.Патокино.</w:t>
      </w:r>
    </w:p>
    <w:p w:rsidR="00876E96" w:rsidRPr="00476EC8" w:rsidRDefault="00876E96" w:rsidP="00876E96">
      <w:pPr>
        <w:ind w:firstLine="360"/>
        <w:jc w:val="both"/>
        <w:rPr>
          <w:rFonts w:cs="Tahoma"/>
        </w:rPr>
      </w:pPr>
      <w:r w:rsidRPr="00476EC8">
        <w:rPr>
          <w:rFonts w:cs="Tahoma"/>
        </w:rPr>
        <w:t>3. Сводная схема (карты) зонирования территории поселения выполняется в масштабе 1:25000.</w:t>
      </w:r>
    </w:p>
    <w:p w:rsidR="00876E96" w:rsidRPr="00476EC8" w:rsidRDefault="00876E96" w:rsidP="00876E96">
      <w:pPr>
        <w:pStyle w:val="0"/>
        <w:ind w:firstLine="360"/>
      </w:pPr>
      <w:r w:rsidRPr="00476EC8">
        <w:t xml:space="preserve">4. На схемах (картах) </w:t>
      </w:r>
      <w:r w:rsidRPr="00476EC8">
        <w:rPr>
          <w:rFonts w:cs="Tahoma"/>
        </w:rPr>
        <w:t>градостроительного зонирования</w:t>
      </w:r>
      <w:r w:rsidRPr="00476EC8">
        <w:t xml:space="preserve"> населенных пунктов и на схеме (карте) зонирования сельского поселения в обязательном порядке наносятся границы зон с особыми условиями использования, которые устанавливаются в соответствии с законодательством Российской Федерации и режим использования которых приводится в разделе 9 настоящих Правил.</w:t>
      </w:r>
    </w:p>
    <w:p w:rsidR="00876E96" w:rsidRPr="00476EC8" w:rsidRDefault="00876E96" w:rsidP="00876E96">
      <w:pPr>
        <w:pStyle w:val="0"/>
        <w:ind w:firstLine="360"/>
      </w:pPr>
      <w:r w:rsidRPr="00476EC8">
        <w:t>5. Участки градостроительного зонирования имеют свою систему нумерации в целях облегчения ориентации пользователей настоящих Правил.</w:t>
      </w:r>
    </w:p>
    <w:p w:rsidR="00876E96" w:rsidRPr="00476EC8" w:rsidRDefault="00876E96" w:rsidP="00876E96">
      <w:pPr>
        <w:pStyle w:val="0"/>
      </w:pPr>
      <w:r w:rsidRPr="00476EC8">
        <w:t>Номера участков градостроительного зонирования состоят из следующих элементов:</w:t>
      </w:r>
    </w:p>
    <w:p w:rsidR="00876E96" w:rsidRPr="00476EC8" w:rsidRDefault="00876E96" w:rsidP="00876E96">
      <w:pPr>
        <w:pStyle w:val="0"/>
        <w:numPr>
          <w:ilvl w:val="0"/>
          <w:numId w:val="11"/>
        </w:numPr>
        <w:suppressAutoHyphens w:val="0"/>
      </w:pPr>
      <w:r w:rsidRPr="00476EC8">
        <w:t>смешанного буквенно-цифрового кода территориальной зоны, в соответствии с частью 1 настоящей статьи;</w:t>
      </w:r>
    </w:p>
    <w:p w:rsidR="00876E96" w:rsidRPr="00476EC8" w:rsidRDefault="00876E96" w:rsidP="00876E96">
      <w:pPr>
        <w:pStyle w:val="0"/>
        <w:numPr>
          <w:ilvl w:val="0"/>
          <w:numId w:val="11"/>
        </w:numPr>
        <w:suppressAutoHyphens w:val="0"/>
      </w:pPr>
      <w:r w:rsidRPr="00476EC8">
        <w:t>цифрового обозначения населенного пункта поселения, отделенного от кода территориальной зоны косой чертой;</w:t>
      </w:r>
    </w:p>
    <w:p w:rsidR="00876E96" w:rsidRPr="00476EC8" w:rsidRDefault="00876E96" w:rsidP="00876E96">
      <w:pPr>
        <w:pStyle w:val="0"/>
        <w:numPr>
          <w:ilvl w:val="0"/>
          <w:numId w:val="11"/>
        </w:numPr>
        <w:suppressAutoHyphens w:val="0"/>
      </w:pPr>
      <w:r w:rsidRPr="00476EC8">
        <w:t>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876E96" w:rsidRPr="00476EC8" w:rsidRDefault="00876E96" w:rsidP="00876E96">
      <w:pPr>
        <w:pStyle w:val="0"/>
        <w:rPr>
          <w:i/>
        </w:rPr>
      </w:pPr>
      <w:r w:rsidRPr="00476EC8">
        <w:rPr>
          <w:i/>
        </w:rPr>
        <w:t>(Например: Ж1/1/25: зона индивидуальной жилой застройки в селе Ивановка, участок №25)</w:t>
      </w:r>
    </w:p>
    <w:p w:rsidR="00876E96" w:rsidRPr="00476EC8" w:rsidRDefault="00876E96" w:rsidP="00876E96">
      <w:pPr>
        <w:pStyle w:val="0"/>
        <w:ind w:firstLine="540"/>
      </w:pPr>
      <w:r w:rsidRPr="00476EC8">
        <w:t>6. Участки в составе одной территориальной зоны и подзоны, в зависимости от своего местоположения, могут иметь различные ограничения градостроительной деятельности.</w:t>
      </w:r>
    </w:p>
    <w:p w:rsidR="00876E96" w:rsidRPr="00476EC8" w:rsidRDefault="00876E96" w:rsidP="00876E96">
      <w:pPr>
        <w:pStyle w:val="0"/>
      </w:pPr>
      <w:r w:rsidRPr="00476EC8">
        <w:t>7. Границы территориальных зон устанавливаются по:</w:t>
      </w:r>
    </w:p>
    <w:p w:rsidR="00876E96" w:rsidRPr="00476EC8" w:rsidRDefault="00876E96" w:rsidP="00876E96">
      <w:pPr>
        <w:numPr>
          <w:ilvl w:val="0"/>
          <w:numId w:val="8"/>
        </w:numPr>
        <w:jc w:val="both"/>
        <w:rPr>
          <w:rFonts w:cs="Tahoma"/>
        </w:rPr>
      </w:pPr>
      <w:r w:rsidRPr="00476EC8">
        <w:rPr>
          <w:rFonts w:cs="Tahoma"/>
        </w:rPr>
        <w:t>линиям магистралей, улиц, проездов, разделяющим транспортные потоки противоположных направлений;</w:t>
      </w:r>
    </w:p>
    <w:p w:rsidR="00876E96" w:rsidRPr="00476EC8" w:rsidRDefault="00876E96" w:rsidP="00876E96">
      <w:pPr>
        <w:numPr>
          <w:ilvl w:val="0"/>
          <w:numId w:val="8"/>
        </w:numPr>
        <w:jc w:val="both"/>
        <w:rPr>
          <w:rFonts w:cs="Tahoma"/>
        </w:rPr>
      </w:pPr>
      <w:r w:rsidRPr="00476EC8">
        <w:rPr>
          <w:rFonts w:cs="Tahoma"/>
        </w:rPr>
        <w:t>красным линиям;</w:t>
      </w:r>
    </w:p>
    <w:p w:rsidR="00876E96" w:rsidRPr="00476EC8" w:rsidRDefault="00876E96" w:rsidP="00876E96">
      <w:pPr>
        <w:numPr>
          <w:ilvl w:val="0"/>
          <w:numId w:val="8"/>
        </w:numPr>
        <w:jc w:val="both"/>
        <w:rPr>
          <w:rFonts w:cs="Tahoma"/>
        </w:rPr>
      </w:pPr>
      <w:r w:rsidRPr="00476EC8">
        <w:rPr>
          <w:rFonts w:cs="Tahoma"/>
        </w:rPr>
        <w:t>границам земельных участков;</w:t>
      </w:r>
    </w:p>
    <w:p w:rsidR="00876E96" w:rsidRPr="00476EC8" w:rsidRDefault="00876E96" w:rsidP="00876E96">
      <w:pPr>
        <w:numPr>
          <w:ilvl w:val="0"/>
          <w:numId w:val="8"/>
        </w:numPr>
        <w:jc w:val="both"/>
        <w:rPr>
          <w:rFonts w:cs="Tahoma"/>
        </w:rPr>
      </w:pPr>
      <w:r w:rsidRPr="00476EC8">
        <w:rPr>
          <w:rFonts w:cs="Tahoma"/>
        </w:rPr>
        <w:t>границам населенных пунктов в пределах муниципальных образований;</w:t>
      </w:r>
    </w:p>
    <w:p w:rsidR="00876E96" w:rsidRPr="00476EC8" w:rsidRDefault="00876E96" w:rsidP="00876E96">
      <w:pPr>
        <w:numPr>
          <w:ilvl w:val="0"/>
          <w:numId w:val="8"/>
        </w:numPr>
        <w:jc w:val="both"/>
        <w:rPr>
          <w:rFonts w:cs="Tahoma"/>
        </w:rPr>
      </w:pPr>
      <w:r w:rsidRPr="00476EC8">
        <w:rPr>
          <w:rFonts w:cs="Tahoma"/>
        </w:rPr>
        <w:t>естественным границам природных объектов;</w:t>
      </w:r>
    </w:p>
    <w:p w:rsidR="00876E96" w:rsidRPr="00476EC8" w:rsidRDefault="00876E96" w:rsidP="00876E96">
      <w:pPr>
        <w:numPr>
          <w:ilvl w:val="0"/>
          <w:numId w:val="8"/>
        </w:numPr>
        <w:jc w:val="both"/>
        <w:rPr>
          <w:rFonts w:cs="Tahoma"/>
        </w:rPr>
      </w:pPr>
      <w:r w:rsidRPr="00476EC8">
        <w:rPr>
          <w:rFonts w:cs="Tahoma"/>
        </w:rPr>
        <w:t>иным границам.</w:t>
      </w:r>
    </w:p>
    <w:p w:rsidR="00876E96" w:rsidRPr="00476EC8" w:rsidRDefault="00876E96" w:rsidP="00876E96">
      <w:pPr>
        <w:jc w:val="both"/>
        <w:rPr>
          <w:rFonts w:cs="Tahoma"/>
        </w:rPr>
      </w:pPr>
    </w:p>
    <w:p w:rsidR="00876E96" w:rsidRPr="00476EC8" w:rsidRDefault="00876E96" w:rsidP="00876E96">
      <w:pPr>
        <w:keepNext/>
        <w:numPr>
          <w:ilvl w:val="2"/>
          <w:numId w:val="0"/>
        </w:numPr>
        <w:tabs>
          <w:tab w:val="num" w:pos="0"/>
        </w:tabs>
        <w:jc w:val="both"/>
        <w:outlineLvl w:val="2"/>
        <w:rPr>
          <w:rFonts w:cs="Arial"/>
          <w:b/>
          <w:bCs/>
          <w:sz w:val="26"/>
          <w:szCs w:val="26"/>
        </w:rPr>
      </w:pPr>
      <w:r w:rsidRPr="00476EC8">
        <w:rPr>
          <w:rFonts w:cs="Arial"/>
          <w:b/>
          <w:bCs/>
          <w:sz w:val="26"/>
          <w:szCs w:val="26"/>
        </w:rPr>
        <w:t xml:space="preserve"> </w:t>
      </w:r>
      <w:bookmarkStart w:id="85" w:name="_Toc457400900"/>
      <w:r w:rsidRPr="00476EC8">
        <w:rPr>
          <w:rFonts w:cs="Arial"/>
          <w:b/>
          <w:bCs/>
          <w:sz w:val="26"/>
          <w:szCs w:val="26"/>
        </w:rPr>
        <w:t>Статья 7.2. Перечень территориальных зон и подзон градостроительного зонирования.</w:t>
      </w:r>
      <w:bookmarkEnd w:id="85"/>
    </w:p>
    <w:p w:rsidR="00876E96" w:rsidRPr="00476EC8" w:rsidRDefault="00876E96" w:rsidP="00876E96">
      <w:pPr>
        <w:ind w:firstLine="567"/>
        <w:jc w:val="both"/>
        <w:rPr>
          <w:b/>
        </w:rPr>
      </w:pPr>
    </w:p>
    <w:p w:rsidR="00876E96" w:rsidRPr="00476EC8" w:rsidRDefault="00876E96" w:rsidP="00876E96">
      <w:pPr>
        <w:ind w:firstLine="567"/>
        <w:jc w:val="center"/>
        <w:rPr>
          <w:u w:val="single"/>
        </w:rPr>
      </w:pPr>
      <w:r w:rsidRPr="00476EC8">
        <w:rPr>
          <w:u w:val="single"/>
        </w:rPr>
        <w:t>Жилые зоны</w:t>
      </w:r>
    </w:p>
    <w:p w:rsidR="00876E96" w:rsidRPr="00476EC8" w:rsidRDefault="00876E96" w:rsidP="00876E96">
      <w:pPr>
        <w:ind w:firstLine="567"/>
        <w:jc w:val="both"/>
        <w:rPr>
          <w:rFonts w:cs="Tahoma"/>
        </w:rPr>
      </w:pPr>
      <w:r w:rsidRPr="00476EC8">
        <w:rPr>
          <w:rFonts w:cs="Tahoma"/>
        </w:rPr>
        <w:t>Ж 1 – Зона застройки индивидуальными жилыми домами.</w:t>
      </w:r>
    </w:p>
    <w:p w:rsidR="00876E96" w:rsidRPr="00476EC8" w:rsidRDefault="00876E96" w:rsidP="00876E96">
      <w:pPr>
        <w:ind w:firstLine="567"/>
        <w:jc w:val="both"/>
        <w:rPr>
          <w:rFonts w:cs="Tahoma"/>
        </w:rPr>
      </w:pPr>
      <w:r w:rsidRPr="00476EC8">
        <w:rPr>
          <w:rFonts w:cs="Tahoma"/>
        </w:rPr>
        <w:t>Ж 1(п) - Зона планируемого размещения застройки индивидуальными жилыми домами.</w:t>
      </w:r>
    </w:p>
    <w:p w:rsidR="00876E96" w:rsidRPr="00476EC8" w:rsidRDefault="00876E96" w:rsidP="00876E96">
      <w:pPr>
        <w:ind w:firstLine="360"/>
        <w:jc w:val="both"/>
        <w:rPr>
          <w:rFonts w:cs="Tahoma"/>
        </w:rPr>
      </w:pPr>
    </w:p>
    <w:p w:rsidR="00876E96" w:rsidRPr="00476EC8" w:rsidRDefault="00876E96" w:rsidP="00876E96">
      <w:pPr>
        <w:ind w:firstLine="360"/>
        <w:jc w:val="center"/>
        <w:rPr>
          <w:rFonts w:cs="Tahoma"/>
        </w:rPr>
      </w:pPr>
      <w:r w:rsidRPr="00476EC8">
        <w:rPr>
          <w:rFonts w:cs="Tahoma"/>
        </w:rPr>
        <w:t>Общественно-деловые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О1 – Зона общественного центра.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О(п) – Зона планируемого размещения объектов общественно-делового назначения.</w:t>
      </w:r>
    </w:p>
    <w:p w:rsidR="00876E96" w:rsidRPr="00476EC8" w:rsidRDefault="00876E96" w:rsidP="00876E96">
      <w:pPr>
        <w:suppressAutoHyphens w:val="0"/>
        <w:ind w:firstLine="539"/>
        <w:jc w:val="center"/>
        <w:rPr>
          <w:rFonts w:eastAsia="Calibri"/>
          <w:color w:val="000000"/>
          <w:kern w:val="24"/>
          <w:lang w:eastAsia="en-US"/>
        </w:rPr>
      </w:pPr>
    </w:p>
    <w:p w:rsidR="00876E96" w:rsidRPr="00476EC8" w:rsidRDefault="00876E96" w:rsidP="00876E96">
      <w:pPr>
        <w:suppressAutoHyphens w:val="0"/>
        <w:ind w:firstLine="539"/>
        <w:jc w:val="center"/>
        <w:rPr>
          <w:rFonts w:eastAsia="Calibri"/>
          <w:color w:val="000000"/>
          <w:kern w:val="24"/>
          <w:lang w:eastAsia="en-US"/>
        </w:rPr>
      </w:pPr>
      <w:r w:rsidRPr="00476EC8">
        <w:rPr>
          <w:rFonts w:eastAsia="Calibri"/>
          <w:color w:val="000000"/>
          <w:kern w:val="24"/>
          <w:lang w:eastAsia="en-US"/>
        </w:rPr>
        <w:t>Производственно-коммунальные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П1(п) - Зона планируемого размещения предприятий и коммунальных объектов IV-V класса санитарной вредности.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 - Зона, предназначенная для добычи полезных ископаемых.</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center"/>
        <w:rPr>
          <w:rFonts w:eastAsia="Calibri"/>
          <w:color w:val="000000"/>
          <w:kern w:val="24"/>
          <w:u w:val="single"/>
          <w:lang w:eastAsia="en-US"/>
        </w:rPr>
      </w:pPr>
      <w:r w:rsidRPr="00476EC8">
        <w:rPr>
          <w:rFonts w:eastAsia="Calibri"/>
          <w:color w:val="000000"/>
          <w:kern w:val="24"/>
          <w:u w:val="single"/>
          <w:lang w:eastAsia="en-US"/>
        </w:rPr>
        <w:t>Зоны инженерной и транспортной инфраструктуры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ИТ1 – Зона улиц и дорог.</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ИТ 2 - Зона размещения объектов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ИТ 2(п) - Зона планируемого размещения объектов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Т 2 - Зона размещения объектов железнодорожного транспорта.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center"/>
        <w:rPr>
          <w:rFonts w:eastAsia="Calibri"/>
          <w:color w:val="000000"/>
          <w:kern w:val="24"/>
          <w:u w:val="single"/>
          <w:lang w:eastAsia="en-US"/>
        </w:rPr>
      </w:pPr>
      <w:r w:rsidRPr="00476EC8">
        <w:rPr>
          <w:rFonts w:eastAsia="Calibri"/>
          <w:color w:val="000000"/>
          <w:kern w:val="24"/>
          <w:u w:val="single"/>
          <w:lang w:eastAsia="en-US"/>
        </w:rPr>
        <w:t>Рекреационные зоны (планируемые)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Р1(п) – Зона планируемого размещения озелененных территорий общего пользования.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Р2(п) – Зона планируемого размещения зеленых насаждений специального назначения.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 3 - Зона размещения территорий и объектов отдыха, физической культуры и спорта.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Р3(п) - Зона планируемого размещения территорий и объектов отдыха, физической культуры и спорта.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center"/>
        <w:rPr>
          <w:rFonts w:eastAsia="Calibri"/>
          <w:color w:val="000000"/>
          <w:kern w:val="24"/>
          <w:u w:val="single"/>
          <w:lang w:eastAsia="en-US"/>
        </w:rPr>
      </w:pPr>
      <w:r w:rsidRPr="00476EC8">
        <w:rPr>
          <w:rFonts w:eastAsia="Calibri"/>
          <w:color w:val="000000"/>
          <w:kern w:val="24"/>
          <w:u w:val="single"/>
          <w:lang w:eastAsia="en-US"/>
        </w:rPr>
        <w:t>Зона специального назначения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СП1 – Зона кладбищ.</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СП2(п) - Зона планируемого размещения объектов специального назначения.</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center"/>
        <w:rPr>
          <w:rFonts w:eastAsia="Calibri"/>
          <w:color w:val="000000"/>
          <w:kern w:val="24"/>
          <w:u w:val="single"/>
          <w:lang w:eastAsia="en-US"/>
        </w:rPr>
      </w:pPr>
      <w:r w:rsidRPr="00476EC8">
        <w:rPr>
          <w:rFonts w:eastAsia="Calibri"/>
          <w:color w:val="000000"/>
          <w:kern w:val="24"/>
          <w:u w:val="single"/>
          <w:lang w:eastAsia="en-US"/>
        </w:rPr>
        <w:t>Зона сельскохозяйственного использования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С1 – Зона сельскохозяйственных угодий.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С2 - Зона размещения объектов для ведения садоводства и дачного хозяйства на землях сельскохозяйственного назначения.</w:t>
      </w:r>
    </w:p>
    <w:p w:rsidR="00876E96" w:rsidRPr="00476EC8" w:rsidRDefault="00876E96" w:rsidP="00876E96">
      <w:pPr>
        <w:suppressAutoHyphens w:val="0"/>
        <w:ind w:firstLine="539"/>
        <w:jc w:val="both"/>
        <w:rPr>
          <w:rFonts w:eastAsia="Calibri"/>
          <w:color w:val="000000"/>
          <w:kern w:val="24"/>
          <w:szCs w:val="20"/>
          <w:lang w:eastAsia="en-US"/>
        </w:rPr>
      </w:pPr>
      <w:r w:rsidRPr="00476EC8">
        <w:rPr>
          <w:rFonts w:eastAsia="Calibri"/>
          <w:color w:val="000000"/>
          <w:kern w:val="24"/>
          <w:szCs w:val="20"/>
          <w:lang w:eastAsia="en-US"/>
        </w:rPr>
        <w:t>Сх1 - Зона сельскохозяйственных угодий на землях сельскохозяйственного назначения.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Сх2 - Зона, занятая объектами сельскохозяйственного назначения IV-V класса санитарной вредности.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Сх2(п) - Зона, занятая планируемыми объектами сельскохозяйственного назначения IV-V класса санитарной вредности.</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jc w:val="center"/>
        <w:rPr>
          <w:rFonts w:eastAsia="Calibri"/>
          <w:color w:val="000000"/>
          <w:kern w:val="24"/>
          <w:lang w:eastAsia="en-US"/>
        </w:rPr>
      </w:pPr>
      <w:r w:rsidRPr="00476EC8">
        <w:rPr>
          <w:rFonts w:eastAsia="Calibri"/>
          <w:color w:val="000000"/>
          <w:kern w:val="24"/>
          <w:u w:val="single"/>
          <w:lang w:eastAsia="en-US"/>
        </w:rPr>
        <w:t>Зоны водных объектов</w:t>
      </w:r>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szCs w:val="20"/>
          <w:lang w:eastAsia="en-US"/>
        </w:rPr>
        <w:t>В1 - Зона водных объектов в составе земель сельскохозяйственного назначения.</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jc w:val="center"/>
        <w:rPr>
          <w:rFonts w:eastAsia="Calibri"/>
          <w:color w:val="000000"/>
          <w:kern w:val="24"/>
          <w:lang w:eastAsia="en-US"/>
        </w:rPr>
      </w:pPr>
      <w:r w:rsidRPr="00476EC8">
        <w:rPr>
          <w:rFonts w:eastAsia="Calibri"/>
          <w:color w:val="000000"/>
          <w:kern w:val="24"/>
          <w:lang w:eastAsia="en-US"/>
        </w:rPr>
        <w:t>Зоны лесов.</w:t>
      </w:r>
    </w:p>
    <w:p w:rsidR="00876E96" w:rsidRPr="00476EC8" w:rsidRDefault="00876E96" w:rsidP="00876E96">
      <w:pPr>
        <w:suppressAutoHyphens w:val="0"/>
        <w:ind w:firstLine="540"/>
        <w:jc w:val="both"/>
        <w:rPr>
          <w:rFonts w:eastAsia="Calibri"/>
          <w:color w:val="000000"/>
          <w:kern w:val="24"/>
          <w:lang w:eastAsia="en-US"/>
        </w:rPr>
      </w:pPr>
      <w:r w:rsidRPr="00476EC8">
        <w:rPr>
          <w:rFonts w:eastAsia="Calibri"/>
          <w:color w:val="000000"/>
          <w:kern w:val="24"/>
          <w:lang w:eastAsia="en-US"/>
        </w:rPr>
        <w:t>Л 1 -  Зона земель лесного фонда.</w:t>
      </w:r>
    </w:p>
    <w:p w:rsidR="00876E96" w:rsidRPr="00476EC8" w:rsidRDefault="00876E96" w:rsidP="00876E96">
      <w:pPr>
        <w:suppressAutoHyphens w:val="0"/>
        <w:ind w:firstLine="540"/>
        <w:jc w:val="both"/>
        <w:rPr>
          <w:rFonts w:eastAsia="Calibri"/>
          <w:color w:val="000000"/>
          <w:kern w:val="24"/>
          <w:lang w:eastAsia="en-US"/>
        </w:rPr>
      </w:pPr>
      <w:r w:rsidRPr="00476EC8">
        <w:rPr>
          <w:rFonts w:eastAsia="Calibri"/>
          <w:color w:val="000000"/>
          <w:kern w:val="24"/>
          <w:lang w:eastAsia="en-US"/>
        </w:rPr>
        <w:t>Л2 - Зона лесонасаждений в составе земель сельскохозяйственного назначения</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tabs>
          <w:tab w:val="num" w:pos="0"/>
        </w:tabs>
        <w:outlineLvl w:val="0"/>
        <w:rPr>
          <w:rFonts w:cs="Arial"/>
          <w:b/>
          <w:bCs/>
          <w:caps/>
          <w:kern w:val="28"/>
          <w:sz w:val="28"/>
          <w:szCs w:val="32"/>
        </w:rPr>
      </w:pPr>
      <w:bookmarkStart w:id="86" w:name="_Toc260230599"/>
      <w:r w:rsidRPr="00476EC8">
        <w:rPr>
          <w:rFonts w:cs="Arial"/>
          <w:b/>
          <w:bCs/>
          <w:caps/>
          <w:kern w:val="28"/>
          <w:sz w:val="28"/>
          <w:szCs w:val="32"/>
        </w:rPr>
        <w:br w:type="page"/>
      </w:r>
      <w:bookmarkStart w:id="87" w:name="_Toc457400901"/>
      <w:r w:rsidRPr="00476EC8">
        <w:rPr>
          <w:rFonts w:cs="Arial"/>
          <w:b/>
          <w:bCs/>
          <w:caps/>
          <w:kern w:val="28"/>
          <w:sz w:val="28"/>
          <w:szCs w:val="32"/>
        </w:rPr>
        <w:t xml:space="preserve">Часть </w:t>
      </w:r>
      <w:r w:rsidRPr="00476EC8">
        <w:rPr>
          <w:rFonts w:cs="Arial"/>
          <w:b/>
          <w:bCs/>
          <w:caps/>
          <w:kern w:val="28"/>
          <w:sz w:val="28"/>
          <w:szCs w:val="32"/>
          <w:lang w:val="en-US"/>
        </w:rPr>
        <w:t>III</w:t>
      </w:r>
      <w:r w:rsidRPr="00476EC8">
        <w:rPr>
          <w:rFonts w:cs="Arial"/>
          <w:b/>
          <w:bCs/>
          <w:caps/>
          <w:kern w:val="28"/>
          <w:sz w:val="28"/>
          <w:szCs w:val="32"/>
        </w:rPr>
        <w:t>. Градостроительные регламенты.</w:t>
      </w:r>
      <w:bookmarkEnd w:id="86"/>
      <w:bookmarkEnd w:id="87"/>
    </w:p>
    <w:p w:rsidR="00876E96" w:rsidRPr="00476EC8" w:rsidRDefault="00876E96" w:rsidP="00876E96">
      <w:pPr>
        <w:jc w:val="both"/>
        <w:rPr>
          <w:rFonts w:cs="Tahoma"/>
        </w:rPr>
      </w:pPr>
    </w:p>
    <w:p w:rsidR="00876E96" w:rsidRPr="00476EC8" w:rsidRDefault="00876E96" w:rsidP="00876E96">
      <w:pPr>
        <w:keepNext/>
        <w:widowControl w:val="0"/>
        <w:numPr>
          <w:ilvl w:val="1"/>
          <w:numId w:val="0"/>
        </w:numPr>
        <w:tabs>
          <w:tab w:val="left" w:pos="0"/>
          <w:tab w:val="left" w:pos="993"/>
        </w:tabs>
        <w:jc w:val="both"/>
        <w:outlineLvl w:val="1"/>
        <w:rPr>
          <w:rFonts w:cs="Tahoma"/>
          <w:b/>
          <w:bCs/>
          <w:iCs/>
        </w:rPr>
      </w:pPr>
      <w:bookmarkStart w:id="88" w:name="_Toc168826907"/>
      <w:bookmarkStart w:id="89" w:name="_Toc260230600"/>
      <w:bookmarkStart w:id="90" w:name="_Toc457400902"/>
      <w:r w:rsidRPr="00476EC8">
        <w:rPr>
          <w:rFonts w:cs="Tahoma"/>
          <w:b/>
          <w:bCs/>
          <w:iCs/>
        </w:rPr>
        <w:t>РАЗДЕЛ 8. ГРАДОСТРОИТЕЛЬНЫЕ РЕГЛАМЕНТЫ О ВИДАХ ИСПОЛЬЗОВАНИЯ ТЕРРИТОРИИ</w:t>
      </w:r>
      <w:bookmarkEnd w:id="88"/>
      <w:r w:rsidRPr="00476EC8">
        <w:rPr>
          <w:rFonts w:cs="Tahoma"/>
          <w:b/>
          <w:bCs/>
          <w:iCs/>
        </w:rPr>
        <w:t>.</w:t>
      </w:r>
      <w:bookmarkEnd w:id="89"/>
      <w:bookmarkEnd w:id="90"/>
    </w:p>
    <w:p w:rsidR="00876E96" w:rsidRPr="00476EC8" w:rsidRDefault="00876E96" w:rsidP="00876E96"/>
    <w:p w:rsidR="00876E96" w:rsidRPr="00476EC8" w:rsidRDefault="00876E96" w:rsidP="00876E96">
      <w:pPr>
        <w:keepNext/>
        <w:widowControl w:val="0"/>
        <w:numPr>
          <w:ilvl w:val="2"/>
          <w:numId w:val="0"/>
        </w:numPr>
        <w:tabs>
          <w:tab w:val="left" w:pos="0"/>
        </w:tabs>
        <w:outlineLvl w:val="2"/>
        <w:rPr>
          <w:rFonts w:cs="Tahoma"/>
          <w:b/>
          <w:bCs/>
          <w:sz w:val="26"/>
          <w:szCs w:val="26"/>
        </w:rPr>
      </w:pPr>
      <w:bookmarkStart w:id="91" w:name="_Toc168826908"/>
      <w:bookmarkStart w:id="92" w:name="_Toc260230601"/>
      <w:bookmarkStart w:id="93" w:name="_Toc457400903"/>
      <w:r w:rsidRPr="00476EC8">
        <w:rPr>
          <w:rFonts w:cs="Tahoma"/>
          <w:b/>
          <w:bCs/>
          <w:sz w:val="26"/>
          <w:szCs w:val="26"/>
        </w:rPr>
        <w:t>Статья 8.1. Общие положения.</w:t>
      </w:r>
      <w:bookmarkEnd w:id="91"/>
      <w:bookmarkEnd w:id="92"/>
      <w:bookmarkEnd w:id="93"/>
    </w:p>
    <w:p w:rsidR="00876E96" w:rsidRPr="00476EC8" w:rsidRDefault="00876E96" w:rsidP="00876E96">
      <w:pPr>
        <w:ind w:firstLine="851"/>
        <w:rPr>
          <w:rFonts w:cs="Tahoma"/>
          <w:color w:val="000000"/>
          <w:szCs w:val="20"/>
        </w:rPr>
      </w:pPr>
    </w:p>
    <w:p w:rsidR="00876E96" w:rsidRPr="00476EC8" w:rsidRDefault="00876E96" w:rsidP="00876E96">
      <w:pPr>
        <w:pStyle w:val="0"/>
      </w:pPr>
      <w:r w:rsidRPr="00476EC8">
        <w:t xml:space="preserve">1. Решения по землепользованию и застройке принимаются в соответствии с генеральным планом развития </w:t>
      </w:r>
      <w:r w:rsidRPr="00476EC8">
        <w:rPr>
          <w:bCs/>
        </w:rPr>
        <w:t xml:space="preserve">Филиппенковского сельского </w:t>
      </w:r>
      <w:r w:rsidRPr="00476EC8">
        <w:t>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подзон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2. </w:t>
      </w:r>
      <w:r w:rsidRPr="00476EC8">
        <w:rPr>
          <w:rFonts w:eastAsia="Calibri"/>
          <w:i/>
          <w:color w:val="000000"/>
          <w:kern w:val="24"/>
          <w:lang w:eastAsia="en-US"/>
        </w:rPr>
        <w:t>Действие градостроительных регламентов не распространяется на земельные участки:</w:t>
      </w:r>
    </w:p>
    <w:p w:rsidR="00876E96" w:rsidRPr="00476EC8" w:rsidRDefault="00876E96" w:rsidP="00876E96">
      <w:pPr>
        <w:numPr>
          <w:ilvl w:val="0"/>
          <w:numId w:val="12"/>
        </w:numPr>
        <w:tabs>
          <w:tab w:val="num" w:pos="1440"/>
        </w:tabs>
        <w:suppressAutoHyphens w:val="0"/>
        <w:ind w:left="1440"/>
        <w:jc w:val="both"/>
        <w:rPr>
          <w:rFonts w:eastAsia="Calibri"/>
          <w:i/>
          <w:color w:val="000000"/>
          <w:kern w:val="24"/>
          <w:lang w:eastAsia="en-US"/>
        </w:rPr>
      </w:pPr>
      <w:bookmarkStart w:id="94" w:name="_Toc278962006"/>
      <w:r w:rsidRPr="00476EC8">
        <w:rPr>
          <w:rFonts w:eastAsia="Calibri"/>
          <w:i/>
          <w:color w:val="000000"/>
          <w:kern w:val="24"/>
          <w:lang w:eastAsia="en-US"/>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94"/>
    </w:p>
    <w:p w:rsidR="00876E96" w:rsidRPr="00476EC8" w:rsidRDefault="00876E96" w:rsidP="00876E96">
      <w:pPr>
        <w:numPr>
          <w:ilvl w:val="0"/>
          <w:numId w:val="12"/>
        </w:numPr>
        <w:tabs>
          <w:tab w:val="num" w:pos="1440"/>
        </w:tabs>
        <w:suppressAutoHyphens w:val="0"/>
        <w:ind w:left="1440"/>
        <w:jc w:val="both"/>
        <w:rPr>
          <w:rFonts w:eastAsia="Calibri"/>
          <w:i/>
          <w:color w:val="000000"/>
          <w:kern w:val="24"/>
          <w:lang w:eastAsia="en-US"/>
        </w:rPr>
      </w:pPr>
      <w:bookmarkStart w:id="95" w:name="_Toc278962007"/>
      <w:r w:rsidRPr="00476EC8">
        <w:rPr>
          <w:rFonts w:eastAsia="Calibri"/>
          <w:i/>
          <w:color w:val="000000"/>
          <w:kern w:val="24"/>
          <w:lang w:eastAsia="en-US"/>
        </w:rPr>
        <w:t>в границах территорий общего пользования;</w:t>
      </w:r>
      <w:bookmarkEnd w:id="95"/>
    </w:p>
    <w:p w:rsidR="00876E96" w:rsidRPr="00476EC8" w:rsidRDefault="00876E96" w:rsidP="00876E96">
      <w:pPr>
        <w:numPr>
          <w:ilvl w:val="0"/>
          <w:numId w:val="12"/>
        </w:numPr>
        <w:tabs>
          <w:tab w:val="num" w:pos="1440"/>
        </w:tabs>
        <w:suppressAutoHyphens w:val="0"/>
        <w:ind w:left="1440"/>
        <w:jc w:val="both"/>
        <w:rPr>
          <w:rFonts w:eastAsia="Calibri"/>
          <w:i/>
          <w:color w:val="000000"/>
          <w:kern w:val="24"/>
          <w:lang w:eastAsia="en-US"/>
        </w:rPr>
      </w:pPr>
      <w:bookmarkStart w:id="96" w:name="_Toc278962008"/>
      <w:r w:rsidRPr="00476EC8">
        <w:rPr>
          <w:rFonts w:eastAsia="Calibri"/>
          <w:i/>
          <w:color w:val="000000"/>
          <w:kern w:val="24"/>
          <w:lang w:eastAsia="en-US"/>
        </w:rPr>
        <w:t>предназначены для размещения линейных объектов и(или) занятые линейными объектами;</w:t>
      </w:r>
      <w:bookmarkEnd w:id="96"/>
    </w:p>
    <w:p w:rsidR="00876E96" w:rsidRPr="00476EC8" w:rsidRDefault="00876E96" w:rsidP="00876E96">
      <w:pPr>
        <w:numPr>
          <w:ilvl w:val="0"/>
          <w:numId w:val="12"/>
        </w:numPr>
        <w:tabs>
          <w:tab w:val="num" w:pos="1440"/>
        </w:tabs>
        <w:suppressAutoHyphens w:val="0"/>
        <w:ind w:left="1440"/>
        <w:jc w:val="both"/>
        <w:rPr>
          <w:rFonts w:eastAsia="Calibri"/>
          <w:i/>
          <w:color w:val="000000"/>
          <w:kern w:val="24"/>
          <w:lang w:eastAsia="en-US"/>
        </w:rPr>
      </w:pPr>
      <w:bookmarkStart w:id="97" w:name="_Toc278962009"/>
      <w:r w:rsidRPr="00476EC8">
        <w:rPr>
          <w:rFonts w:eastAsia="Calibri"/>
          <w:i/>
          <w:color w:val="000000"/>
          <w:kern w:val="24"/>
          <w:lang w:eastAsia="en-US"/>
        </w:rPr>
        <w:t>представленные для добычи полезных ископаемых.</w:t>
      </w:r>
      <w:bookmarkEnd w:id="97"/>
    </w:p>
    <w:p w:rsidR="00876E96" w:rsidRPr="00476EC8" w:rsidRDefault="00876E96" w:rsidP="00876E96">
      <w:pPr>
        <w:suppressAutoHyphens w:val="0"/>
        <w:ind w:firstLine="539"/>
        <w:jc w:val="both"/>
        <w:rPr>
          <w:rFonts w:eastAsia="Calibri"/>
          <w:i/>
          <w:color w:val="000000"/>
          <w:kern w:val="24"/>
          <w:lang w:eastAsia="en-US"/>
        </w:rPr>
      </w:pPr>
    </w:p>
    <w:p w:rsidR="00876E96" w:rsidRPr="00476EC8" w:rsidRDefault="00876E96" w:rsidP="00876E96">
      <w:pPr>
        <w:suppressAutoHyphens w:val="0"/>
        <w:ind w:firstLine="539"/>
        <w:jc w:val="both"/>
        <w:rPr>
          <w:rFonts w:eastAsia="Calibri"/>
          <w:i/>
          <w:color w:val="000000"/>
          <w:kern w:val="24"/>
          <w:lang w:eastAsia="en-US"/>
        </w:rPr>
      </w:pPr>
      <w:r w:rsidRPr="00476EC8">
        <w:rPr>
          <w:rFonts w:eastAsia="Calibri"/>
          <w:i/>
          <w:color w:val="000000"/>
          <w:kern w:val="24"/>
          <w:lang w:eastAsia="en-US"/>
        </w:rPr>
        <w:t>3.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4. 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876E96" w:rsidRPr="00476EC8" w:rsidRDefault="00876E96" w:rsidP="00876E96">
      <w:pPr>
        <w:ind w:firstLine="851"/>
        <w:rPr>
          <w:rFonts w:cs="Tahoma"/>
          <w:color w:val="000000"/>
          <w:szCs w:val="20"/>
        </w:rPr>
      </w:pPr>
    </w:p>
    <w:p w:rsidR="00876E96" w:rsidRPr="00476EC8" w:rsidRDefault="00876E96" w:rsidP="00876E96">
      <w:pPr>
        <w:keepNext/>
        <w:widowControl w:val="0"/>
        <w:numPr>
          <w:ilvl w:val="2"/>
          <w:numId w:val="0"/>
        </w:numPr>
        <w:tabs>
          <w:tab w:val="left" w:pos="0"/>
        </w:tabs>
        <w:jc w:val="both"/>
        <w:outlineLvl w:val="2"/>
        <w:rPr>
          <w:rFonts w:cs="Tahoma"/>
          <w:b/>
          <w:bCs/>
          <w:sz w:val="26"/>
          <w:szCs w:val="26"/>
        </w:rPr>
      </w:pPr>
      <w:bookmarkStart w:id="98" w:name="_Toc168826909"/>
      <w:bookmarkStart w:id="99" w:name="_Toc260230602"/>
      <w:bookmarkStart w:id="100" w:name="_Toc457400904"/>
      <w:r w:rsidRPr="00476EC8">
        <w:rPr>
          <w:rFonts w:cs="Tahoma"/>
          <w:b/>
          <w:bCs/>
          <w:sz w:val="26"/>
          <w:szCs w:val="26"/>
        </w:rPr>
        <w:t>Статья 8.2. Содержание градостроительных регламентов.</w:t>
      </w:r>
      <w:bookmarkEnd w:id="98"/>
      <w:bookmarkEnd w:id="99"/>
      <w:bookmarkEnd w:id="100"/>
    </w:p>
    <w:p w:rsidR="00876E96" w:rsidRPr="00476EC8" w:rsidRDefault="00876E96" w:rsidP="00876E96">
      <w:pPr>
        <w:ind w:firstLine="851"/>
        <w:rPr>
          <w:rFonts w:cs="Tahoma"/>
          <w:color w:val="000000"/>
          <w:szCs w:val="20"/>
        </w:rPr>
      </w:pPr>
    </w:p>
    <w:p w:rsidR="00876E96" w:rsidRPr="00476EC8" w:rsidRDefault="00876E96" w:rsidP="00876E96">
      <w:pPr>
        <w:pStyle w:val="0"/>
      </w:pPr>
      <w:r w:rsidRPr="00476EC8">
        <w:t>1.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876E96" w:rsidRPr="00476EC8" w:rsidRDefault="00876E96" w:rsidP="00876E96">
      <w:pPr>
        <w:pStyle w:val="af6"/>
        <w:numPr>
          <w:ilvl w:val="0"/>
          <w:numId w:val="6"/>
        </w:numPr>
        <w:tabs>
          <w:tab w:val="clear" w:pos="1363"/>
          <w:tab w:val="left" w:pos="720"/>
        </w:tabs>
        <w:spacing w:after="0"/>
        <w:ind w:left="720" w:hanging="360"/>
        <w:rPr>
          <w:lang w:val="ru-RU"/>
        </w:rPr>
      </w:pPr>
      <w:r w:rsidRPr="00476EC8">
        <w:rPr>
          <w:lang w:val="ru-RU"/>
        </w:rPr>
        <w:t>основные виды разрешенного использования земельных участков и иных объектов недвижимости;</w:t>
      </w:r>
    </w:p>
    <w:p w:rsidR="00876E96" w:rsidRPr="00476EC8" w:rsidRDefault="00876E96" w:rsidP="00876E96">
      <w:pPr>
        <w:pStyle w:val="af6"/>
        <w:numPr>
          <w:ilvl w:val="0"/>
          <w:numId w:val="6"/>
        </w:numPr>
        <w:tabs>
          <w:tab w:val="clear" w:pos="1363"/>
          <w:tab w:val="left" w:pos="720"/>
        </w:tabs>
        <w:spacing w:after="0"/>
        <w:ind w:left="720" w:hanging="360"/>
      </w:pPr>
      <w:r w:rsidRPr="00476EC8">
        <w:t>вспомогательные виды разрешенного использования;</w:t>
      </w:r>
    </w:p>
    <w:p w:rsidR="00876E96" w:rsidRPr="00476EC8" w:rsidRDefault="00876E96" w:rsidP="00876E96">
      <w:pPr>
        <w:pStyle w:val="af6"/>
        <w:numPr>
          <w:ilvl w:val="0"/>
          <w:numId w:val="6"/>
        </w:numPr>
        <w:tabs>
          <w:tab w:val="clear" w:pos="1363"/>
          <w:tab w:val="left" w:pos="720"/>
        </w:tabs>
        <w:spacing w:after="0"/>
        <w:ind w:left="720" w:hanging="360"/>
      </w:pPr>
      <w:r w:rsidRPr="00476EC8">
        <w:t>условно разрешенные виды использования;</w:t>
      </w:r>
    </w:p>
    <w:p w:rsidR="00876E96" w:rsidRPr="00476EC8" w:rsidRDefault="00876E96" w:rsidP="00876E96">
      <w:pPr>
        <w:pStyle w:val="af6"/>
        <w:numPr>
          <w:ilvl w:val="0"/>
          <w:numId w:val="6"/>
        </w:numPr>
        <w:tabs>
          <w:tab w:val="clear" w:pos="1363"/>
          <w:tab w:val="left" w:pos="720"/>
        </w:tabs>
        <w:spacing w:after="0"/>
        <w:ind w:left="720" w:hanging="360"/>
      </w:pPr>
      <w:r w:rsidRPr="00476EC8">
        <w:t xml:space="preserve">архитектурно-строительные требования; </w:t>
      </w:r>
    </w:p>
    <w:p w:rsidR="00876E96" w:rsidRPr="00476EC8" w:rsidRDefault="00876E96" w:rsidP="00876E96">
      <w:pPr>
        <w:pStyle w:val="af6"/>
        <w:numPr>
          <w:ilvl w:val="0"/>
          <w:numId w:val="6"/>
        </w:numPr>
        <w:tabs>
          <w:tab w:val="clear" w:pos="1363"/>
          <w:tab w:val="left" w:pos="720"/>
        </w:tabs>
        <w:spacing w:after="0"/>
        <w:ind w:left="720" w:hanging="360"/>
        <w:rPr>
          <w:lang w:val="ru-RU"/>
        </w:rPr>
      </w:pPr>
      <w:r w:rsidRPr="00476EC8">
        <w:rPr>
          <w:lang w:val="ru-RU"/>
        </w:rPr>
        <w:t>санитарно-гигиенические и экологические требования;</w:t>
      </w:r>
    </w:p>
    <w:p w:rsidR="00876E96" w:rsidRPr="00476EC8" w:rsidRDefault="00876E96" w:rsidP="00876E96">
      <w:pPr>
        <w:pStyle w:val="af6"/>
        <w:numPr>
          <w:ilvl w:val="0"/>
          <w:numId w:val="6"/>
        </w:numPr>
        <w:tabs>
          <w:tab w:val="clear" w:pos="1363"/>
          <w:tab w:val="left" w:pos="720"/>
        </w:tabs>
        <w:spacing w:after="0"/>
        <w:ind w:left="720" w:hanging="360"/>
        <w:rPr>
          <w:lang w:val="ru-RU"/>
        </w:rPr>
      </w:pPr>
      <w:r w:rsidRPr="00476EC8">
        <w:rPr>
          <w:lang w:val="ru-RU"/>
        </w:rPr>
        <w:t>защита от опасных природных процессов;</w:t>
      </w:r>
    </w:p>
    <w:p w:rsidR="00876E96" w:rsidRPr="00476EC8" w:rsidRDefault="00876E96" w:rsidP="00876E96">
      <w:pPr>
        <w:pStyle w:val="af6"/>
        <w:tabs>
          <w:tab w:val="left" w:pos="720"/>
        </w:tabs>
        <w:spacing w:after="0"/>
        <w:ind w:left="360"/>
        <w:rPr>
          <w:lang w:val="ru-RU"/>
        </w:rPr>
      </w:pPr>
    </w:p>
    <w:p w:rsidR="00876E96" w:rsidRPr="00476EC8" w:rsidRDefault="00876E96" w:rsidP="00876E96">
      <w:pPr>
        <w:pStyle w:val="0"/>
      </w:pPr>
      <w:r w:rsidRPr="00476EC8">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76E96" w:rsidRPr="00476EC8" w:rsidRDefault="00876E96" w:rsidP="00876E96">
      <w:pPr>
        <w:pStyle w:val="2b"/>
        <w:spacing w:after="0" w:line="240" w:lineRule="auto"/>
        <w:ind w:firstLine="482"/>
        <w:jc w:val="both"/>
      </w:pPr>
      <w:r w:rsidRPr="00476EC8">
        <w:t xml:space="preserve">1) </w:t>
      </w:r>
      <w:r w:rsidRPr="00476EC8">
        <w:rPr>
          <w:i/>
        </w:rPr>
        <w:t>основные виды разрешенного использования</w:t>
      </w:r>
      <w:r w:rsidRPr="00476EC8">
        <w:t xml:space="preserve">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876E96" w:rsidRPr="00476EC8" w:rsidRDefault="00876E96" w:rsidP="00876E96">
      <w:pPr>
        <w:pStyle w:val="Web"/>
        <w:spacing w:before="0" w:after="0"/>
        <w:ind w:firstLine="482"/>
        <w:jc w:val="both"/>
        <w:rPr>
          <w:szCs w:val="24"/>
        </w:rPr>
      </w:pPr>
      <w:r w:rsidRPr="00476EC8">
        <w:rPr>
          <w:szCs w:val="24"/>
        </w:rPr>
        <w:t xml:space="preserve">2) </w:t>
      </w:r>
      <w:r w:rsidRPr="00476EC8">
        <w:rPr>
          <w:i/>
          <w:szCs w:val="24"/>
        </w:rPr>
        <w:t>условно разрешенные виды разрешенного использования</w:t>
      </w:r>
      <w:r w:rsidRPr="00476EC8">
        <w:rPr>
          <w:szCs w:val="24"/>
        </w:rPr>
        <w:t xml:space="preserve"> земельных участков и объектов капитального строительства</w:t>
      </w:r>
      <w:r w:rsidRPr="00476EC8">
        <w:rPr>
          <w:b/>
          <w:bCs/>
          <w:szCs w:val="24"/>
        </w:rPr>
        <w:t xml:space="preserve"> – </w:t>
      </w:r>
      <w:r w:rsidRPr="00476EC8">
        <w:rPr>
          <w:bCs/>
          <w:szCs w:val="24"/>
        </w:rPr>
        <w:t>виды деятельности</w:t>
      </w:r>
      <w:r w:rsidRPr="00476EC8">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876E96" w:rsidRPr="00476EC8" w:rsidRDefault="00876E96" w:rsidP="00876E96">
      <w:pPr>
        <w:ind w:firstLine="482"/>
        <w:jc w:val="both"/>
      </w:pPr>
      <w:r w:rsidRPr="00476EC8">
        <w:t xml:space="preserve">3) </w:t>
      </w:r>
      <w:r w:rsidRPr="00476EC8">
        <w:rPr>
          <w:i/>
        </w:rPr>
        <w:t>вспомогательные виды разрешенного использования</w:t>
      </w:r>
      <w:r w:rsidRPr="00476EC8">
        <w:t xml:space="preserve">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876E96" w:rsidRPr="00476EC8" w:rsidRDefault="00876E96" w:rsidP="00876E96">
      <w:pPr>
        <w:ind w:firstLine="482"/>
        <w:jc w:val="both"/>
      </w:pPr>
      <w:r w:rsidRPr="00476EC8">
        <w:t xml:space="preserve">3. </w:t>
      </w:r>
      <w:r w:rsidRPr="00476EC8">
        <w:rPr>
          <w:i/>
        </w:rPr>
        <w:t>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w:t>
      </w:r>
      <w:r w:rsidRPr="00476EC8">
        <w:t xml:space="preserve">: </w:t>
      </w:r>
    </w:p>
    <w:p w:rsidR="00876E96" w:rsidRPr="00476EC8" w:rsidRDefault="00876E96" w:rsidP="00876E96">
      <w:pPr>
        <w:ind w:firstLine="482"/>
        <w:jc w:val="both"/>
      </w:pPr>
      <w:r w:rsidRPr="00476EC8">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76E96" w:rsidRPr="00476EC8" w:rsidRDefault="00876E96" w:rsidP="00876E96">
      <w:pPr>
        <w:ind w:firstLine="482"/>
        <w:jc w:val="both"/>
      </w:pPr>
      <w:r w:rsidRPr="00476EC8">
        <w:t xml:space="preserve">- для объектов, требующих постоянного присутствия охраны – помещения или здания для персонала охраны; </w:t>
      </w:r>
    </w:p>
    <w:p w:rsidR="00876E96" w:rsidRPr="00476EC8" w:rsidRDefault="00876E96" w:rsidP="00876E96">
      <w:pPr>
        <w:ind w:firstLine="482"/>
        <w:jc w:val="both"/>
      </w:pPr>
      <w:r w:rsidRPr="00476EC8">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повышенные водопроводные насосные станции, регулирующие резервуары);</w:t>
      </w:r>
    </w:p>
    <w:p w:rsidR="00876E96" w:rsidRPr="00476EC8" w:rsidRDefault="00876E96" w:rsidP="00876E96">
      <w:pPr>
        <w:ind w:firstLine="482"/>
        <w:jc w:val="both"/>
      </w:pPr>
      <w:r w:rsidRPr="00476EC8">
        <w:t xml:space="preserve">- автомобильные проезды и подъезды, оборудованные пешеходные пути, обслуживающие соответствующие участки; </w:t>
      </w:r>
    </w:p>
    <w:p w:rsidR="00876E96" w:rsidRPr="00476EC8" w:rsidRDefault="00876E96" w:rsidP="00876E96">
      <w:pPr>
        <w:ind w:firstLine="482"/>
        <w:jc w:val="both"/>
      </w:pPr>
      <w:r w:rsidRPr="00476EC8">
        <w:t xml:space="preserve">- благоустроенные, в том числе озелененные, детские площадки, площадки для отдыха, спортивных занятий; </w:t>
      </w:r>
    </w:p>
    <w:p w:rsidR="00876E96" w:rsidRPr="00476EC8" w:rsidRDefault="00876E96" w:rsidP="00876E96">
      <w:pPr>
        <w:ind w:firstLine="482"/>
        <w:jc w:val="both"/>
      </w:pPr>
      <w:r w:rsidRPr="00476EC8">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876E96" w:rsidRPr="00476EC8" w:rsidRDefault="00876E96" w:rsidP="00876E96">
      <w:pPr>
        <w:ind w:firstLine="482"/>
        <w:jc w:val="both"/>
      </w:pPr>
      <w:r w:rsidRPr="00476EC8">
        <w:t>- общественные туалеты (кроме встроенных в жилые дома, детские учреждения).</w:t>
      </w:r>
    </w:p>
    <w:p w:rsidR="00876E96" w:rsidRPr="00476EC8" w:rsidRDefault="00876E96" w:rsidP="00876E96">
      <w:pPr>
        <w:ind w:firstLine="482"/>
        <w:jc w:val="both"/>
      </w:pPr>
      <w:r w:rsidRPr="00476EC8">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876E96" w:rsidRPr="00476EC8" w:rsidRDefault="00876E96" w:rsidP="00876E96">
      <w:pPr>
        <w:shd w:val="clear" w:color="auto" w:fill="FFFFFF"/>
        <w:ind w:firstLine="482"/>
        <w:jc w:val="both"/>
      </w:pPr>
      <w:r w:rsidRPr="00476EC8">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876E96" w:rsidRPr="00476EC8" w:rsidRDefault="00876E96" w:rsidP="00876E96">
      <w:pPr>
        <w:shd w:val="clear" w:color="auto" w:fill="FFFFFF"/>
        <w:ind w:firstLine="482"/>
        <w:jc w:val="both"/>
        <w:rPr>
          <w:b/>
        </w:rPr>
      </w:pPr>
      <w:r w:rsidRPr="00476EC8">
        <w:t>6. Размещение объектов торговли и обслуживания производится в соответствии с действующим Федеральным законодательством.</w:t>
      </w:r>
    </w:p>
    <w:p w:rsidR="00876E96" w:rsidRPr="00476EC8" w:rsidRDefault="00876E96" w:rsidP="00876E96">
      <w:pPr>
        <w:jc w:val="both"/>
        <w:rPr>
          <w:rFonts w:cs="Tahoma"/>
        </w:rPr>
      </w:pPr>
    </w:p>
    <w:p w:rsidR="00876E96" w:rsidRPr="00476EC8" w:rsidRDefault="00876E96" w:rsidP="00876E96">
      <w:pPr>
        <w:keepNext/>
        <w:numPr>
          <w:ilvl w:val="2"/>
          <w:numId w:val="0"/>
        </w:numPr>
        <w:tabs>
          <w:tab w:val="num" w:pos="0"/>
        </w:tabs>
        <w:outlineLvl w:val="2"/>
        <w:rPr>
          <w:rFonts w:cs="Arial"/>
          <w:b/>
          <w:bCs/>
          <w:sz w:val="26"/>
          <w:szCs w:val="26"/>
        </w:rPr>
      </w:pPr>
      <w:bookmarkStart w:id="101" w:name="_Toc457400905"/>
      <w:r w:rsidRPr="00476EC8">
        <w:rPr>
          <w:rFonts w:cs="Arial"/>
          <w:b/>
          <w:bCs/>
          <w:sz w:val="26"/>
          <w:szCs w:val="26"/>
        </w:rPr>
        <w:t>Статья 8.3. Жилые зоны</w:t>
      </w:r>
      <w:bookmarkEnd w:id="101"/>
    </w:p>
    <w:p w:rsidR="00876E96" w:rsidRPr="00476EC8" w:rsidRDefault="00876E96" w:rsidP="00876E96"/>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8.3.1. Зона застройки индивидуальными жилыми домами – Ж1.</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pStyle w:val="0"/>
      </w:pPr>
      <w:r w:rsidRPr="00476EC8">
        <w:t xml:space="preserve">На территории </w:t>
      </w:r>
      <w:r w:rsidRPr="00476EC8">
        <w:rPr>
          <w:bCs/>
        </w:rPr>
        <w:t xml:space="preserve">Филиппенковского сельского </w:t>
      </w:r>
      <w:r w:rsidRPr="00476EC8">
        <w:t>поселения выделяются участки зоны застройки индивидуальными жилыми домами:</w:t>
      </w:r>
    </w:p>
    <w:p w:rsidR="00876E96" w:rsidRPr="00476EC8" w:rsidRDefault="00876E96" w:rsidP="00876E96">
      <w:pPr>
        <w:pStyle w:val="0"/>
        <w:rPr>
          <w:rFonts w:cs="Tahoma"/>
        </w:rPr>
      </w:pPr>
      <w:r w:rsidRPr="00476EC8">
        <w:t>в населенном пункте</w:t>
      </w:r>
      <w:r w:rsidRPr="00476EC8">
        <w:rPr>
          <w:rFonts w:cs="Tahoma"/>
        </w:rPr>
        <w:t xml:space="preserve"> с.Филиппенково</w:t>
      </w:r>
      <w:r w:rsidRPr="00476EC8">
        <w:t xml:space="preserve"> (1)  </w:t>
      </w:r>
      <w:r w:rsidRPr="00476EC8">
        <w:rPr>
          <w:u w:val="single"/>
        </w:rPr>
        <w:t>14</w:t>
      </w:r>
      <w:r w:rsidRPr="00476EC8">
        <w:t xml:space="preserve">  участков</w:t>
      </w:r>
      <w:r w:rsidRPr="00476EC8">
        <w:rPr>
          <w:rFonts w:cs="Tahoma"/>
        </w:rPr>
        <w:t xml:space="preserve">, </w:t>
      </w:r>
    </w:p>
    <w:p w:rsidR="00876E96" w:rsidRPr="00476EC8" w:rsidRDefault="00876E96" w:rsidP="00876E96">
      <w:pPr>
        <w:pStyle w:val="0"/>
        <w:rPr>
          <w:rFonts w:cs="Tahoma"/>
        </w:rPr>
      </w:pPr>
      <w:r w:rsidRPr="00476EC8">
        <w:t>в населенном пункте</w:t>
      </w:r>
      <w:r w:rsidRPr="00476EC8">
        <w:rPr>
          <w:rFonts w:cs="Tahoma"/>
        </w:rPr>
        <w:t xml:space="preserve"> с. Елизаветино</w:t>
      </w:r>
      <w:r w:rsidRPr="00476EC8">
        <w:t xml:space="preserve"> (2)  </w:t>
      </w:r>
      <w:r w:rsidRPr="00476EC8">
        <w:tab/>
      </w:r>
      <w:r w:rsidRPr="00476EC8">
        <w:rPr>
          <w:u w:val="single"/>
        </w:rPr>
        <w:t>12</w:t>
      </w:r>
      <w:r w:rsidRPr="00476EC8">
        <w:t xml:space="preserve">  участков</w:t>
      </w:r>
      <w:r w:rsidRPr="00476EC8">
        <w:rPr>
          <w:rFonts w:cs="Tahoma"/>
        </w:rPr>
        <w:t xml:space="preserve">, </w:t>
      </w:r>
    </w:p>
    <w:p w:rsidR="00876E96" w:rsidRPr="00476EC8" w:rsidRDefault="00876E96" w:rsidP="00876E96">
      <w:pPr>
        <w:pStyle w:val="0"/>
        <w:rPr>
          <w:rFonts w:cs="Tahoma"/>
        </w:rPr>
      </w:pPr>
      <w:r w:rsidRPr="00476EC8">
        <w:t>в населенном пункте</w:t>
      </w:r>
      <w:r w:rsidRPr="00476EC8">
        <w:rPr>
          <w:rFonts w:cs="Tahoma"/>
        </w:rPr>
        <w:t xml:space="preserve"> с.Масычево</w:t>
      </w:r>
      <w:r w:rsidRPr="00476EC8">
        <w:t xml:space="preserve"> (3)  </w:t>
      </w:r>
      <w:r w:rsidRPr="00476EC8">
        <w:tab/>
      </w:r>
      <w:r w:rsidRPr="00476EC8">
        <w:rPr>
          <w:u w:val="single"/>
        </w:rPr>
        <w:t>5</w:t>
      </w:r>
      <w:r w:rsidRPr="00476EC8">
        <w:t xml:space="preserve">  участков</w:t>
      </w:r>
      <w:r w:rsidRPr="00476EC8">
        <w:rPr>
          <w:rFonts w:cs="Tahoma"/>
        </w:rPr>
        <w:t>,</w:t>
      </w:r>
    </w:p>
    <w:p w:rsidR="00876E96" w:rsidRPr="00476EC8" w:rsidRDefault="00876E96" w:rsidP="00876E96">
      <w:pPr>
        <w:pStyle w:val="0"/>
      </w:pPr>
      <w:r w:rsidRPr="00476EC8">
        <w:t>в населенном пункте</w:t>
      </w:r>
      <w:r w:rsidRPr="00476EC8">
        <w:rPr>
          <w:rFonts w:cs="Tahoma"/>
        </w:rPr>
        <w:t xml:space="preserve"> с.Патокино</w:t>
      </w:r>
      <w:r w:rsidRPr="00476EC8">
        <w:t xml:space="preserve"> (4)  </w:t>
      </w:r>
      <w:r w:rsidRPr="00476EC8">
        <w:tab/>
      </w:r>
      <w:r w:rsidRPr="00476EC8">
        <w:rPr>
          <w:u w:val="single"/>
        </w:rPr>
        <w:t>8</w:t>
      </w:r>
      <w:r w:rsidRPr="00476EC8">
        <w:t xml:space="preserve">  участков.</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pPr w:leftFromText="187" w:rightFromText="187" w:vertAnchor="text" w:tblpX="-216" w:tblpY="1"/>
        <w:tblOverlap w:val="never"/>
        <w:tblW w:w="9828" w:type="dxa"/>
        <w:tblLayout w:type="fixed"/>
        <w:tblLook w:val="0000"/>
      </w:tblPr>
      <w:tblGrid>
        <w:gridCol w:w="570"/>
        <w:gridCol w:w="843"/>
        <w:gridCol w:w="3303"/>
        <w:gridCol w:w="787"/>
        <w:gridCol w:w="4325"/>
      </w:tblGrid>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п/п</w:t>
            </w:r>
          </w:p>
        </w:tc>
        <w:tc>
          <w:tcPr>
            <w:tcW w:w="9258"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1.</w:t>
            </w:r>
          </w:p>
        </w:tc>
        <w:tc>
          <w:tcPr>
            <w:tcW w:w="84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center"/>
              <w:rPr>
                <w:rFonts w:eastAsia="Calibri"/>
                <w:color w:val="000000"/>
                <w:kern w:val="24"/>
              </w:rPr>
            </w:pPr>
            <w:r w:rsidRPr="00476EC8">
              <w:rPr>
                <w:rFonts w:eastAsia="Calibri"/>
                <w:color w:val="000000"/>
                <w:kern w:val="24"/>
              </w:rPr>
              <w:t>Код ВРИ</w:t>
            </w:r>
          </w:p>
        </w:tc>
        <w:tc>
          <w:tcPr>
            <w:tcW w:w="330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Основные виды разрешенного использования</w:t>
            </w:r>
          </w:p>
        </w:tc>
        <w:tc>
          <w:tcPr>
            <w:tcW w:w="787"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xml:space="preserve">Вспомогательные виды разрешенного использования </w:t>
            </w:r>
          </w:p>
        </w:tc>
      </w:tr>
      <w:tr w:rsidR="00876E96" w:rsidRPr="00476EC8" w:rsidTr="00BC1630">
        <w:trPr>
          <w:trHeight w:val="212"/>
        </w:trPr>
        <w:tc>
          <w:tcPr>
            <w:tcW w:w="570" w:type="dxa"/>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top w:val="single" w:sz="4" w:space="0" w:color="000000"/>
              <w:left w:val="single" w:sz="4" w:space="0" w:color="000000"/>
            </w:tcBorders>
            <w:shd w:val="clear" w:color="auto" w:fill="auto"/>
          </w:tcPr>
          <w:p w:rsidR="00876E96" w:rsidRPr="00476EC8" w:rsidRDefault="00876E96" w:rsidP="00BC1630">
            <w:pPr>
              <w:suppressAutoHyphens w:val="0"/>
              <w:ind w:left="-130" w:right="-23"/>
              <w:jc w:val="center"/>
              <w:rPr>
                <w:lang w:eastAsia="ru-RU"/>
              </w:rPr>
            </w:pPr>
            <w:r w:rsidRPr="00476EC8">
              <w:rPr>
                <w:bCs/>
                <w:iCs/>
                <w:color w:val="000000"/>
                <w:lang w:eastAsia="ru-RU"/>
              </w:rPr>
              <w:t>2.1</w:t>
            </w:r>
          </w:p>
        </w:tc>
        <w:tc>
          <w:tcPr>
            <w:tcW w:w="3303" w:type="dxa"/>
            <w:tcBorders>
              <w:top w:val="single" w:sz="4" w:space="0" w:color="000000"/>
              <w:left w:val="single" w:sz="4" w:space="0" w:color="000000"/>
            </w:tcBorders>
            <w:shd w:val="clear" w:color="auto" w:fill="auto"/>
          </w:tcPr>
          <w:p w:rsidR="00876E96" w:rsidRPr="00476EC8" w:rsidRDefault="00876E96" w:rsidP="00BC1630">
            <w:pPr>
              <w:tabs>
                <w:tab w:val="num" w:pos="154"/>
              </w:tabs>
              <w:ind w:left="154"/>
              <w:jc w:val="both"/>
              <w:rPr>
                <w:rFonts w:eastAsia="Calibri"/>
                <w:color w:val="000000"/>
                <w:kern w:val="24"/>
                <w:u w:val="single"/>
                <w:lang w:eastAsia="en-US"/>
              </w:rPr>
            </w:pPr>
            <w:r w:rsidRPr="00476EC8">
              <w:rPr>
                <w:rFonts w:eastAsia="Calibri"/>
                <w:color w:val="000000"/>
                <w:kern w:val="24"/>
                <w:u w:val="single"/>
                <w:lang w:eastAsia="en-US"/>
              </w:rPr>
              <w:t>Для индивидуального жилищного строительства.</w:t>
            </w:r>
          </w:p>
        </w:tc>
        <w:tc>
          <w:tcPr>
            <w:tcW w:w="787" w:type="dxa"/>
            <w:tcBorders>
              <w:top w:val="single" w:sz="4" w:space="0" w:color="000000"/>
              <w:left w:val="single" w:sz="4" w:space="0" w:color="000000"/>
            </w:tcBorders>
            <w:shd w:val="clear" w:color="auto" w:fill="auto"/>
          </w:tcPr>
          <w:p w:rsidR="00876E96" w:rsidRPr="00476EC8" w:rsidRDefault="00876E96" w:rsidP="00BC1630">
            <w:pPr>
              <w:suppressAutoHyphens w:val="0"/>
              <w:ind w:left="34"/>
              <w:jc w:val="center"/>
              <w:rPr>
                <w:lang w:eastAsia="ru-RU"/>
              </w:rPr>
            </w:pPr>
            <w:r w:rsidRPr="00476EC8">
              <w:rPr>
                <w:bCs/>
                <w:iCs/>
                <w:color w:val="000000"/>
                <w:lang w:eastAsia="ru-RU"/>
              </w:rPr>
              <w:t>3.1</w:t>
            </w:r>
          </w:p>
        </w:tc>
        <w:tc>
          <w:tcPr>
            <w:tcW w:w="4325" w:type="dxa"/>
            <w:tcBorders>
              <w:top w:val="single" w:sz="4" w:space="0" w:color="000000"/>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lang w:eastAsia="en-US"/>
              </w:rPr>
            </w:pPr>
            <w:r w:rsidRPr="00476EC8">
              <w:rPr>
                <w:rFonts w:eastAsia="Calibri"/>
                <w:color w:val="000000"/>
                <w:kern w:val="24"/>
                <w:u w:val="single"/>
                <w:lang w:eastAsia="en-US"/>
              </w:rPr>
              <w:t xml:space="preserve">Коммунальное обслуживание </w:t>
            </w:r>
            <w:r w:rsidRPr="00476EC8">
              <w:rPr>
                <w:rFonts w:eastAsia="Calibri"/>
                <w:color w:val="000000"/>
                <w:kern w:val="24"/>
                <w:lang w:eastAsia="en-US"/>
              </w:rPr>
              <w:t>(котельные, водозаборы, трансформаторные подстанции, телефонные станции).</w:t>
            </w:r>
          </w:p>
        </w:tc>
      </w:tr>
      <w:tr w:rsidR="00876E96" w:rsidRPr="00476EC8" w:rsidTr="00BC1630">
        <w:trPr>
          <w:trHeight w:val="611"/>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2.2</w:t>
            </w:r>
          </w:p>
        </w:tc>
        <w:tc>
          <w:tcPr>
            <w:tcW w:w="3303" w:type="dxa"/>
            <w:tcBorders>
              <w:left w:val="single" w:sz="4" w:space="0" w:color="000000"/>
            </w:tcBorders>
            <w:shd w:val="clear" w:color="auto" w:fill="auto"/>
          </w:tcPr>
          <w:p w:rsidR="00876E96" w:rsidRPr="00476EC8" w:rsidRDefault="00876E96" w:rsidP="00BC1630">
            <w:pPr>
              <w:tabs>
                <w:tab w:val="num" w:pos="154"/>
              </w:tabs>
              <w:ind w:left="154"/>
              <w:jc w:val="both"/>
              <w:rPr>
                <w:rFonts w:eastAsia="Calibri"/>
                <w:color w:val="000000"/>
                <w:kern w:val="24"/>
                <w:u w:val="single"/>
                <w:lang w:eastAsia="en-US"/>
              </w:rPr>
            </w:pPr>
            <w:r w:rsidRPr="00476EC8">
              <w:rPr>
                <w:rFonts w:eastAsia="Calibri"/>
                <w:color w:val="000000"/>
                <w:kern w:val="24"/>
                <w:u w:val="single"/>
                <w:lang w:eastAsia="en-US"/>
              </w:rPr>
              <w:t>Для ведения личного подсобного хозяйства</w:t>
            </w:r>
            <w:r w:rsidRPr="00476EC8">
              <w:rPr>
                <w:rFonts w:eastAsia="Calibri"/>
                <w:color w:val="000000"/>
                <w:kern w:val="24"/>
                <w:lang w:eastAsia="en-US"/>
              </w:rPr>
              <w:t xml:space="preserve"> (размещение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7"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3.3</w:t>
            </w: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lang w:eastAsia="ru-RU"/>
              </w:rPr>
            </w:pPr>
            <w:r w:rsidRPr="00476EC8">
              <w:rPr>
                <w:u w:val="single"/>
                <w:lang w:eastAsia="ru-RU"/>
              </w:rPr>
              <w:t>Бытовое обслуживание</w:t>
            </w:r>
            <w:r w:rsidRPr="00476EC8">
              <w:rPr>
                <w:lang w:eastAsia="ru-RU"/>
              </w:rPr>
              <w:t xml:space="preserve"> (объекты капитального строительства, предназначенные для организации бытовых услуг (мастерские мелкого ремонта, парикмахерские)).</w:t>
            </w:r>
          </w:p>
        </w:tc>
      </w:tr>
      <w:tr w:rsidR="00876E96" w:rsidRPr="00476EC8" w:rsidTr="00BC1630">
        <w:trPr>
          <w:trHeight w:val="318"/>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2.3</w:t>
            </w:r>
          </w:p>
        </w:tc>
        <w:tc>
          <w:tcPr>
            <w:tcW w:w="3303" w:type="dxa"/>
            <w:tcBorders>
              <w:left w:val="single" w:sz="4" w:space="0" w:color="000000"/>
            </w:tcBorders>
            <w:shd w:val="clear" w:color="auto" w:fill="auto"/>
          </w:tcPr>
          <w:p w:rsidR="00876E96" w:rsidRPr="00476EC8" w:rsidRDefault="00876E96" w:rsidP="00BC1630">
            <w:pPr>
              <w:tabs>
                <w:tab w:val="num" w:pos="154"/>
              </w:tabs>
              <w:ind w:left="154"/>
              <w:jc w:val="both"/>
              <w:rPr>
                <w:rFonts w:eastAsia="Calibri"/>
                <w:color w:val="000000"/>
                <w:kern w:val="24"/>
                <w:u w:val="single"/>
                <w:lang w:eastAsia="en-US"/>
              </w:rPr>
            </w:pPr>
            <w:r w:rsidRPr="00476EC8">
              <w:rPr>
                <w:rFonts w:eastAsia="Calibri"/>
                <w:color w:val="000000"/>
                <w:kern w:val="24"/>
                <w:u w:val="single"/>
                <w:lang w:eastAsia="en-US"/>
              </w:rPr>
              <w:t>Блокированная жилая застройка.</w:t>
            </w:r>
          </w:p>
        </w:tc>
        <w:tc>
          <w:tcPr>
            <w:tcW w:w="787"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4.4</w:t>
            </w: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r w:rsidRPr="00476EC8">
              <w:rPr>
                <w:u w:val="single"/>
                <w:lang w:eastAsia="ru-RU"/>
              </w:rPr>
              <w:t>Магазины</w:t>
            </w:r>
            <w:r w:rsidRPr="00476EC8">
              <w:rPr>
                <w:lang w:eastAsia="ru-RU"/>
              </w:rPr>
              <w:t xml:space="preserve"> (объекты капитального строительства торговой площадью не более 200 кв.м).</w:t>
            </w:r>
          </w:p>
        </w:tc>
      </w:tr>
      <w:tr w:rsidR="00876E96" w:rsidRPr="00476EC8" w:rsidTr="00BC1630">
        <w:trPr>
          <w:trHeight w:val="318"/>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r w:rsidRPr="00476EC8">
              <w:rPr>
                <w:bCs/>
                <w:iCs/>
                <w:color w:val="000000"/>
                <w:lang w:eastAsia="ru-RU"/>
              </w:rPr>
              <w:t>3.5.1</w:t>
            </w:r>
          </w:p>
        </w:tc>
        <w:tc>
          <w:tcPr>
            <w:tcW w:w="3303" w:type="dxa"/>
            <w:tcBorders>
              <w:lef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r w:rsidRPr="00476EC8">
              <w:rPr>
                <w:u w:val="single"/>
              </w:rPr>
              <w:t xml:space="preserve">Дошкольное, начальное и среднее общее образование </w:t>
            </w:r>
            <w:r w:rsidRPr="00476EC8">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r w:rsidRPr="00476EC8">
              <w:rPr>
                <w:bCs/>
                <w:iCs/>
                <w:color w:val="000000"/>
                <w:lang w:eastAsia="ru-RU"/>
              </w:rPr>
              <w:t>12.0</w:t>
            </w: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r w:rsidRPr="00476EC8">
              <w:rPr>
                <w:rFonts w:eastAsia="Calibri"/>
                <w:color w:val="000000"/>
                <w:kern w:val="24"/>
                <w:u w:val="single"/>
                <w:lang w:eastAsia="en-US"/>
              </w:rPr>
              <w:t>Земельные участки (территории) общего пользования</w:t>
            </w:r>
            <w:r w:rsidRPr="00476EC8">
              <w:rPr>
                <w:rFonts w:eastAsia="Calibri"/>
                <w:color w:val="000000"/>
                <w:kern w:val="24"/>
                <w:lang w:eastAsia="en-US"/>
              </w:rPr>
              <w:t xml:space="preserve"> (размещение объектов улично-дорожной сети, автомобильных дорог и пешеходных тротуаров в границах населенных пунктов, скверов, бульваров, площадей, проездов)</w:t>
            </w:r>
          </w:p>
        </w:tc>
      </w:tr>
      <w:tr w:rsidR="00876E96" w:rsidRPr="00476EC8" w:rsidTr="00BC1630">
        <w:trPr>
          <w:trHeight w:val="318"/>
        </w:trPr>
        <w:tc>
          <w:tcPr>
            <w:tcW w:w="570" w:type="dxa"/>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bottom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5.1</w:t>
            </w:r>
          </w:p>
        </w:tc>
        <w:tc>
          <w:tcPr>
            <w:tcW w:w="3303" w:type="dxa"/>
            <w:tcBorders>
              <w:left w:val="single" w:sz="4" w:space="0" w:color="000000"/>
              <w:bottom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(устройство площадок для занятия спортом и физкультурой – беговые дорожки).</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110"/>
        </w:trPr>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r w:rsidRPr="00476EC8">
              <w:rPr>
                <w:rFonts w:eastAsia="Calibri"/>
                <w:color w:val="000000"/>
                <w:kern w:val="24"/>
              </w:rPr>
              <w:t>2.</w:t>
            </w:r>
          </w:p>
        </w:tc>
        <w:tc>
          <w:tcPr>
            <w:tcW w:w="84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330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Условно разрешенные виды использования</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825"/>
        </w:trPr>
        <w:tc>
          <w:tcPr>
            <w:tcW w:w="570" w:type="dxa"/>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top w:val="single" w:sz="4" w:space="0" w:color="000000"/>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2.1.1</w:t>
            </w:r>
          </w:p>
        </w:tc>
        <w:tc>
          <w:tcPr>
            <w:tcW w:w="3303" w:type="dxa"/>
            <w:tcBorders>
              <w:top w:val="single" w:sz="4" w:space="0" w:color="000000"/>
              <w:left w:val="single" w:sz="4" w:space="0" w:color="000000"/>
            </w:tcBorders>
            <w:shd w:val="clear" w:color="auto" w:fill="auto"/>
          </w:tcPr>
          <w:p w:rsidR="00876E96" w:rsidRPr="00476EC8" w:rsidRDefault="00876E96" w:rsidP="00BC1630">
            <w:pPr>
              <w:ind w:left="147"/>
              <w:rPr>
                <w:rFonts w:eastAsia="Calibri"/>
                <w:color w:val="000000"/>
                <w:kern w:val="24"/>
                <w:u w:val="single"/>
                <w:lang w:eastAsia="en-US"/>
              </w:rPr>
            </w:pPr>
            <w:r w:rsidRPr="00476EC8">
              <w:rPr>
                <w:rFonts w:eastAsia="Calibri"/>
                <w:color w:val="000000"/>
                <w:kern w:val="24"/>
                <w:u w:val="single"/>
                <w:lang w:eastAsia="en-US"/>
              </w:rPr>
              <w:t>Малоэтажная многоквартирная жилая застройка;</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825"/>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4.6</w:t>
            </w:r>
          </w:p>
        </w:tc>
        <w:tc>
          <w:tcPr>
            <w:tcW w:w="3303" w:type="dxa"/>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Общественное питание</w:t>
            </w:r>
            <w:r w:rsidRPr="00476EC8">
              <w:rPr>
                <w:rFonts w:eastAsia="Calibri"/>
                <w:color w:val="000000"/>
                <w:kern w:val="24"/>
                <w:lang w:eastAsia="en-US"/>
              </w:rPr>
              <w:t xml:space="preserve"> (кафе, столовые, закусочные не более чем 50 посадочных мест).</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173"/>
        </w:trPr>
        <w:tc>
          <w:tcPr>
            <w:tcW w:w="570" w:type="dxa"/>
            <w:vMerge w:val="restart"/>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vMerge w:val="restart"/>
            <w:tcBorders>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5.1</w:t>
            </w:r>
          </w:p>
        </w:tc>
        <w:tc>
          <w:tcPr>
            <w:tcW w:w="3303" w:type="dxa"/>
            <w:vMerge w:val="restart"/>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(размещение объектов капитального строительства в качестве спортивных клубов, спортивных залов, бассейнов).</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p>
        </w:tc>
      </w:tr>
      <w:tr w:rsidR="00876E96" w:rsidRPr="00476EC8" w:rsidTr="00BC1630">
        <w:trPr>
          <w:trHeight w:val="297"/>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vMerge/>
            <w:tcBorders>
              <w:left w:val="single" w:sz="4" w:space="0" w:color="000000"/>
            </w:tcBorders>
            <w:shd w:val="clear" w:color="auto" w:fill="auto"/>
          </w:tcPr>
          <w:p w:rsidR="00876E96" w:rsidRPr="00476EC8" w:rsidRDefault="00876E96" w:rsidP="00BC1630">
            <w:pPr>
              <w:jc w:val="center"/>
              <w:rPr>
                <w:rFonts w:eastAsia="Calibri"/>
                <w:color w:val="000000"/>
                <w:kern w:val="24"/>
                <w:lang w:eastAsia="en-US"/>
              </w:rPr>
            </w:pPr>
          </w:p>
        </w:tc>
        <w:tc>
          <w:tcPr>
            <w:tcW w:w="3303" w:type="dxa"/>
            <w:vMerge/>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p>
        </w:tc>
        <w:tc>
          <w:tcPr>
            <w:tcW w:w="787" w:type="dxa"/>
            <w:tcBorders>
              <w:left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p>
        </w:tc>
        <w:tc>
          <w:tcPr>
            <w:tcW w:w="4325" w:type="dxa"/>
            <w:tcBorders>
              <w:left w:val="single" w:sz="4" w:space="0" w:color="000000"/>
              <w:right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76"/>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3.10.1</w:t>
            </w:r>
          </w:p>
        </w:tc>
        <w:tc>
          <w:tcPr>
            <w:tcW w:w="3303" w:type="dxa"/>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Амбулаторное ветеринарное обслуживание</w:t>
            </w:r>
            <w:r w:rsidRPr="00476EC8">
              <w:rPr>
                <w:rFonts w:eastAsia="Calibri"/>
                <w:color w:val="000000"/>
                <w:kern w:val="24"/>
                <w:lang w:eastAsia="en-US"/>
              </w:rPr>
              <w:t xml:space="preserve"> (размещение объектов капитального строительства, предназначенных для оказания ветеринарных услуг без содержания животных)</w:t>
            </w:r>
          </w:p>
        </w:tc>
        <w:tc>
          <w:tcPr>
            <w:tcW w:w="787" w:type="dxa"/>
            <w:tcBorders>
              <w:left w:val="single" w:sz="4" w:space="0" w:color="000000"/>
            </w:tcBorders>
            <w:shd w:val="clear" w:color="auto" w:fill="auto"/>
          </w:tcPr>
          <w:p w:rsidR="00876E96" w:rsidRPr="00476EC8" w:rsidRDefault="00876E96" w:rsidP="00BC1630">
            <w:pPr>
              <w:suppressAutoHyphens w:val="0"/>
              <w:jc w:val="center"/>
              <w:rPr>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150"/>
              </w:tabs>
              <w:ind w:left="150"/>
              <w:jc w:val="both"/>
              <w:rPr>
                <w:lang w:eastAsia="ru-RU"/>
              </w:rPr>
            </w:pPr>
          </w:p>
        </w:tc>
      </w:tr>
      <w:tr w:rsidR="00876E96" w:rsidRPr="00476EC8" w:rsidTr="00BC1630">
        <w:tc>
          <w:tcPr>
            <w:tcW w:w="9828"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pPr w:leftFromText="187" w:rightFromText="187" w:vertAnchor="text" w:tblpX="-252" w:tblpY="1"/>
              <w:tblOverlap w:val="never"/>
              <w:tblW w:w="9918" w:type="dxa"/>
              <w:tblLayout w:type="fixed"/>
              <w:tblLook w:val="0000"/>
            </w:tblPr>
            <w:tblGrid>
              <w:gridCol w:w="562"/>
              <w:gridCol w:w="4147"/>
              <w:gridCol w:w="749"/>
              <w:gridCol w:w="4460"/>
            </w:tblGrid>
            <w:tr w:rsidR="00876E96" w:rsidRPr="00166A7F" w:rsidTr="00BC163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661"/>
              </w:trPr>
              <w:tc>
                <w:tcPr>
                  <w:tcW w:w="562" w:type="dxa"/>
                  <w:vMerge w:val="restart"/>
                  <w:tcBorders>
                    <w:top w:val="single" w:sz="4" w:space="0" w:color="000000"/>
                    <w:left w:val="single" w:sz="4" w:space="0" w:color="000000"/>
                  </w:tcBorders>
                  <w:shd w:val="clear" w:color="auto" w:fill="auto"/>
                </w:tcPr>
                <w:p w:rsidR="00876E96" w:rsidRPr="002762CF" w:rsidRDefault="00876E96" w:rsidP="00BC1630">
                  <w:pPr>
                    <w:suppressAutoHyphens w:val="0"/>
                    <w:rPr>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D82476" w:rsidRDefault="00876E96" w:rsidP="00BC1630">
                  <w:pPr>
                    <w:suppressAutoHyphens w:val="0"/>
                    <w:ind w:left="74"/>
                    <w:jc w:val="center"/>
                    <w:rPr>
                      <w:u w:val="single"/>
                      <w:lang w:eastAsia="ru-RU"/>
                    </w:rPr>
                  </w:pPr>
                  <w:r w:rsidRPr="00D63264">
                    <w:rPr>
                      <w:bCs/>
                      <w:iCs/>
                      <w:u w:val="single"/>
                      <w:lang w:eastAsia="ru-RU"/>
                    </w:rPr>
                    <w:t xml:space="preserve">Для </w:t>
                  </w:r>
                  <w:r>
                    <w:rPr>
                      <w:bCs/>
                      <w:iCs/>
                      <w:u w:val="single"/>
                      <w:lang w:eastAsia="ru-RU"/>
                    </w:rPr>
                    <w:t xml:space="preserve">земельных участков </w:t>
                  </w:r>
                  <w:r w:rsidRPr="00D63264">
                    <w:rPr>
                      <w:bCs/>
                      <w:iCs/>
                      <w:u w:val="single"/>
                      <w:lang w:eastAsia="ru-RU"/>
                    </w:rPr>
                    <w:t>индивидуального жилищного строительства, ведения  личного подсобного хозяйства</w:t>
                  </w:r>
                  <w:r>
                    <w:rPr>
                      <w:bCs/>
                      <w:iCs/>
                      <w:u w:val="single"/>
                      <w:lang w:eastAsia="ru-RU"/>
                    </w:rPr>
                    <w:t>, блокированной жилой застройки</w:t>
                  </w:r>
                  <w:r w:rsidRPr="00D63264">
                    <w:rPr>
                      <w:bCs/>
                      <w:iCs/>
                      <w:u w:val="single"/>
                      <w:lang w:eastAsia="ru-RU"/>
                    </w:rPr>
                    <w:t>:</w:t>
                  </w:r>
                </w:p>
              </w:tc>
            </w:tr>
            <w:tr w:rsidR="00876E96" w:rsidRPr="00D82476" w:rsidTr="00BC1630">
              <w:trPr>
                <w:trHeight w:val="843"/>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eastAsia="ru-RU"/>
                    </w:rPr>
                    <w:t>5</w:t>
                  </w:r>
                  <w:r w:rsidRPr="00D63264">
                    <w:rPr>
                      <w:b/>
                      <w:bCs/>
                      <w:iCs/>
                      <w:lang w:eastAsia="ru-RU"/>
                    </w:rPr>
                    <w:t>000 кв.м</w:t>
                  </w:r>
                </w:p>
                <w:p w:rsidR="00876E96" w:rsidRPr="00D82476" w:rsidRDefault="00876E96" w:rsidP="00BC1630">
                  <w:pPr>
                    <w:suppressAutoHyphens w:val="0"/>
                    <w:ind w:left="176"/>
                    <w:jc w:val="both"/>
                    <w:rPr>
                      <w:b/>
                      <w:bCs/>
                      <w:iCs/>
                      <w:lang w:eastAsia="ru-RU"/>
                    </w:rPr>
                  </w:pPr>
                  <w:r w:rsidRPr="00D63264">
                    <w:rPr>
                      <w:b/>
                      <w:bCs/>
                      <w:iCs/>
                      <w:lang w:eastAsia="ru-RU"/>
                    </w:rPr>
                    <w:t>Минимальный - 150 кв. м</w:t>
                  </w:r>
                </w:p>
              </w:tc>
            </w:tr>
            <w:tr w:rsidR="00876E96" w:rsidRPr="00D82476" w:rsidTr="00BC1630">
              <w:trPr>
                <w:trHeight w:val="843"/>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sidRPr="00D63264">
                    <w:rPr>
                      <w:b/>
                      <w:bCs/>
                      <w:iCs/>
                      <w:lang w:eastAsia="ru-RU"/>
                    </w:rPr>
                    <w:t>3 м</w:t>
                  </w:r>
                </w:p>
              </w:tc>
            </w:tr>
            <w:tr w:rsidR="00876E96" w:rsidRPr="00D82476" w:rsidTr="00BC1630">
              <w:trPr>
                <w:trHeight w:val="571"/>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trHeight w:val="565"/>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40%</w:t>
                  </w:r>
                </w:p>
              </w:tc>
            </w:tr>
            <w:tr w:rsidR="00876E96" w:rsidTr="00BC1630">
              <w:trPr>
                <w:trHeight w:val="403"/>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 земельных участков </w:t>
                  </w:r>
                  <w:r w:rsidRPr="00D63264">
                    <w:rPr>
                      <w:bCs/>
                      <w:iCs/>
                      <w:u w:val="single"/>
                      <w:lang w:eastAsia="ru-RU"/>
                    </w:rPr>
                    <w:t>малоэтажной многоквартирной жилой застройки</w:t>
                  </w:r>
                </w:p>
              </w:tc>
            </w:tr>
            <w:tr w:rsidR="00876E96" w:rsidRPr="00D82476" w:rsidTr="00BC1630">
              <w:trPr>
                <w:trHeight w:val="565"/>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eastAsia="ru-RU"/>
                    </w:rPr>
                    <w:t>1га</w:t>
                  </w:r>
                </w:p>
                <w:p w:rsidR="00876E96" w:rsidRPr="00D82476" w:rsidRDefault="00876E96" w:rsidP="00BC1630">
                  <w:pPr>
                    <w:suppressAutoHyphens w:val="0"/>
                    <w:ind w:left="176"/>
                    <w:jc w:val="both"/>
                    <w:rPr>
                      <w:b/>
                      <w:bCs/>
                      <w:iCs/>
                      <w:lang w:eastAsia="ru-RU"/>
                    </w:rPr>
                  </w:pPr>
                  <w:r>
                    <w:rPr>
                      <w:b/>
                      <w:bCs/>
                      <w:iCs/>
                      <w:lang w:eastAsia="ru-RU"/>
                    </w:rPr>
                    <w:t>Минимальный - 300</w:t>
                  </w:r>
                  <w:r w:rsidRPr="00D63264">
                    <w:rPr>
                      <w:b/>
                      <w:bCs/>
                      <w:iCs/>
                      <w:lang w:eastAsia="ru-RU"/>
                    </w:rPr>
                    <w:t xml:space="preserve"> кв.м</w:t>
                  </w:r>
                </w:p>
              </w:tc>
            </w:tr>
            <w:tr w:rsidR="00876E96" w:rsidRPr="00D82476" w:rsidTr="00BC1630">
              <w:trPr>
                <w:trHeight w:val="561"/>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trHeight w:val="422"/>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4 этажа</w:t>
                  </w:r>
                </w:p>
              </w:tc>
            </w:tr>
            <w:tr w:rsidR="00876E9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40%</w:t>
                  </w:r>
                </w:p>
              </w:tc>
            </w:tr>
            <w:tr w:rsidR="00876E96" w:rsidRPr="00D82476" w:rsidTr="00BC1630">
              <w:trPr>
                <w:trHeight w:val="46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D82476" w:rsidRDefault="00876E96" w:rsidP="00BC1630">
                  <w:pPr>
                    <w:suppressAutoHyphens w:val="0"/>
                    <w:ind w:left="74"/>
                    <w:jc w:val="center"/>
                    <w:rPr>
                      <w:bCs/>
                      <w:iCs/>
                      <w:u w:val="single"/>
                      <w:lang w:eastAsia="ru-RU"/>
                    </w:rPr>
                  </w:pPr>
                  <w:r w:rsidRPr="00D63264">
                    <w:rPr>
                      <w:bCs/>
                      <w:iCs/>
                      <w:u w:val="single"/>
                      <w:lang w:eastAsia="ru-RU"/>
                    </w:rPr>
                    <w:t xml:space="preserve">Для </w:t>
                  </w:r>
                  <w:r>
                    <w:rPr>
                      <w:bCs/>
                      <w:iCs/>
                      <w:u w:val="single"/>
                      <w:lang w:eastAsia="ru-RU"/>
                    </w:rPr>
                    <w:t xml:space="preserve">земельных участков </w:t>
                  </w:r>
                  <w:r>
                    <w:rPr>
                      <w:u w:val="single"/>
                    </w:rPr>
                    <w:t>д</w:t>
                  </w:r>
                  <w:r w:rsidRPr="008B7C10">
                    <w:rPr>
                      <w:u w:val="single"/>
                    </w:rPr>
                    <w:t>ошк</w:t>
                  </w:r>
                  <w:r>
                    <w:rPr>
                      <w:u w:val="single"/>
                    </w:rPr>
                    <w:t>ольного, начального</w:t>
                  </w:r>
                  <w:r w:rsidRPr="008B7C10">
                    <w:rPr>
                      <w:u w:val="single"/>
                    </w:rPr>
                    <w:t xml:space="preserve"> и средне</w:t>
                  </w:r>
                  <w:r>
                    <w:rPr>
                      <w:u w:val="single"/>
                    </w:rPr>
                    <w:t>го</w:t>
                  </w:r>
                  <w:r w:rsidRPr="008B7C10">
                    <w:rPr>
                      <w:u w:val="single"/>
                    </w:rPr>
                    <w:t xml:space="preserve"> обще</w:t>
                  </w:r>
                  <w:r>
                    <w:rPr>
                      <w:u w:val="single"/>
                    </w:rPr>
                    <w:t>го образования</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0,4 га</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60%</w:t>
                  </w:r>
                </w:p>
              </w:tc>
            </w:tr>
            <w:tr w:rsidR="00876E96" w:rsidTr="00BC1630">
              <w:trPr>
                <w:trHeight w:val="430"/>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земельных участков объектов </w:t>
                  </w:r>
                  <w:r>
                    <w:rPr>
                      <w:u w:val="single"/>
                    </w:rPr>
                    <w:t>коммунального обслуживания</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 кв.м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15 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166A7F" w:rsidTr="00BC1630">
              <w:trPr>
                <w:trHeight w:val="324"/>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166A7F" w:rsidRDefault="00876E96" w:rsidP="00BC1630">
                  <w:pPr>
                    <w:suppressAutoHyphens w:val="0"/>
                    <w:ind w:left="74"/>
                    <w:jc w:val="center"/>
                    <w:rPr>
                      <w:bCs/>
                      <w:iCs/>
                      <w:u w:val="single"/>
                      <w:lang w:eastAsia="ru-RU"/>
                    </w:rPr>
                  </w:pPr>
                  <w:r w:rsidRPr="00166A7F">
                    <w:rPr>
                      <w:bCs/>
                      <w:iCs/>
                      <w:u w:val="single"/>
                      <w:lang w:eastAsia="ru-RU"/>
                    </w:rPr>
                    <w:t xml:space="preserve">Для </w:t>
                  </w:r>
                  <w:r>
                    <w:rPr>
                      <w:bCs/>
                      <w:iCs/>
                      <w:u w:val="single"/>
                      <w:lang w:eastAsia="ru-RU"/>
                    </w:rPr>
                    <w:t xml:space="preserve">прочих </w:t>
                  </w:r>
                  <w:r w:rsidRPr="00166A7F">
                    <w:rPr>
                      <w:bCs/>
                      <w:iCs/>
                      <w:u w:val="single"/>
                      <w:lang w:eastAsia="ru-RU"/>
                    </w:rPr>
                    <w:t>земельных участков</w:t>
                  </w:r>
                  <w:r>
                    <w:rPr>
                      <w:bCs/>
                      <w:iCs/>
                      <w:u w:val="single"/>
                      <w:lang w:eastAsia="ru-RU"/>
                    </w:rPr>
                    <w:t>, не относящихся к жилой застройке</w:t>
                  </w:r>
                  <w:r w:rsidRPr="00166A7F">
                    <w:rPr>
                      <w:bCs/>
                      <w:iCs/>
                      <w:u w:val="single"/>
                      <w:lang w:eastAsia="ru-RU"/>
                    </w:rPr>
                    <w:t xml:space="preserve"> </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400 кв.м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6 </w:t>
                  </w:r>
                  <w:r w:rsidRPr="00D63264">
                    <w:rPr>
                      <w:b/>
                      <w:bCs/>
                      <w:iCs/>
                      <w:lang w:eastAsia="ru-RU"/>
                    </w:rPr>
                    <w:t>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 этаж</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60%</w:t>
                  </w:r>
                </w:p>
              </w:tc>
            </w:tr>
            <w:tr w:rsidR="00876E96" w:rsidRPr="00166A7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r>
                    <w:rPr>
                      <w:bCs/>
                      <w:color w:val="000000"/>
                      <w:lang w:eastAsia="ru-RU"/>
                    </w:rPr>
                    <w:t>4.</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hd w:val="clear" w:color="auto" w:fill="FDE9D9"/>
                    <w:suppressAutoHyphens w:val="0"/>
                    <w:ind w:left="74"/>
                    <w:jc w:val="center"/>
                    <w:rPr>
                      <w:b/>
                      <w:bCs/>
                      <w:i/>
                      <w:iCs/>
                      <w:lang w:eastAsia="ru-RU"/>
                    </w:rPr>
                  </w:pPr>
                  <w:r w:rsidRPr="00166A7F">
                    <w:rPr>
                      <w:b/>
                      <w:bCs/>
                      <w:i/>
                      <w:iCs/>
                      <w:lang w:eastAsia="ru-RU"/>
                    </w:rPr>
                    <w:t>Архитектурно-строительные требования</w:t>
                  </w:r>
                </w:p>
              </w:tc>
            </w:tr>
            <w:tr w:rsidR="00876E96" w:rsidRPr="00D63264"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suppressAutoHyphens w:val="0"/>
                    <w:ind w:left="192"/>
                    <w:jc w:val="both"/>
                    <w:rPr>
                      <w:bCs/>
                      <w:iCs/>
                      <w:lang w:eastAsia="ru-RU"/>
                    </w:rPr>
                  </w:pPr>
                </w:p>
                <w:p w:rsidR="00876E96" w:rsidRPr="002762CF" w:rsidRDefault="00876E96" w:rsidP="00BC1630">
                  <w:pPr>
                    <w:numPr>
                      <w:ilvl w:val="0"/>
                      <w:numId w:val="26"/>
                    </w:numPr>
                    <w:suppressAutoHyphens w:val="0"/>
                    <w:ind w:left="192" w:hanging="192"/>
                    <w:jc w:val="both"/>
                    <w:rPr>
                      <w:bCs/>
                      <w:iCs/>
                      <w:lang w:eastAsia="ru-RU"/>
                    </w:rPr>
                  </w:pPr>
                  <w:r w:rsidRPr="002762CF">
                    <w:rPr>
                      <w:bCs/>
                      <w:iCs/>
                      <w:lang w:eastAsia="ru-RU"/>
                    </w:rPr>
                    <w:t>Для индивидуального жилищного строительства и ведения личного подсобного хозяйства максимальный размер земельного участка в системе сложившейся застройки – 5000кв.м., вновь формируемые – 5000 кв.м.; минимальный  размер земельного участка в системе сложившейся застройки – 150 кв.м., вновь формируемые - 500 кв.м.</w:t>
                  </w:r>
                </w:p>
                <w:p w:rsidR="00876E96" w:rsidRPr="002762CF" w:rsidRDefault="00876E96" w:rsidP="00BC1630">
                  <w:pPr>
                    <w:numPr>
                      <w:ilvl w:val="0"/>
                      <w:numId w:val="26"/>
                    </w:numPr>
                    <w:suppressAutoHyphens w:val="0"/>
                    <w:ind w:left="192" w:hanging="192"/>
                    <w:jc w:val="both"/>
                    <w:rPr>
                      <w:bCs/>
                      <w:iCs/>
                      <w:lang w:eastAsia="ru-RU"/>
                    </w:rPr>
                  </w:pPr>
                  <w:r w:rsidRPr="002762CF">
                    <w:rPr>
                      <w:bCs/>
                      <w:iCs/>
                      <w:lang w:eastAsia="ru-RU"/>
                    </w:rPr>
                    <w:t>Для индивидуальной жилой застройки, выделяемый льготным категориям граждан максимальный – 5000 кв.м.</w:t>
                  </w:r>
                </w:p>
                <w:p w:rsidR="00876E96" w:rsidRPr="002762CF" w:rsidRDefault="00876E96" w:rsidP="00BC1630">
                  <w:pPr>
                    <w:numPr>
                      <w:ilvl w:val="0"/>
                      <w:numId w:val="26"/>
                    </w:numPr>
                    <w:suppressAutoHyphens w:val="0"/>
                    <w:ind w:left="192" w:hanging="192"/>
                    <w:jc w:val="both"/>
                    <w:rPr>
                      <w:bCs/>
                      <w:iCs/>
                      <w:lang w:eastAsia="ru-RU"/>
                    </w:rPr>
                  </w:pPr>
                  <w:r w:rsidRPr="002762CF">
                    <w:rPr>
                      <w:bCs/>
                      <w:iCs/>
                      <w:lang w:eastAsia="ru-RU"/>
                    </w:rPr>
                    <w:t>Для индивидуального жилищного строительства для предоставления многодетным семьям минимальный - 400 кв.м; максимальный - 5000 кв.м.</w:t>
                  </w:r>
                </w:p>
                <w:p w:rsidR="00876E96" w:rsidRPr="002762CF" w:rsidRDefault="00876E96" w:rsidP="00BC1630">
                  <w:pPr>
                    <w:numPr>
                      <w:ilvl w:val="0"/>
                      <w:numId w:val="26"/>
                    </w:numPr>
                    <w:suppressAutoHyphens w:val="0"/>
                    <w:ind w:left="192" w:hanging="192"/>
                    <w:jc w:val="both"/>
                    <w:rPr>
                      <w:bCs/>
                      <w:iCs/>
                      <w:lang w:eastAsia="ru-RU"/>
                    </w:rPr>
                  </w:pPr>
                  <w:r w:rsidRPr="002762CF">
                    <w:rPr>
                      <w:lang w:eastAsia="ru-RU"/>
                    </w:rPr>
                    <w:t>Допускается превышение предельных (максимальных) размеров земельных участков для индивидуального жилищного строительства, при невозможности использования прилегающих земель для других целей в системе сложившейся застройки до 500 кв.м</w:t>
                  </w:r>
                </w:p>
                <w:p w:rsidR="00876E96" w:rsidRPr="002762CF" w:rsidRDefault="00876E96" w:rsidP="00BC1630">
                  <w:pPr>
                    <w:suppressAutoHyphens w:val="0"/>
                    <w:ind w:left="192"/>
                    <w:jc w:val="both"/>
                    <w:rPr>
                      <w:lang w:eastAsia="ru-RU"/>
                    </w:rPr>
                  </w:pPr>
                </w:p>
                <w:p w:rsidR="00876E96" w:rsidRPr="002762CF" w:rsidRDefault="00876E96" w:rsidP="00BC1630">
                  <w:pPr>
                    <w:tabs>
                      <w:tab w:val="num" w:pos="0"/>
                    </w:tabs>
                    <w:suppressAutoHyphens w:val="0"/>
                    <w:ind w:left="12"/>
                    <w:jc w:val="both"/>
                    <w:rPr>
                      <w:lang w:eastAsia="ru-RU"/>
                    </w:rPr>
                  </w:pPr>
                  <w:r w:rsidRPr="00166A7F">
                    <w:rPr>
                      <w:bCs/>
                      <w:iCs/>
                      <w:lang w:eastAsia="ru-RU"/>
                    </w:rPr>
                    <w:t>Нормативные размеры земельных участков</w:t>
                  </w:r>
                  <w:r w:rsidRPr="002762CF">
                    <w:rPr>
                      <w:bCs/>
                      <w:iCs/>
                      <w:lang w:eastAsia="ru-RU"/>
                    </w:rPr>
                    <w:t xml:space="preserve"> для объектов образования местного значения:</w:t>
                  </w:r>
                </w:p>
                <w:p w:rsidR="00876E96" w:rsidRPr="002762CF" w:rsidRDefault="00876E96" w:rsidP="00BC1630">
                  <w:pPr>
                    <w:tabs>
                      <w:tab w:val="num" w:pos="0"/>
                    </w:tabs>
                    <w:suppressAutoHyphens w:val="0"/>
                    <w:ind w:left="-14" w:firstLine="450"/>
                    <w:jc w:val="both"/>
                    <w:rPr>
                      <w:bCs/>
                      <w:iCs/>
                      <w:lang w:eastAsia="ru-RU"/>
                    </w:rPr>
                  </w:pPr>
                  <w:r w:rsidRPr="002762CF">
                    <w:rPr>
                      <w:bCs/>
                      <w:iCs/>
                      <w:lang w:eastAsia="ru-RU"/>
                    </w:rPr>
                    <w:t>- дошкольное образовательное учреждение - 35 м² на 1 место,</w:t>
                  </w:r>
                </w:p>
                <w:p w:rsidR="00876E96" w:rsidRPr="002762CF" w:rsidRDefault="00876E96" w:rsidP="00BC1630">
                  <w:pPr>
                    <w:tabs>
                      <w:tab w:val="num" w:pos="-14"/>
                    </w:tabs>
                    <w:suppressAutoHyphens w:val="0"/>
                    <w:ind w:firstLine="552"/>
                    <w:jc w:val="both"/>
                    <w:rPr>
                      <w:bCs/>
                      <w:iCs/>
                      <w:lang w:eastAsia="ru-RU"/>
                    </w:rPr>
                  </w:pPr>
                  <w:r w:rsidRPr="002762CF">
                    <w:rPr>
                      <w:bCs/>
                      <w:iCs/>
                      <w:lang w:eastAsia="ru-RU"/>
                    </w:rPr>
                    <w:t>- общеобразовательные учреждения привместимости 40-600 мест - 50 м² на 1 место; 600-800 мест - 40 м² на 1 место.</w:t>
                  </w:r>
                </w:p>
                <w:p w:rsidR="00876E96" w:rsidRPr="002762CF" w:rsidRDefault="00876E96" w:rsidP="00BC1630">
                  <w:pPr>
                    <w:suppressAutoHyphens w:val="0"/>
                    <w:ind w:left="192"/>
                    <w:jc w:val="both"/>
                    <w:rPr>
                      <w:bCs/>
                      <w:iCs/>
                      <w:lang w:eastAsia="ru-RU"/>
                    </w:rPr>
                  </w:pPr>
                </w:p>
                <w:p w:rsidR="00876E96" w:rsidRPr="009C1DE1" w:rsidRDefault="00876E96" w:rsidP="00BC1630">
                  <w:pPr>
                    <w:autoSpaceDE w:val="0"/>
                    <w:ind w:firstLine="709"/>
                    <w:jc w:val="both"/>
                    <w:rPr>
                      <w:rFonts w:eastAsia="Calibri"/>
                    </w:rPr>
                  </w:pPr>
                  <w:r w:rsidRPr="009C1DE1">
                    <w:rPr>
                      <w:rFonts w:eastAsia="Calibri"/>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876E96" w:rsidRPr="009C1DE1" w:rsidRDefault="00876E96" w:rsidP="00BC1630">
                  <w:pPr>
                    <w:autoSpaceDE w:val="0"/>
                    <w:ind w:firstLine="709"/>
                    <w:jc w:val="both"/>
                    <w:rPr>
                      <w:rFonts w:eastAsia="Calibri"/>
                    </w:rPr>
                  </w:pPr>
                  <w:r w:rsidRPr="009C1DE1">
                    <w:rPr>
                      <w:rFonts w:eastAsia="Calibri"/>
                    </w:rPr>
                    <w:t>1,0 м - для одноэтажного жилого дома;</w:t>
                  </w:r>
                </w:p>
                <w:p w:rsidR="00876E96" w:rsidRPr="009C1DE1" w:rsidRDefault="00876E96" w:rsidP="00BC1630">
                  <w:pPr>
                    <w:autoSpaceDE w:val="0"/>
                    <w:ind w:firstLine="709"/>
                    <w:jc w:val="both"/>
                    <w:rPr>
                      <w:rFonts w:eastAsia="Calibri"/>
                    </w:rPr>
                  </w:pPr>
                  <w:r w:rsidRPr="009C1DE1">
                    <w:rPr>
                      <w:rFonts w:eastAsia="Calibri"/>
                    </w:rPr>
                    <w:t>1,5 м - для двухэтажного жилого дома;</w:t>
                  </w:r>
                </w:p>
                <w:p w:rsidR="00876E96" w:rsidRPr="009C1DE1" w:rsidRDefault="00876E96" w:rsidP="00BC1630">
                  <w:pPr>
                    <w:autoSpaceDE w:val="0"/>
                    <w:ind w:firstLine="709"/>
                    <w:jc w:val="both"/>
                    <w:rPr>
                      <w:rFonts w:eastAsia="Calibri"/>
                    </w:rPr>
                  </w:pPr>
                  <w:r w:rsidRPr="009C1DE1">
                    <w:rPr>
                      <w:rFonts w:eastAsia="Calibri"/>
                    </w:rPr>
                    <w:t>2,0 м - для трехэтажного жилого дома, при условии, что расстояние до расположенного на соседнем земельном участке жилого дома не менее 6 м;</w:t>
                  </w:r>
                </w:p>
                <w:p w:rsidR="00876E96" w:rsidRPr="009C1DE1" w:rsidRDefault="00876E96" w:rsidP="00BC1630">
                  <w:pPr>
                    <w:widowControl w:val="0"/>
                    <w:suppressAutoHyphens w:val="0"/>
                    <w:ind w:firstLine="709"/>
                    <w:jc w:val="both"/>
                    <w:rPr>
                      <w:lang w:eastAsia="ru-RU"/>
                    </w:rPr>
                  </w:pPr>
                  <w:r w:rsidRPr="009C1DE1">
                    <w:rPr>
                      <w:lang w:eastAsia="ru-RU"/>
                    </w:rPr>
                    <w:t>от постройки для содержания скота и птицы – 4 м;</w:t>
                  </w:r>
                </w:p>
                <w:p w:rsidR="00876E96" w:rsidRPr="009C1DE1" w:rsidRDefault="00876E96" w:rsidP="00BC1630">
                  <w:pPr>
                    <w:widowControl w:val="0"/>
                    <w:suppressAutoHyphens w:val="0"/>
                    <w:ind w:firstLine="709"/>
                    <w:jc w:val="both"/>
                    <w:rPr>
                      <w:lang w:eastAsia="ru-RU"/>
                    </w:rPr>
                  </w:pPr>
                  <w:r w:rsidRPr="009C1DE1">
                    <w:rPr>
                      <w:lang w:eastAsia="ru-RU"/>
                    </w:rPr>
                    <w:t>от других построек (бани, гаража, летней кухни, сарая и др.) – 1 м;</w:t>
                  </w:r>
                </w:p>
                <w:p w:rsidR="00876E96" w:rsidRPr="009C1DE1" w:rsidRDefault="00876E96" w:rsidP="00BC1630">
                  <w:pPr>
                    <w:widowControl w:val="0"/>
                    <w:suppressAutoHyphens w:val="0"/>
                    <w:ind w:firstLine="709"/>
                    <w:jc w:val="both"/>
                    <w:rPr>
                      <w:lang w:eastAsia="ru-RU"/>
                    </w:rPr>
                  </w:pPr>
                  <w:r w:rsidRPr="009C1DE1">
                    <w:rPr>
                      <w:lang w:eastAsia="ru-RU"/>
                    </w:rPr>
                    <w:t>от дворовых туалетов, помойных ям, выгребов, септиков – 4 м;</w:t>
                  </w:r>
                </w:p>
                <w:p w:rsidR="00876E96" w:rsidRPr="009C1DE1" w:rsidRDefault="00876E96" w:rsidP="00BC1630">
                  <w:pPr>
                    <w:widowControl w:val="0"/>
                    <w:suppressAutoHyphens w:val="0"/>
                    <w:ind w:firstLine="709"/>
                    <w:jc w:val="both"/>
                    <w:rPr>
                      <w:lang w:eastAsia="ru-RU"/>
                    </w:rPr>
                  </w:pPr>
                  <w:r w:rsidRPr="009C1DE1">
                    <w:rPr>
                      <w:lang w:eastAsia="ru-RU"/>
                    </w:rPr>
                    <w:t>от стволов высокорослых деревьев – 4 м;</w:t>
                  </w:r>
                </w:p>
                <w:p w:rsidR="00876E96" w:rsidRPr="009C1DE1" w:rsidRDefault="00876E96" w:rsidP="00BC1630">
                  <w:pPr>
                    <w:widowControl w:val="0"/>
                    <w:suppressAutoHyphens w:val="0"/>
                    <w:ind w:firstLine="709"/>
                    <w:jc w:val="both"/>
                    <w:rPr>
                      <w:lang w:eastAsia="ru-RU"/>
                    </w:rPr>
                  </w:pPr>
                  <w:r w:rsidRPr="009C1DE1">
                    <w:rPr>
                      <w:lang w:eastAsia="ru-RU"/>
                    </w:rPr>
                    <w:t>от стволов среднерослых деревьев – 2 м;</w:t>
                  </w:r>
                </w:p>
                <w:p w:rsidR="00876E96" w:rsidRPr="009C1DE1" w:rsidRDefault="00876E96" w:rsidP="00BC1630">
                  <w:pPr>
                    <w:widowControl w:val="0"/>
                    <w:suppressAutoHyphens w:val="0"/>
                    <w:ind w:firstLine="709"/>
                    <w:jc w:val="both"/>
                    <w:rPr>
                      <w:lang w:eastAsia="ru-RU"/>
                    </w:rPr>
                  </w:pPr>
                  <w:r w:rsidRPr="009C1DE1">
                    <w:rPr>
                      <w:lang w:eastAsia="ru-RU"/>
                    </w:rPr>
                    <w:t>от кустарника – 1 м.</w:t>
                  </w:r>
                </w:p>
                <w:p w:rsidR="00876E96" w:rsidRPr="009C1DE1" w:rsidRDefault="00876E96" w:rsidP="00BC1630">
                  <w:pPr>
                    <w:autoSpaceDE w:val="0"/>
                    <w:ind w:firstLine="709"/>
                    <w:jc w:val="both"/>
                    <w:rPr>
                      <w:rFonts w:eastAsia="Calibri"/>
                    </w:rPr>
                  </w:pPr>
                  <w:r w:rsidRPr="009C1DE1">
                    <w:rPr>
                      <w:rFonts w:eastAsia="Calibri"/>
                    </w:rPr>
                    <w:t>На территориях с застройкой индивидуальными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876E96" w:rsidRPr="009C1DE1" w:rsidRDefault="00876E96" w:rsidP="00BC1630">
                  <w:pPr>
                    <w:autoSpaceDE w:val="0"/>
                    <w:ind w:firstLine="709"/>
                    <w:jc w:val="both"/>
                    <w:rPr>
                      <w:rFonts w:eastAsia="Calibri"/>
                    </w:rPr>
                  </w:pPr>
                  <w:r w:rsidRPr="009C1DE1">
                    <w:rPr>
                      <w:rFonts w:eastAsia="Calibri"/>
                    </w:rPr>
                    <w:t>от жилого строения (или дома) и погреба до выгребной ямы, уборной и постройки для содержания мелкого скота и птицы - 12 м;</w:t>
                  </w:r>
                </w:p>
                <w:p w:rsidR="00876E96" w:rsidRPr="009C1DE1" w:rsidRDefault="00876E96" w:rsidP="00BC1630">
                  <w:pPr>
                    <w:autoSpaceDE w:val="0"/>
                    <w:ind w:firstLine="709"/>
                    <w:jc w:val="both"/>
                    <w:rPr>
                      <w:rFonts w:eastAsia="Calibri"/>
                    </w:rPr>
                  </w:pPr>
                  <w:r w:rsidRPr="009C1DE1">
                    <w:rPr>
                      <w:rFonts w:eastAsia="Calibri"/>
                    </w:rPr>
                    <w:t>до душа, бани (сауны) - 8 м;</w:t>
                  </w:r>
                </w:p>
                <w:p w:rsidR="00876E96" w:rsidRPr="009C1DE1" w:rsidRDefault="00876E96" w:rsidP="00BC1630">
                  <w:pPr>
                    <w:tabs>
                      <w:tab w:val="num" w:pos="34"/>
                    </w:tabs>
                    <w:suppressAutoHyphens w:val="0"/>
                    <w:ind w:left="34" w:firstLine="283"/>
                    <w:jc w:val="both"/>
                    <w:rPr>
                      <w:lang w:eastAsia="ru-RU"/>
                    </w:rPr>
                  </w:pPr>
                  <w:r w:rsidRPr="009C1DE1">
                    <w:rPr>
                      <w:i/>
                      <w:lang w:eastAsia="ru-RU"/>
                    </w:rPr>
                    <w:t>Минимальное расстояние от зданий, строений, сооружений малоэтажной многоквартирной жилой застройки</w:t>
                  </w:r>
                  <w:r w:rsidRPr="009C1DE1">
                    <w:rPr>
                      <w:lang w:eastAsia="ru-RU"/>
                    </w:rPr>
                    <w:t xml:space="preserve"> </w:t>
                  </w:r>
                  <w:r w:rsidRPr="009C1DE1">
                    <w:rPr>
                      <w:i/>
                      <w:lang w:eastAsia="ru-RU"/>
                    </w:rPr>
                    <w:t>до красной линии</w:t>
                  </w:r>
                  <w:r w:rsidRPr="009C1DE1">
                    <w:rPr>
                      <w:lang w:eastAsia="ru-RU"/>
                    </w:rPr>
                    <w:t xml:space="preserve"> </w:t>
                  </w:r>
                  <w:r w:rsidRPr="009C1DE1">
                    <w:rPr>
                      <w:i/>
                      <w:lang w:eastAsia="ru-RU"/>
                    </w:rPr>
                    <w:t>улиц</w:t>
                  </w:r>
                  <w:r w:rsidRPr="009C1DE1">
                    <w:rPr>
                      <w:lang w:eastAsia="ru-RU"/>
                    </w:rPr>
                    <w:t xml:space="preserve"> - 5 м., до границ смежных земельных участков - 6 м. при условии соблюдения соответствующих бытовых, санитарных и пожарных разрывов.</w:t>
                  </w:r>
                </w:p>
                <w:p w:rsidR="00876E96" w:rsidRPr="009C1DE1" w:rsidRDefault="00876E96" w:rsidP="00BC1630">
                  <w:pPr>
                    <w:tabs>
                      <w:tab w:val="num" w:pos="34"/>
                    </w:tabs>
                    <w:suppressAutoHyphens w:val="0"/>
                    <w:ind w:left="34" w:firstLine="283"/>
                    <w:jc w:val="both"/>
                    <w:rPr>
                      <w:rFonts w:eastAsia="Arial"/>
                      <w:i/>
                      <w:color w:val="000000"/>
                      <w:lang w:eastAsia="en-US" w:bidi="en-US"/>
                    </w:rPr>
                  </w:pPr>
                  <w:r w:rsidRPr="009C1DE1">
                    <w:rPr>
                      <w:i/>
                      <w:lang w:eastAsia="ru-RU"/>
                    </w:rPr>
                    <w:t>Минимальное расстояние от</w:t>
                  </w:r>
                  <w:r w:rsidRPr="009C1DE1">
                    <w:rPr>
                      <w:rFonts w:eastAsia="Arial"/>
                      <w:color w:val="000000"/>
                      <w:lang w:eastAsia="en-US" w:bidi="en-US"/>
                    </w:rPr>
                    <w:t xml:space="preserve"> </w:t>
                  </w:r>
                  <w:r w:rsidRPr="009C1DE1">
                    <w:rPr>
                      <w:rFonts w:eastAsia="Arial"/>
                      <w:i/>
                      <w:color w:val="000000"/>
                      <w:lang w:eastAsia="en-US" w:bidi="en-US"/>
                    </w:rPr>
                    <w:t>детских дошкольных учреждений и общеобразовательных школ:</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красных линий</w:t>
                  </w:r>
                  <w:r w:rsidRPr="009C1DE1">
                    <w:rPr>
                      <w:rFonts w:eastAsia="Arial"/>
                      <w:i/>
                      <w:color w:val="000000"/>
                      <w:lang w:eastAsia="en-US" w:bidi="en-US"/>
                    </w:rPr>
                    <w:t xml:space="preserve"> - </w:t>
                  </w:r>
                  <w:r w:rsidRPr="009C1DE1">
                    <w:rPr>
                      <w:rFonts w:eastAsia="Arial"/>
                      <w:color w:val="000000"/>
                      <w:lang w:eastAsia="en-US" w:bidi="en-US"/>
                    </w:rPr>
                    <w:t>10 м.</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стен жилых домов - по нормам инсоляции.</w:t>
                  </w:r>
                </w:p>
                <w:p w:rsidR="00876E96" w:rsidRPr="009C1DE1" w:rsidRDefault="00876E96" w:rsidP="00BC1630">
                  <w:pPr>
                    <w:autoSpaceDE w:val="0"/>
                    <w:ind w:firstLine="709"/>
                    <w:jc w:val="both"/>
                  </w:pPr>
                </w:p>
                <w:p w:rsidR="00876E96" w:rsidRPr="009C1DE1" w:rsidRDefault="00876E96" w:rsidP="00BC1630">
                  <w:pPr>
                    <w:autoSpaceDE w:val="0"/>
                    <w:ind w:firstLine="709"/>
                    <w:jc w:val="both"/>
                  </w:pPr>
                  <w:r w:rsidRPr="009C1DE1">
                    <w:t>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876E96" w:rsidRPr="009C1DE1" w:rsidRDefault="00876E96" w:rsidP="00BC1630">
                  <w:pPr>
                    <w:widowControl w:val="0"/>
                    <w:shd w:val="clear" w:color="auto" w:fill="FFFFFF"/>
                    <w:ind w:firstLine="709"/>
                    <w:jc w:val="both"/>
                    <w:rPr>
                      <w:bCs/>
                      <w:iCs/>
                    </w:rPr>
                  </w:pPr>
                  <w:r w:rsidRPr="009C1DE1">
                    <w:t>Доля нежилого фонда в общем объеме фонда на участке жилой застройки не должна превышать 20 %.</w:t>
                  </w:r>
                </w:p>
                <w:p w:rsidR="00876E96" w:rsidRPr="009C1DE1" w:rsidRDefault="00876E96" w:rsidP="00BC1630">
                  <w:pPr>
                    <w:suppressAutoHyphens w:val="0"/>
                    <w:autoSpaceDE w:val="0"/>
                    <w:autoSpaceDN w:val="0"/>
                    <w:adjustRightInd w:val="0"/>
                    <w:ind w:firstLine="540"/>
                    <w:jc w:val="both"/>
                    <w:rPr>
                      <w:bCs/>
                      <w:iCs/>
                      <w:lang w:eastAsia="ru-RU"/>
                    </w:rPr>
                  </w:pPr>
                  <w:r w:rsidRPr="009C1DE1">
                    <w:rPr>
                      <w:lang w:eastAsia="ru-RU"/>
                    </w:rPr>
                    <w:t xml:space="preserve">В жилых зданиях не допускается размещение объектов общественного назначения, оказывающих вредное воздействие на человека. </w:t>
                  </w:r>
                  <w:r w:rsidRPr="009C1DE1">
                    <w:rPr>
                      <w:bCs/>
                      <w:iCs/>
                      <w:lang w:eastAsia="ru-RU"/>
                    </w:rPr>
                    <w:t>В том числе: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по продаже ковровых изделий, автозапчастей, шин и автомобильных масел;</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специализированные рыбные;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специализированные овощные без мойки и расфасовки;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суммарной торговой площадью более 1000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объекты с режимом функционирования после 23 часов;</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мастерские ремонта бытовых машин и приборов, ремонта обуви нормируемой площадью свыше 100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бани и сауны;</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дискотеки;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 рестораны, бары, кафе, столовые, закусочные;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прачечные и химчистки (кроме приемных пунктов и прачечных самообслуживания производительностью до 75 кг в смену);</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автоматические телефонные станции, предназначенные для телефонизации жилых зданий, общей площадью более 100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общественные уборные;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похоронные бюро;</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склады оптовой (или мелкооптовой) торговли;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зуботехнические лаборатории;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дерматовенерологические, психиатрические, инфекционные и фтизиатрические кабинеты врачебного приема.</w:t>
                  </w:r>
                </w:p>
                <w:p w:rsidR="00876E96" w:rsidRPr="009C1DE1" w:rsidRDefault="00876E96" w:rsidP="00BC1630">
                  <w:pPr>
                    <w:ind w:firstLine="317"/>
                    <w:jc w:val="both"/>
                  </w:pP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 xml:space="preserve">Расстояние от сараев для скота и птицы до шахтных колодцев должно быть не менее </w:t>
                  </w:r>
                  <w:r w:rsidRPr="00534828">
                    <w:rPr>
                      <w:rFonts w:cs="Tahoma"/>
                      <w:b/>
                    </w:rPr>
                    <w:t>50м</w:t>
                  </w:r>
                  <w:r w:rsidRPr="00534828">
                    <w:rPr>
                      <w:rFonts w:cs="Tahoma"/>
                    </w:rPr>
                    <w:t>.</w:t>
                  </w: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r w:rsidRPr="00534828">
                    <w:rPr>
                      <w:rFonts w:cs="Tahoma"/>
                      <w:b/>
                    </w:rPr>
                    <w:t>7 м</w:t>
                  </w:r>
                  <w:r w:rsidRPr="00534828">
                    <w:rPr>
                      <w:rFonts w:cs="Tahoma"/>
                    </w:rPr>
                    <w:t>.</w:t>
                  </w:r>
                  <w:r>
                    <w:rPr>
                      <w:rFonts w:cs="Tahoma"/>
                    </w:rPr>
                    <w:t xml:space="preserve"> от входа в дом.</w:t>
                  </w: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 с учетом пожарных требований.</w:t>
                  </w: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 xml:space="preserve">        Расстояние от окон жилых комнат до стен соседнего дома и хозяйственных построек, расположенных на соседних земельных участках, должно быть не менее </w:t>
                  </w:r>
                  <w:r w:rsidRPr="00534828">
                    <w:rPr>
                      <w:rFonts w:cs="Tahoma"/>
                      <w:b/>
                    </w:rPr>
                    <w:t>6 м.</w:t>
                  </w:r>
                  <w:r>
                    <w:rPr>
                      <w:rFonts w:cs="Tahoma"/>
                    </w:rPr>
                    <w:t xml:space="preserve"> При этом должна обеспечиваться непросматриваемость жилых помещений (комнат, кухонь) из окна в окно с применением витражей, пленочного покрытия и т.п.</w:t>
                  </w:r>
                </w:p>
                <w:p w:rsidR="00876E96" w:rsidRPr="00ED3292" w:rsidRDefault="00876E96" w:rsidP="00BC1630">
                  <w:pPr>
                    <w:widowControl w:val="0"/>
                    <w:numPr>
                      <w:ilvl w:val="0"/>
                      <w:numId w:val="32"/>
                    </w:numPr>
                    <w:tabs>
                      <w:tab w:val="clear" w:pos="1440"/>
                      <w:tab w:val="left" w:pos="360"/>
                      <w:tab w:val="left" w:pos="1155"/>
                    </w:tabs>
                    <w:snapToGrid w:val="0"/>
                    <w:ind w:left="360"/>
                    <w:jc w:val="both"/>
                    <w:rPr>
                      <w:rFonts w:cs="Tahoma"/>
                      <w:b/>
                      <w:i/>
                    </w:rPr>
                  </w:pPr>
                  <w:r>
                    <w:rPr>
                      <w:rFonts w:cs="Tahoma"/>
                    </w:rPr>
                    <w:t xml:space="preserve">       Вспомогательные строения, за исключением гаражей располагать со стороны улиц не допускается.</w:t>
                  </w:r>
                </w:p>
                <w:p w:rsidR="00876E96" w:rsidRPr="00ED3292" w:rsidRDefault="00876E96" w:rsidP="00BC1630">
                  <w:pPr>
                    <w:widowControl w:val="0"/>
                    <w:numPr>
                      <w:ilvl w:val="0"/>
                      <w:numId w:val="32"/>
                    </w:numPr>
                    <w:tabs>
                      <w:tab w:val="clear" w:pos="1440"/>
                      <w:tab w:val="left" w:pos="360"/>
                      <w:tab w:val="left" w:pos="1155"/>
                    </w:tabs>
                    <w:snapToGrid w:val="0"/>
                    <w:ind w:left="360"/>
                    <w:jc w:val="both"/>
                    <w:rPr>
                      <w:rFonts w:cs="Tahoma"/>
                    </w:rPr>
                  </w:pPr>
                  <w:r>
                    <w:rPr>
                      <w:lang w:eastAsia="ru-RU"/>
                    </w:rPr>
                    <w:t xml:space="preserve">       </w:t>
                  </w:r>
                  <w:r w:rsidRPr="00ED3292">
                    <w:rPr>
                      <w:lang w:eastAsia="ru-RU"/>
                    </w:rPr>
                    <w:t xml:space="preserve">Для земельных участков площадью менее </w:t>
                  </w:r>
                  <w:r w:rsidRPr="00534828">
                    <w:rPr>
                      <w:b/>
                      <w:lang w:eastAsia="ru-RU"/>
                    </w:rPr>
                    <w:t>1200</w:t>
                  </w:r>
                  <w:r w:rsidRPr="00534828">
                    <w:rPr>
                      <w:lang w:eastAsia="ru-RU"/>
                    </w:rPr>
                    <w:t xml:space="preserve"> </w:t>
                  </w:r>
                  <w:r w:rsidRPr="00534828">
                    <w:rPr>
                      <w:b/>
                      <w:lang w:eastAsia="ru-RU"/>
                    </w:rPr>
                    <w:t>кв. м.</w:t>
                  </w:r>
                  <w:r w:rsidRPr="00ED3292">
                    <w:rPr>
                      <w:lang w:eastAsia="ru-RU"/>
                    </w:rPr>
                    <w:t xml:space="preserve"> между смежными соседними участками допускается использовать только сетчатые или решетчатые ограждения.</w:t>
                  </w:r>
                  <w:r w:rsidRPr="00ED3292">
                    <w:t xml:space="preserve"> </w:t>
                  </w:r>
                  <w:r w:rsidRPr="00ED3292">
                    <w:rPr>
                      <w:lang w:eastAsia="ru-RU"/>
                    </w:rPr>
                    <w:t>Глухие ограждения допускаются со стороны улиц и проездов.</w:t>
                  </w:r>
                </w:p>
                <w:p w:rsidR="00876E96" w:rsidRPr="00ED3292" w:rsidRDefault="00876E96" w:rsidP="00BC1630">
                  <w:pPr>
                    <w:widowControl w:val="0"/>
                    <w:numPr>
                      <w:ilvl w:val="0"/>
                      <w:numId w:val="32"/>
                    </w:numPr>
                    <w:tabs>
                      <w:tab w:val="clear" w:pos="1440"/>
                      <w:tab w:val="left" w:pos="360"/>
                      <w:tab w:val="left" w:pos="1155"/>
                    </w:tabs>
                    <w:snapToGrid w:val="0"/>
                    <w:ind w:left="360"/>
                    <w:jc w:val="both"/>
                    <w:rPr>
                      <w:rFonts w:cs="Tahoma"/>
                    </w:rPr>
                  </w:pPr>
                  <w:r>
                    <w:rPr>
                      <w:lang w:eastAsia="ru-RU"/>
                    </w:rPr>
                    <w:t xml:space="preserve">      </w:t>
                  </w:r>
                  <w:r w:rsidRPr="00ED3292">
                    <w:rPr>
                      <w:lang w:eastAsia="ru-RU"/>
                    </w:rPr>
                    <w:t xml:space="preserve">Для земельных участков </w:t>
                  </w:r>
                  <w:r w:rsidRPr="00534828">
                    <w:rPr>
                      <w:b/>
                      <w:lang w:eastAsia="ru-RU"/>
                    </w:rPr>
                    <w:t>1200 кв.м</w:t>
                  </w:r>
                  <w:r w:rsidRPr="00534828">
                    <w:rPr>
                      <w:lang w:eastAsia="ru-RU"/>
                    </w:rPr>
                    <w:t>.</w:t>
                  </w:r>
                  <w:r w:rsidRPr="00ED3292">
                    <w:rPr>
                      <w:lang w:eastAsia="ru-RU"/>
                    </w:rPr>
                    <w:t xml:space="preserve"> и более между смежными соседними участками допускается использовать различные виды ограждений высотой не более </w:t>
                  </w:r>
                  <w:r w:rsidRPr="00534828">
                    <w:rPr>
                      <w:b/>
                      <w:lang w:eastAsia="ru-RU"/>
                    </w:rPr>
                    <w:t>1,8</w:t>
                  </w:r>
                  <w:r w:rsidRPr="00ED3292">
                    <w:rPr>
                      <w:lang w:eastAsia="ru-RU"/>
                    </w:rPr>
                    <w:t xml:space="preserve"> метра.</w:t>
                  </w:r>
                </w:p>
                <w:p w:rsidR="00876E96" w:rsidRDefault="00876E96" w:rsidP="00BC1630">
                  <w:pPr>
                    <w:widowControl w:val="0"/>
                    <w:numPr>
                      <w:ilvl w:val="0"/>
                      <w:numId w:val="32"/>
                    </w:numPr>
                    <w:tabs>
                      <w:tab w:val="clear" w:pos="1440"/>
                      <w:tab w:val="left" w:pos="337"/>
                      <w:tab w:val="num" w:pos="433"/>
                    </w:tabs>
                    <w:ind w:left="337" w:hanging="337"/>
                    <w:jc w:val="both"/>
                    <w:rPr>
                      <w:rFonts w:cs="Tahoma"/>
                    </w:rPr>
                  </w:pPr>
                  <w:r>
                    <w:rPr>
                      <w:rFonts w:cs="Tahoma"/>
                    </w:rPr>
                    <w:t xml:space="preserve">      Ограждение земельных участков со стороны улиц должно быть единообразным как минимум на протяжении одного квартала с обеих сторон улицы. </w:t>
                  </w:r>
                </w:p>
                <w:p w:rsidR="00876E96" w:rsidRPr="00534828" w:rsidRDefault="00876E96" w:rsidP="00BC1630">
                  <w:pPr>
                    <w:widowControl w:val="0"/>
                    <w:numPr>
                      <w:ilvl w:val="0"/>
                      <w:numId w:val="32"/>
                    </w:numPr>
                    <w:tabs>
                      <w:tab w:val="clear" w:pos="1440"/>
                      <w:tab w:val="left" w:pos="337"/>
                      <w:tab w:val="num" w:pos="433"/>
                    </w:tabs>
                    <w:ind w:left="337" w:hanging="337"/>
                    <w:jc w:val="both"/>
                    <w:rPr>
                      <w:rFonts w:cs="Tahoma"/>
                    </w:rPr>
                  </w:pPr>
                  <w:r>
                    <w:rPr>
                      <w:lang w:eastAsia="ru-RU"/>
                    </w:rPr>
                    <w:t xml:space="preserve">      </w:t>
                  </w:r>
                  <w:r w:rsidRPr="00EA2013">
                    <w:rPr>
                      <w:lang w:eastAsia="ru-RU"/>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876E96" w:rsidRPr="00D63264" w:rsidRDefault="00876E96" w:rsidP="00BC1630">
                  <w:pPr>
                    <w:suppressAutoHyphens w:val="0"/>
                    <w:ind w:left="74"/>
                    <w:jc w:val="both"/>
                    <w:rPr>
                      <w:bCs/>
                      <w:iCs/>
                      <w:u w:val="single"/>
                      <w:lang w:eastAsia="ru-RU"/>
                    </w:rPr>
                  </w:pPr>
                  <w:r>
                    <w:t xml:space="preserve">        </w:t>
                  </w:r>
                  <w:r w:rsidRPr="003B3ABA">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(по согласованию со смежными землепользователями – сплошные).</w:t>
                  </w:r>
                </w:p>
              </w:tc>
            </w:tr>
            <w:tr w:rsidR="00876E96" w:rsidRPr="00166A7F" w:rsidTr="00BC1630">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Водоснабжение следует производить от централизованных систем в соответствии со СНиП 2.04. 02;</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Подключение к централизованной системе канализации или местное канализование с размещением выгребных ям только на территориях домовладений;</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Санитарная очистка территории;</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Площадки для мусоросборников размещаются из расчета 1 контейнер на 10 домов, но не далее чем 100м от входа в дом;</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Расстояние от надворного туалета до стен соседнего дома необходимо принимать не менее 12м, до источника водоснабжения (колодца) не менее 25м;</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 xml:space="preserve">Обустройство и озеленение прилегающих к земельным участкам тротуаров и газонов. </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На территории санитарно-защитных зон запрещается размещать жилую застройку, включая отдельные жилые дома, зоны отдыха,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76E96" w:rsidRDefault="00876E96" w:rsidP="00BC1630">
                  <w:pPr>
                    <w:widowControl w:val="0"/>
                    <w:numPr>
                      <w:ilvl w:val="0"/>
                      <w:numId w:val="33"/>
                    </w:numPr>
                    <w:tabs>
                      <w:tab w:val="clear" w:pos="0"/>
                      <w:tab w:val="left" w:pos="360"/>
                      <w:tab w:val="left" w:pos="1155"/>
                    </w:tabs>
                    <w:ind w:left="360"/>
                    <w:jc w:val="both"/>
                  </w:pPr>
                  <w:r w:rsidRPr="000855D1">
                    <w:rPr>
                      <w:bCs/>
                      <w:iCs/>
                      <w:color w:val="000000"/>
                      <w:lang w:eastAsia="ru-RU"/>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r>
                    <w:rPr>
                      <w:bCs/>
                      <w:iCs/>
                      <w:color w:val="000000"/>
                      <w:lang w:eastAsia="ru-RU"/>
                    </w:rPr>
                    <w:t>.</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0855D1" w:rsidRDefault="00876E96" w:rsidP="00BC1630">
                  <w:pPr>
                    <w:numPr>
                      <w:ilvl w:val="0"/>
                      <w:numId w:val="25"/>
                    </w:numPr>
                    <w:tabs>
                      <w:tab w:val="num" w:pos="282"/>
                    </w:tabs>
                    <w:suppressAutoHyphens w:val="0"/>
                    <w:ind w:left="282" w:hanging="270"/>
                    <w:jc w:val="both"/>
                    <w:rPr>
                      <w:lang w:eastAsia="ru-RU"/>
                    </w:rPr>
                  </w:pPr>
                  <w:r w:rsidRPr="000855D1">
                    <w:rPr>
                      <w:bCs/>
                      <w:iCs/>
                      <w:lang w:eastAsia="ru-RU"/>
                    </w:rPr>
                    <w:t>Проведение мероприятий по инженерной подготовке территории, включая вертикальную планировку с организацией отвода поверхностных вод.</w:t>
                  </w:r>
                </w:p>
                <w:p w:rsidR="00876E96" w:rsidRPr="000855D1" w:rsidRDefault="00876E96" w:rsidP="00BC1630">
                  <w:pPr>
                    <w:numPr>
                      <w:ilvl w:val="0"/>
                      <w:numId w:val="25"/>
                    </w:numPr>
                    <w:tabs>
                      <w:tab w:val="num" w:pos="282"/>
                    </w:tabs>
                    <w:suppressAutoHyphens w:val="0"/>
                    <w:ind w:left="282" w:hanging="270"/>
                    <w:jc w:val="both"/>
                    <w:rPr>
                      <w:lang w:eastAsia="ru-RU"/>
                    </w:rPr>
                  </w:pPr>
                  <w:r w:rsidRPr="000855D1">
                    <w:rPr>
                      <w:bCs/>
                      <w:iCs/>
                      <w:lang w:eastAsia="ru-RU"/>
                    </w:rPr>
                    <w:t>Крутые участки рельефа должны быть оборудованы системой нагорных и водоотводных каналов.</w:t>
                  </w:r>
                </w:p>
                <w:p w:rsidR="00876E96" w:rsidRPr="000855D1" w:rsidRDefault="00876E96" w:rsidP="00BC1630">
                  <w:pPr>
                    <w:numPr>
                      <w:ilvl w:val="0"/>
                      <w:numId w:val="25"/>
                    </w:numPr>
                    <w:tabs>
                      <w:tab w:val="num" w:pos="282"/>
                    </w:tabs>
                    <w:suppressAutoHyphens w:val="0"/>
                    <w:ind w:left="282" w:hanging="270"/>
                    <w:jc w:val="both"/>
                    <w:rPr>
                      <w:lang w:eastAsia="ru-RU"/>
                    </w:rPr>
                  </w:pPr>
                  <w:r w:rsidRPr="000855D1">
                    <w:rPr>
                      <w:bCs/>
                      <w:iCs/>
                      <w:lang w:eastAsia="ru-RU"/>
                    </w:rPr>
                    <w:t>Проведение мероприятий по борьбе с оврагообразованием.</w:t>
                  </w:r>
                </w:p>
                <w:p w:rsidR="00876E96" w:rsidRPr="000855D1" w:rsidRDefault="00876E96" w:rsidP="00BC1630">
                  <w:pPr>
                    <w:suppressAutoHyphens w:val="0"/>
                    <w:ind w:firstLine="539"/>
                    <w:jc w:val="both"/>
                    <w:rPr>
                      <w:lang w:eastAsia="ru-RU"/>
                    </w:rPr>
                  </w:pPr>
                  <w:r w:rsidRPr="000855D1">
                    <w:rPr>
                      <w:bCs/>
                      <w:iCs/>
                      <w:color w:val="000000"/>
                      <w:lang w:eastAsia="ru-RU"/>
                    </w:rPr>
                    <w:t>В границах водоохранных зон запрещаются:</w:t>
                  </w:r>
                </w:p>
                <w:p w:rsidR="00876E96" w:rsidRPr="000855D1" w:rsidRDefault="00876E96" w:rsidP="00BC1630">
                  <w:pPr>
                    <w:suppressAutoHyphens w:val="0"/>
                    <w:ind w:firstLine="539"/>
                    <w:jc w:val="both"/>
                    <w:rPr>
                      <w:lang w:eastAsia="ru-RU"/>
                    </w:rPr>
                  </w:pPr>
                  <w:r w:rsidRPr="000855D1">
                    <w:rPr>
                      <w:bCs/>
                      <w:iCs/>
                      <w:color w:val="000000"/>
                      <w:lang w:eastAsia="ru-RU"/>
                    </w:rPr>
                    <w:t>1) использование сточных вод для удобрения почв;</w:t>
                  </w:r>
                </w:p>
                <w:p w:rsidR="00876E96" w:rsidRPr="000855D1" w:rsidRDefault="00876E96" w:rsidP="00BC1630">
                  <w:pPr>
                    <w:suppressAutoHyphens w:val="0"/>
                    <w:ind w:firstLine="539"/>
                    <w:jc w:val="both"/>
                    <w:rPr>
                      <w:lang w:eastAsia="ru-RU"/>
                    </w:rPr>
                  </w:pPr>
                  <w:r w:rsidRPr="000855D1">
                    <w:rPr>
                      <w:bCs/>
                      <w:iCs/>
                      <w:color w:val="000000"/>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6E96" w:rsidRPr="000855D1" w:rsidRDefault="00876E96" w:rsidP="00BC1630">
                  <w:pPr>
                    <w:suppressAutoHyphens w:val="0"/>
                    <w:ind w:firstLine="539"/>
                    <w:jc w:val="both"/>
                    <w:rPr>
                      <w:lang w:eastAsia="ru-RU"/>
                    </w:rPr>
                  </w:pPr>
                  <w:r w:rsidRPr="000855D1">
                    <w:rPr>
                      <w:bCs/>
                      <w:iCs/>
                      <w:color w:val="000000"/>
                      <w:lang w:eastAsia="ru-RU"/>
                    </w:rPr>
                    <w:t>3) осуществление авиационных мер по борьбе с вредителями и болезнями растений;</w:t>
                  </w:r>
                </w:p>
                <w:p w:rsidR="00876E96" w:rsidRPr="000855D1" w:rsidRDefault="00876E96" w:rsidP="00BC1630">
                  <w:pPr>
                    <w:suppressAutoHyphens w:val="0"/>
                    <w:ind w:firstLine="539"/>
                    <w:jc w:val="both"/>
                    <w:rPr>
                      <w:lang w:eastAsia="ru-RU"/>
                    </w:rPr>
                  </w:pPr>
                  <w:r w:rsidRPr="000855D1">
                    <w:rPr>
                      <w:bCs/>
                      <w:iCs/>
                      <w:color w:val="000000"/>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76E96" w:rsidRPr="000855D1" w:rsidRDefault="00876E96" w:rsidP="00BC1630">
                  <w:pPr>
                    <w:suppressAutoHyphens w:val="0"/>
                    <w:ind w:firstLine="539"/>
                    <w:jc w:val="both"/>
                    <w:rPr>
                      <w:lang w:eastAsia="ru-RU"/>
                    </w:rPr>
                  </w:pPr>
                  <w:r w:rsidRPr="000855D1">
                    <w:rPr>
                      <w:bCs/>
                      <w:iCs/>
                      <w:color w:val="000000"/>
                      <w:lang w:eastAsia="ru-RU"/>
                    </w:rPr>
                    <w:t>В границах прибрежных защитных полос наряду с указанными выше ограничениями запрещаются:</w:t>
                  </w:r>
                </w:p>
                <w:p w:rsidR="00876E96" w:rsidRPr="000855D1" w:rsidRDefault="00876E96" w:rsidP="00BC1630">
                  <w:pPr>
                    <w:suppressAutoHyphens w:val="0"/>
                    <w:ind w:firstLine="539"/>
                    <w:jc w:val="both"/>
                    <w:rPr>
                      <w:lang w:eastAsia="ru-RU"/>
                    </w:rPr>
                  </w:pPr>
                  <w:r w:rsidRPr="000855D1">
                    <w:rPr>
                      <w:bCs/>
                      <w:iCs/>
                      <w:color w:val="000000"/>
                      <w:lang w:eastAsia="ru-RU"/>
                    </w:rPr>
                    <w:t>1) распашка земель;</w:t>
                  </w:r>
                </w:p>
                <w:p w:rsidR="00876E96" w:rsidRPr="000855D1" w:rsidRDefault="00876E96" w:rsidP="00BC1630">
                  <w:pPr>
                    <w:suppressAutoHyphens w:val="0"/>
                    <w:ind w:firstLine="539"/>
                    <w:jc w:val="both"/>
                    <w:rPr>
                      <w:lang w:eastAsia="ru-RU"/>
                    </w:rPr>
                  </w:pPr>
                  <w:r w:rsidRPr="000855D1">
                    <w:rPr>
                      <w:bCs/>
                      <w:iCs/>
                      <w:color w:val="000000"/>
                      <w:lang w:eastAsia="ru-RU"/>
                    </w:rPr>
                    <w:t>2) размещение отвалов размываемых грунтов;</w:t>
                  </w:r>
                </w:p>
                <w:p w:rsidR="00876E96" w:rsidRPr="00C133DA" w:rsidRDefault="00876E96" w:rsidP="00BC1630">
                  <w:pPr>
                    <w:widowControl w:val="0"/>
                    <w:numPr>
                      <w:ilvl w:val="0"/>
                      <w:numId w:val="34"/>
                    </w:numPr>
                    <w:tabs>
                      <w:tab w:val="left" w:pos="360"/>
                    </w:tabs>
                    <w:snapToGrid w:val="0"/>
                    <w:ind w:left="360"/>
                    <w:jc w:val="both"/>
                    <w:rPr>
                      <w:rFonts w:cs="Tahoma"/>
                    </w:rPr>
                  </w:pPr>
                  <w:r w:rsidRPr="000855D1">
                    <w:rPr>
                      <w:bCs/>
                      <w:iCs/>
                      <w:color w:val="000000"/>
                      <w:lang w:eastAsia="ru-RU"/>
                    </w:rPr>
                    <w:t>3) выпас сельскохозяйственных животных и организация для них летних лагерей, ванн.</w:t>
                  </w:r>
                </w:p>
              </w:tc>
            </w:tr>
          </w:tbl>
          <w:p w:rsidR="00876E96" w:rsidRPr="00041E57" w:rsidRDefault="00876E96" w:rsidP="00BC1630">
            <w:pPr>
              <w:suppressAutoHyphens w:val="0"/>
              <w:snapToGrid w:val="0"/>
              <w:jc w:val="both"/>
              <w:rPr>
                <w:rFonts w:eastAsia="Calibri"/>
                <w:color w:val="000000"/>
                <w:kern w:val="24"/>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зоны застройки индивидуальными жилыми домами.</w:t>
      </w:r>
    </w:p>
    <w:p w:rsidR="00876E96" w:rsidRPr="00476EC8" w:rsidRDefault="00876E96" w:rsidP="00876E96">
      <w:pPr>
        <w:pStyle w:val="0"/>
        <w:rPr>
          <w:rFonts w:cs="Tahoma"/>
        </w:rPr>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suppressAutoHyphens w:val="0"/>
        <w:ind w:firstLine="539"/>
        <w:jc w:val="both"/>
        <w:rPr>
          <w:rFonts w:eastAsia="Calibri" w:cs="Tahoma"/>
          <w:color w:val="000000"/>
          <w:kern w:val="24"/>
          <w:lang w:eastAsia="en-US"/>
        </w:rPr>
      </w:pPr>
    </w:p>
    <w:tbl>
      <w:tblPr>
        <w:tblW w:w="9828"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08"/>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08"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1/1/1</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10 по ул.Красная границе участков жилых домов №1-45 до точки 9; по границе участка дома №45 ул.Красная до точки 7; по границе огородов точкам 6, 5, 4 до точки 10.</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1/1/2</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42 по ул.Красная до точки 46; в юго-восточном направлении до точки 45; по ул.Гагарина до точки 43; в северо-западном направлении до точки 42.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1/1/3</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50 по ул.Гагарина границе участков жилых домов №29-41 до точки 53; по границе участка дома №29 ул.Гагарина до точки 52; по границе огородов до пересечения с границей населенного пункта в точке 51; по границе населенного пункта до точки 50.</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1/1/4</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54 по ул.Гагарина границе участков жилых домов №1-28 до точки 61; по ул.Комарова до точки 60; по ул.Ленина границе участков жилых домов №54-63 до точки 59; по границе огородов точкам 57, 56, 55 до точки 54.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1/1/5</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69 по ул.Восточная границе участков жилых домов №1-28 до точки 70; по границе участка дома №1 ул.Восточная до точки 71; по границе огородов до точки 68; по границе участка дома №28 ул.Восточная до точки 69.</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1/1/6</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72 по ул.Восточная границе участков жилых домов №29-41 до точки 73; по границе огородов точкам 74, 75, 76, 77 до точки 72.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1/1/7</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78 по ул.Ленина границе участков жилых домов №1-15 до точки 81; по границе огородов точкам 80, 79 до точки 78.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1/1/8</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11 по ул.Степная границе участков жилых домов №1-59 до пересечения с границей населенного пункта в точке 12; по границе населенного пункта до точки 1; в юго-восточном направлении через точку 2 до точки 11.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1/1/9</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29 по ул.Степная границе участков жилых домов № 78-95 до точки 30; далее в юго-восточном направлении по точкам 31, 32 до точки 33; по ул.Титова границе участков жилых домов №1-31 до точки 34; в северо-западном направлении до точки 29.</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1/1/10</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По точкам 35, 36, 37, 38 (территория участка средней общеобразовательной школы).</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1/1/11</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13 по ул.Степная границе участков жилых домов № 61-77 до точки 14; по границе участка дома №77 ул.Степная до точки 15; по границе огородов точкам 16, 17, 18, 19, 20 до точки 21; по ул.Центральная границе участков жилых домов №61-83 до пересечения с границей населенного пункта в точке 22; по границе населенного пункта до точки 13.</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1/1/12</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82 по ул.Центральная границе участков жилых домов №1-60 до пересечения с границей населенного пункта в точке 90; по границе населенного пункта до точки 89; по границе огородов точкам 88, 86; в северо-восточном направлении до точки 85; по границе огородов через точку 84 до точки 83; по ул.Комарова до точки 82.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1/1/13</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94 по ул.Ленина границе участков жилых домов №43-53 до точки 97; по границе огородов до точки 96; в северо-восточном направлении до точки 92; по границе участка жилого дома №53 ул.Ленина до точки 94.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1/1/14</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101 по ул.Ленина границе участков жилых домов №16-41 до точки 102; в юго-восточном направлении до точки 103; по границе огородов через точку 104 до точки 101.</w:t>
            </w:r>
          </w:p>
        </w:tc>
      </w:tr>
    </w:tbl>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pStyle w:val="0"/>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suppressAutoHyphens w:val="0"/>
        <w:ind w:firstLine="539"/>
        <w:jc w:val="both"/>
        <w:rPr>
          <w:rFonts w:eastAsia="Calibri" w:cs="Tahoma"/>
          <w:color w:val="000000"/>
          <w:kern w:val="24"/>
          <w:lang w:eastAsia="en-US"/>
        </w:rPr>
      </w:pPr>
    </w:p>
    <w:tbl>
      <w:tblPr>
        <w:tblW w:w="9828"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08"/>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08"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1/2/1</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41 по ул.Веселая границе участков жилых домов №61-74 до точки 53; по границе огородов точкам 52, 40 до точки 41.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1/2/2</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68 по ул.Горького границе участков жилых домов №2-54 до точки 69; по границе огородов точкам 47, 48, 49, 50 до точки 68.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1/2/3</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73 по ул.Горького границе участков жилых домов №1-33 до точки 74; в восточном направлении до пересечения с границей населенного пункта в точке 75; по границе населенного пункта до точки 72; в западном направлении до точки 73.</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1/2/4</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78 по ул.Горького границе участков жилых домов №53-56 до точки 79; по границе огородов точкам </w:t>
            </w:r>
            <w:smartTag w:uri="urn:schemas-microsoft-com:office:smarttags" w:element="metricconverter">
              <w:smartTagPr>
                <w:attr w:name="ProductID" w:val="79’"/>
              </w:smartTagPr>
              <w:r w:rsidRPr="00476EC8">
                <w:t>79’</w:t>
              </w:r>
            </w:smartTag>
            <w:r w:rsidRPr="00476EC8">
              <w:t>, 77 до точки 78.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1/2/5</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85 по ул.Рабочая границе участков жилых домов №1-22 до точки 86; по ул.Советская границе участков жилых домов №21-57 до точки 87; по ул.Культуры границе участков жилых домов №1-21 до точки 88; в северо-восточном направлении до точки 85.</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1/2/6</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66 по ул.Советская границе участков жилых домов №1-52 до точки 67; по границе огородов точкам 60, 61, 62, 63, 64, 65 до точки 66.</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1/2/7</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59 по ул.Веселая границе участков жилых домов №16-60 до точки 54; по границе огородов точкам 55, 56, 57, 58 до точки 59.</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1/2/8</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123 по ул.Веселая границе участков жилых домов №11-15 до точки 124; по границе огородов точкам 119, 120 до точки 123.</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1/2/9</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По точкам </w:t>
            </w:r>
            <w:smartTag w:uri="urn:schemas-microsoft-com:office:smarttags" w:element="metricconverter">
              <w:smartTagPr>
                <w:attr w:name="ProductID" w:val="97’"/>
              </w:smartTagPr>
              <w:r w:rsidRPr="00476EC8">
                <w:t>97’</w:t>
              </w:r>
            </w:smartTag>
            <w:r w:rsidRPr="00476EC8">
              <w:t>, 97, 98, 99', 98', 100', 101', 102 и далее до точки 97’.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1/2/10</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107 по ул.Садовая границе участков жилых домов №1-22 до точки 111; по границе огородов через точку 110 до пересечения с границей населенного пункта в точке 109; по границе населенного пункта до точки 108; далее по границе участка до точки 107.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1/2/11</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91 по ул.Карла Маркса границе участков жилых домов №1-25 через точки 92, 93 до пересечения с границей населенного пункта в точке 89; по границе населенного пункта до точки 90; по границе участка до точки 91.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1/2/12</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124 по ул.Веселая границе участков жилых домов №1-10 до точки 125; по границе огородов точкам 126, 117, 118 до точки 124.</w:t>
            </w:r>
          </w:p>
        </w:tc>
      </w:tr>
    </w:tbl>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с.Масычево</w:t>
      </w:r>
      <w:r w:rsidRPr="00476EC8">
        <w:rPr>
          <w:rFonts w:eastAsia="Calibri"/>
          <w:color w:val="000000"/>
          <w:kern w:val="24"/>
          <w:lang w:eastAsia="en-US"/>
        </w:rPr>
        <w:t xml:space="preserve"> (3)</w:t>
      </w:r>
    </w:p>
    <w:p w:rsidR="00876E96" w:rsidRPr="00476EC8" w:rsidRDefault="00876E96" w:rsidP="00876E96">
      <w:pPr>
        <w:suppressAutoHyphens w:val="0"/>
        <w:ind w:firstLine="539"/>
        <w:jc w:val="both"/>
        <w:rPr>
          <w:rFonts w:eastAsia="Calibri"/>
          <w:color w:val="000000"/>
          <w:kern w:val="24"/>
          <w:lang w:eastAsia="en-US"/>
        </w:rPr>
      </w:pPr>
    </w:p>
    <w:tbl>
      <w:tblPr>
        <w:tblW w:w="981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9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19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1/3/1</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 по ул.Дзержинского границе участков жилых домов №1-49 до точки 3; в западном направлении до пересечения с границей населенного пункта в точке 4; по границе населенного пункта до точки 1; по границе участка до точки 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1/3/2</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По точкам 33, 34, 35, 36.</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1/3/3</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 по ул.Октябрьская границе участков жилых домов №1-17 до точки 11; по границе огородов точкам 10, 9 до точки 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1/3/4</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 по ул.Октябрьская границе участков жилых домов №18-42 до точки 15; по границе участка жилого дома №42 ул.Октябрьская до пересечения с границей населенного пункта в точке 14; по границе населенного пункта через точку 23 до точки 13; в северо-западном направлении до точки 12.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1/3/5</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 в восточном направлении до точки 6; по ул.Дзержинского до пересечения с границей населенного пункта в точке 7; по границе населенного пункта до точки 5.</w:t>
            </w:r>
          </w:p>
        </w:tc>
      </w:tr>
    </w:tbl>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с.Патокино</w:t>
      </w:r>
      <w:r w:rsidRPr="00476EC8">
        <w:rPr>
          <w:rFonts w:eastAsia="Calibri"/>
          <w:color w:val="000000"/>
          <w:kern w:val="24"/>
          <w:lang w:eastAsia="en-US"/>
        </w:rPr>
        <w:t xml:space="preserve"> (4)</w:t>
      </w:r>
    </w:p>
    <w:p w:rsidR="00876E96" w:rsidRPr="00476EC8" w:rsidRDefault="00876E96" w:rsidP="00876E96">
      <w:pPr>
        <w:suppressAutoHyphens w:val="0"/>
        <w:ind w:firstLine="539"/>
        <w:jc w:val="both"/>
        <w:rPr>
          <w:rFonts w:eastAsia="Calibri"/>
          <w:color w:val="000000"/>
          <w:kern w:val="24"/>
          <w:lang w:eastAsia="en-US"/>
        </w:rPr>
      </w:pPr>
    </w:p>
    <w:tbl>
      <w:tblPr>
        <w:tblW w:w="981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9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19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1/4/1</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 по ул.Школьная границе участков жилых домов №23-29 до точки 7; по границе участка дома №23 ул.Школьная до пересечения с границей населенного пункта в точке 6; по границе населенного пункта до точки 5; в юго-западном направлении до точки 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1/4/2</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17 по ул.Школьная границе участков жилых домов №19-22 до точки 16; по границе огородов точкам 19, 20 до точки 21; по ул.Школьная границе участков жилых домов №12-18 до точки 21'; по границе огородов через точки 20', 19', 18', 24', 23 до пересечения с границей населенного пункта в точке 18; по границе населенного пункта до точки 17.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1/4/3</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25 по ул.Школьная границе участков жилых домов № 1-11 до точки 26; по границе огородов через точку 24 до точки 25.</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1/4/4</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28 по ул.Крупская границе участков жилых домов №1-50 через точку 32 до пересечения с границей населенного пункта в точке 31; по границе населенного пункта до точки 30; по границе огородов через точку 29 до точки 28.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1/4/5</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68 по ул.Пролетарская границе участков жилых домов №1-33 по точкам 69, 63 до пересечения с границей населенного пункта в точке 64; по границе населенного пункта до точки 65; по границе огородов точкам 66, 67 до точки 68.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1/4/6</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73 по ул.Шевченко границе участков жилых домов №10-50 через точку 72 до пересечения с границей населенного пункта в точке 71; по границе населенного пункта до точки 70; по границе огородов точкам 77, 76, 75, 74 до точки 73.</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1/4/7</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80 по ул.Шевченко границе участков жилых домов №6-8 до точки 81; по границе огородов точкам 82, 79 до точки 80.</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1/4/8</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37 по ул.Шевченко границе участков жилых домов №1-5 до точки 38; по ул.Шевченко до точки 35; по границе огородов до пересечения с границей населенного пункта в точке 36; по границе населенного пункта до точки 37.</w:t>
            </w:r>
          </w:p>
        </w:tc>
      </w:tr>
    </w:tbl>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8.3.2. Зона планируемого размещения застройки индивидуальными жилыми домами – Ж1(п)</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Согласно генеральному плану, на территории сельского поселения выделяются  участки зоны планируемого размещения жилой застройки, в том числе:</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 xml:space="preserve">в </w:t>
      </w:r>
      <w:r w:rsidRPr="00476EC8">
        <w:rPr>
          <w:rFonts w:eastAsia="Calibri" w:cs="Tahoma"/>
          <w:color w:val="000000"/>
          <w:kern w:val="24"/>
          <w:lang w:eastAsia="en-US"/>
        </w:rPr>
        <w:t>поселке с.Филиппенково</w:t>
      </w:r>
      <w:r w:rsidRPr="00476EC8">
        <w:rPr>
          <w:rFonts w:eastAsia="Calibri"/>
          <w:color w:val="000000"/>
          <w:kern w:val="24"/>
          <w:lang w:eastAsia="en-US"/>
        </w:rPr>
        <w:t xml:space="preserve"> (1)  </w:t>
      </w:r>
      <w:r w:rsidRPr="00476EC8">
        <w:rPr>
          <w:rFonts w:eastAsia="Calibri"/>
          <w:color w:val="000000"/>
          <w:kern w:val="24"/>
          <w:lang w:eastAsia="en-US"/>
        </w:rPr>
        <w:tab/>
      </w:r>
      <w:r w:rsidRPr="00476EC8">
        <w:rPr>
          <w:rFonts w:eastAsia="Calibri"/>
          <w:color w:val="000000"/>
          <w:kern w:val="24"/>
          <w:u w:val="single"/>
          <w:lang w:eastAsia="en-US"/>
        </w:rPr>
        <w:t>3</w:t>
      </w:r>
      <w:r w:rsidRPr="00476EC8">
        <w:rPr>
          <w:rFonts w:eastAsia="Calibri"/>
          <w:color w:val="000000"/>
          <w:kern w:val="24"/>
          <w:lang w:eastAsia="en-US"/>
        </w:rPr>
        <w:t xml:space="preserve">  участка</w:t>
      </w:r>
      <w:r w:rsidRPr="00476EC8">
        <w:rPr>
          <w:rFonts w:eastAsia="Calibri" w:cs="Tahoma"/>
          <w:color w:val="000000"/>
          <w:kern w:val="24"/>
          <w:lang w:eastAsia="en-US"/>
        </w:rPr>
        <w:t xml:space="preserve">, </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 xml:space="preserve">в </w:t>
      </w:r>
      <w:r w:rsidRPr="00476EC8">
        <w:rPr>
          <w:rFonts w:eastAsia="Calibri" w:cs="Tahoma"/>
          <w:color w:val="000000"/>
          <w:kern w:val="24"/>
          <w:lang w:eastAsia="en-US"/>
        </w:rPr>
        <w:t>с. Елизаветино</w:t>
      </w:r>
      <w:r w:rsidRPr="00476EC8">
        <w:rPr>
          <w:rFonts w:eastAsia="Calibri"/>
          <w:color w:val="000000"/>
          <w:kern w:val="24"/>
          <w:lang w:eastAsia="en-US"/>
        </w:rPr>
        <w:t xml:space="preserve"> (2)  </w:t>
      </w:r>
      <w:r w:rsidRPr="00476EC8">
        <w:rPr>
          <w:rFonts w:eastAsia="Calibri"/>
          <w:color w:val="000000"/>
          <w:kern w:val="24"/>
          <w:lang w:eastAsia="en-US"/>
        </w:rPr>
        <w:tab/>
      </w:r>
      <w:r w:rsidRPr="00476EC8">
        <w:rPr>
          <w:rFonts w:eastAsia="Calibri"/>
          <w:color w:val="000000"/>
          <w:kern w:val="24"/>
          <w:lang w:eastAsia="en-US"/>
        </w:rPr>
        <w:tab/>
      </w:r>
      <w:r w:rsidRPr="00476EC8">
        <w:rPr>
          <w:rFonts w:eastAsia="Calibri"/>
          <w:color w:val="000000"/>
          <w:kern w:val="24"/>
          <w:lang w:eastAsia="en-US"/>
        </w:rPr>
        <w:tab/>
      </w:r>
      <w:r w:rsidRPr="00476EC8">
        <w:rPr>
          <w:rFonts w:eastAsia="Calibri"/>
          <w:color w:val="000000"/>
          <w:kern w:val="24"/>
          <w:u w:val="single"/>
          <w:lang w:eastAsia="en-US"/>
        </w:rPr>
        <w:t>4</w:t>
      </w:r>
      <w:r w:rsidRPr="00476EC8">
        <w:rPr>
          <w:rFonts w:eastAsia="Calibri"/>
          <w:color w:val="000000"/>
          <w:kern w:val="24"/>
          <w:lang w:eastAsia="en-US"/>
        </w:rPr>
        <w:t xml:space="preserve">  участка</w:t>
      </w:r>
      <w:r w:rsidRPr="00476EC8">
        <w:rPr>
          <w:rFonts w:eastAsia="Calibri" w:cs="Tahoma"/>
          <w:color w:val="000000"/>
          <w:kern w:val="24"/>
          <w:lang w:eastAsia="en-US"/>
        </w:rPr>
        <w:t xml:space="preserve">, </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w:t>
      </w:r>
      <w:r w:rsidRPr="00476EC8">
        <w:rPr>
          <w:rFonts w:eastAsia="Calibri" w:cs="Tahoma"/>
          <w:color w:val="000000"/>
          <w:kern w:val="24"/>
          <w:lang w:eastAsia="en-US"/>
        </w:rPr>
        <w:t>с.Патокино (4)</w:t>
      </w:r>
      <w:r w:rsidRPr="00476EC8">
        <w:rPr>
          <w:rFonts w:eastAsia="Calibri"/>
          <w:color w:val="000000"/>
          <w:kern w:val="24"/>
          <w:lang w:eastAsia="en-US"/>
        </w:rPr>
        <w:t xml:space="preserve">  </w:t>
      </w:r>
      <w:r w:rsidRPr="00476EC8">
        <w:rPr>
          <w:rFonts w:eastAsia="Calibri"/>
          <w:color w:val="000000"/>
          <w:kern w:val="24"/>
          <w:lang w:eastAsia="en-US"/>
        </w:rPr>
        <w:tab/>
      </w:r>
      <w:r w:rsidRPr="00476EC8">
        <w:rPr>
          <w:rFonts w:eastAsia="Calibri"/>
          <w:color w:val="000000"/>
          <w:kern w:val="24"/>
          <w:lang w:eastAsia="en-US"/>
        </w:rPr>
        <w:tab/>
      </w:r>
      <w:r w:rsidRPr="00476EC8">
        <w:rPr>
          <w:rFonts w:eastAsia="Calibri"/>
          <w:color w:val="000000"/>
          <w:kern w:val="24"/>
          <w:lang w:eastAsia="en-US"/>
        </w:rPr>
        <w:tab/>
      </w:r>
      <w:r w:rsidRPr="00476EC8">
        <w:rPr>
          <w:rFonts w:eastAsia="Calibri"/>
          <w:color w:val="000000"/>
          <w:kern w:val="24"/>
          <w:u w:val="single"/>
          <w:lang w:eastAsia="en-US"/>
        </w:rPr>
        <w:t>7</w:t>
      </w:r>
      <w:r w:rsidRPr="00476EC8">
        <w:rPr>
          <w:rFonts w:eastAsia="Calibri"/>
          <w:color w:val="000000"/>
          <w:kern w:val="24"/>
          <w:lang w:eastAsia="en-US"/>
        </w:rPr>
        <w:t xml:space="preserve">  участков.</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pPr w:leftFromText="187" w:rightFromText="187" w:vertAnchor="text" w:tblpX="-216" w:tblpY="1"/>
        <w:tblOverlap w:val="never"/>
        <w:tblW w:w="9828" w:type="dxa"/>
        <w:tblLayout w:type="fixed"/>
        <w:tblLook w:val="0000"/>
      </w:tblPr>
      <w:tblGrid>
        <w:gridCol w:w="570"/>
        <w:gridCol w:w="843"/>
        <w:gridCol w:w="3303"/>
        <w:gridCol w:w="787"/>
        <w:gridCol w:w="4325"/>
      </w:tblGrid>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п/п</w:t>
            </w:r>
          </w:p>
        </w:tc>
        <w:tc>
          <w:tcPr>
            <w:tcW w:w="9258"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1.</w:t>
            </w:r>
          </w:p>
        </w:tc>
        <w:tc>
          <w:tcPr>
            <w:tcW w:w="84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center"/>
              <w:rPr>
                <w:rFonts w:eastAsia="Calibri"/>
                <w:color w:val="000000"/>
                <w:kern w:val="24"/>
              </w:rPr>
            </w:pPr>
            <w:r w:rsidRPr="00476EC8">
              <w:rPr>
                <w:rFonts w:eastAsia="Calibri"/>
                <w:color w:val="000000"/>
                <w:kern w:val="24"/>
              </w:rPr>
              <w:t>Код ВРИ</w:t>
            </w:r>
          </w:p>
        </w:tc>
        <w:tc>
          <w:tcPr>
            <w:tcW w:w="330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Основные виды разрешенного использования</w:t>
            </w:r>
          </w:p>
        </w:tc>
        <w:tc>
          <w:tcPr>
            <w:tcW w:w="787"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xml:space="preserve">Вспомогательные виды разрешенного использования </w:t>
            </w:r>
          </w:p>
        </w:tc>
      </w:tr>
      <w:tr w:rsidR="00876E96" w:rsidRPr="00476EC8" w:rsidTr="00BC1630">
        <w:trPr>
          <w:trHeight w:val="212"/>
        </w:trPr>
        <w:tc>
          <w:tcPr>
            <w:tcW w:w="570" w:type="dxa"/>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top w:val="single" w:sz="4" w:space="0" w:color="000000"/>
              <w:left w:val="single" w:sz="4" w:space="0" w:color="000000"/>
            </w:tcBorders>
            <w:shd w:val="clear" w:color="auto" w:fill="auto"/>
          </w:tcPr>
          <w:p w:rsidR="00876E96" w:rsidRPr="00476EC8" w:rsidRDefault="00876E96" w:rsidP="00BC1630">
            <w:pPr>
              <w:suppressAutoHyphens w:val="0"/>
              <w:ind w:left="-130" w:right="-23"/>
              <w:jc w:val="center"/>
              <w:rPr>
                <w:lang w:eastAsia="ru-RU"/>
              </w:rPr>
            </w:pPr>
            <w:r w:rsidRPr="00476EC8">
              <w:rPr>
                <w:bCs/>
                <w:iCs/>
                <w:color w:val="000000"/>
                <w:lang w:eastAsia="ru-RU"/>
              </w:rPr>
              <w:t>2.1</w:t>
            </w:r>
          </w:p>
        </w:tc>
        <w:tc>
          <w:tcPr>
            <w:tcW w:w="3303" w:type="dxa"/>
            <w:tcBorders>
              <w:top w:val="single" w:sz="4" w:space="0" w:color="000000"/>
              <w:left w:val="single" w:sz="4" w:space="0" w:color="000000"/>
            </w:tcBorders>
            <w:shd w:val="clear" w:color="auto" w:fill="auto"/>
          </w:tcPr>
          <w:p w:rsidR="00876E96" w:rsidRPr="00476EC8" w:rsidRDefault="00876E96" w:rsidP="00BC1630">
            <w:pPr>
              <w:tabs>
                <w:tab w:val="num" w:pos="154"/>
              </w:tabs>
              <w:ind w:left="154"/>
              <w:jc w:val="both"/>
              <w:rPr>
                <w:rFonts w:eastAsia="Calibri"/>
                <w:color w:val="000000"/>
                <w:kern w:val="24"/>
                <w:u w:val="single"/>
                <w:lang w:eastAsia="en-US"/>
              </w:rPr>
            </w:pPr>
            <w:r w:rsidRPr="00476EC8">
              <w:rPr>
                <w:rFonts w:eastAsia="Calibri"/>
                <w:color w:val="000000"/>
                <w:kern w:val="24"/>
                <w:u w:val="single"/>
                <w:lang w:eastAsia="en-US"/>
              </w:rPr>
              <w:t>Для индивидуального жилищного строительства.</w:t>
            </w:r>
          </w:p>
        </w:tc>
        <w:tc>
          <w:tcPr>
            <w:tcW w:w="787" w:type="dxa"/>
            <w:tcBorders>
              <w:top w:val="single" w:sz="4" w:space="0" w:color="000000"/>
              <w:left w:val="single" w:sz="4" w:space="0" w:color="000000"/>
            </w:tcBorders>
            <w:shd w:val="clear" w:color="auto" w:fill="auto"/>
          </w:tcPr>
          <w:p w:rsidR="00876E96" w:rsidRPr="00476EC8" w:rsidRDefault="00876E96" w:rsidP="00BC1630">
            <w:pPr>
              <w:suppressAutoHyphens w:val="0"/>
              <w:ind w:left="34"/>
              <w:jc w:val="center"/>
              <w:rPr>
                <w:lang w:eastAsia="ru-RU"/>
              </w:rPr>
            </w:pPr>
            <w:r w:rsidRPr="00476EC8">
              <w:rPr>
                <w:bCs/>
                <w:iCs/>
                <w:color w:val="000000"/>
                <w:lang w:eastAsia="ru-RU"/>
              </w:rPr>
              <w:t>3.1</w:t>
            </w:r>
          </w:p>
        </w:tc>
        <w:tc>
          <w:tcPr>
            <w:tcW w:w="4325" w:type="dxa"/>
            <w:tcBorders>
              <w:top w:val="single" w:sz="4" w:space="0" w:color="000000"/>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lang w:eastAsia="en-US"/>
              </w:rPr>
            </w:pPr>
            <w:r w:rsidRPr="00476EC8">
              <w:rPr>
                <w:rFonts w:eastAsia="Calibri"/>
                <w:color w:val="000000"/>
                <w:kern w:val="24"/>
                <w:u w:val="single"/>
                <w:lang w:eastAsia="en-US"/>
              </w:rPr>
              <w:t xml:space="preserve">Коммунальное обслуживание </w:t>
            </w:r>
            <w:r w:rsidRPr="00476EC8">
              <w:rPr>
                <w:rFonts w:eastAsia="Calibri"/>
                <w:color w:val="000000"/>
                <w:kern w:val="24"/>
                <w:lang w:eastAsia="en-US"/>
              </w:rPr>
              <w:t>(котельные, водозаборы, трансформаторные подстанции, телефонные станции).</w:t>
            </w:r>
          </w:p>
        </w:tc>
      </w:tr>
      <w:tr w:rsidR="00876E96" w:rsidRPr="00476EC8" w:rsidTr="00BC1630">
        <w:trPr>
          <w:trHeight w:val="611"/>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2.2</w:t>
            </w:r>
          </w:p>
        </w:tc>
        <w:tc>
          <w:tcPr>
            <w:tcW w:w="3303" w:type="dxa"/>
            <w:tcBorders>
              <w:left w:val="single" w:sz="4" w:space="0" w:color="000000"/>
            </w:tcBorders>
            <w:shd w:val="clear" w:color="auto" w:fill="auto"/>
          </w:tcPr>
          <w:p w:rsidR="00876E96" w:rsidRPr="00476EC8" w:rsidRDefault="00876E96" w:rsidP="00BC1630">
            <w:pPr>
              <w:tabs>
                <w:tab w:val="num" w:pos="154"/>
              </w:tabs>
              <w:ind w:left="154"/>
              <w:jc w:val="both"/>
              <w:rPr>
                <w:rFonts w:eastAsia="Calibri"/>
                <w:color w:val="000000"/>
                <w:kern w:val="24"/>
                <w:u w:val="single"/>
                <w:lang w:eastAsia="en-US"/>
              </w:rPr>
            </w:pPr>
            <w:r w:rsidRPr="00476EC8">
              <w:rPr>
                <w:rFonts w:eastAsia="Calibri"/>
                <w:color w:val="000000"/>
                <w:kern w:val="24"/>
                <w:u w:val="single"/>
                <w:lang w:eastAsia="en-US"/>
              </w:rPr>
              <w:t>Для ведения личного подсобного хозяйства</w:t>
            </w:r>
            <w:r w:rsidRPr="00476EC8">
              <w:rPr>
                <w:rFonts w:eastAsia="Calibri"/>
                <w:color w:val="000000"/>
                <w:kern w:val="24"/>
                <w:lang w:eastAsia="en-US"/>
              </w:rPr>
              <w:t xml:space="preserve"> (размещение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7"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3.3</w:t>
            </w: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lang w:eastAsia="ru-RU"/>
              </w:rPr>
            </w:pPr>
            <w:r w:rsidRPr="00476EC8">
              <w:rPr>
                <w:u w:val="single"/>
                <w:lang w:eastAsia="ru-RU"/>
              </w:rPr>
              <w:t>Бытовое обслуживание</w:t>
            </w:r>
            <w:r w:rsidRPr="00476EC8">
              <w:rPr>
                <w:lang w:eastAsia="ru-RU"/>
              </w:rPr>
              <w:t xml:space="preserve"> (объекты капитального строительства, предназначенные для организации бытовых услуг (мастерские мелкого ремонта, парикмахерские)).</w:t>
            </w:r>
          </w:p>
        </w:tc>
      </w:tr>
      <w:tr w:rsidR="00876E96" w:rsidRPr="00476EC8" w:rsidTr="00BC1630">
        <w:trPr>
          <w:trHeight w:val="318"/>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2.3</w:t>
            </w:r>
          </w:p>
        </w:tc>
        <w:tc>
          <w:tcPr>
            <w:tcW w:w="3303" w:type="dxa"/>
            <w:tcBorders>
              <w:left w:val="single" w:sz="4" w:space="0" w:color="000000"/>
            </w:tcBorders>
            <w:shd w:val="clear" w:color="auto" w:fill="auto"/>
          </w:tcPr>
          <w:p w:rsidR="00876E96" w:rsidRPr="00476EC8" w:rsidRDefault="00876E96" w:rsidP="00BC1630">
            <w:pPr>
              <w:tabs>
                <w:tab w:val="num" w:pos="154"/>
              </w:tabs>
              <w:ind w:left="154"/>
              <w:jc w:val="both"/>
              <w:rPr>
                <w:rFonts w:eastAsia="Calibri"/>
                <w:color w:val="000000"/>
                <w:kern w:val="24"/>
                <w:u w:val="single"/>
                <w:lang w:eastAsia="en-US"/>
              </w:rPr>
            </w:pPr>
            <w:r w:rsidRPr="00476EC8">
              <w:rPr>
                <w:rFonts w:eastAsia="Calibri"/>
                <w:color w:val="000000"/>
                <w:kern w:val="24"/>
                <w:u w:val="single"/>
                <w:lang w:eastAsia="en-US"/>
              </w:rPr>
              <w:t>Блокированная жилая застройка.</w:t>
            </w:r>
          </w:p>
        </w:tc>
        <w:tc>
          <w:tcPr>
            <w:tcW w:w="787" w:type="dxa"/>
            <w:tcBorders>
              <w:left w:val="single" w:sz="4" w:space="0" w:color="000000"/>
            </w:tcBorders>
            <w:shd w:val="clear" w:color="auto" w:fill="auto"/>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4.4</w:t>
            </w: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r w:rsidRPr="00476EC8">
              <w:rPr>
                <w:u w:val="single"/>
                <w:lang w:eastAsia="ru-RU"/>
              </w:rPr>
              <w:t>Магазины</w:t>
            </w:r>
            <w:r w:rsidRPr="00476EC8">
              <w:rPr>
                <w:lang w:eastAsia="ru-RU"/>
              </w:rPr>
              <w:t xml:space="preserve"> (объекты капитального строительства торговой площадью не более 200 кв.м).</w:t>
            </w:r>
          </w:p>
        </w:tc>
      </w:tr>
      <w:tr w:rsidR="00876E96" w:rsidRPr="00476EC8" w:rsidTr="00BC1630">
        <w:trPr>
          <w:trHeight w:val="318"/>
        </w:trPr>
        <w:tc>
          <w:tcPr>
            <w:tcW w:w="570" w:type="dxa"/>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r w:rsidRPr="00476EC8">
              <w:rPr>
                <w:bCs/>
                <w:iCs/>
                <w:color w:val="000000"/>
                <w:lang w:eastAsia="ru-RU"/>
              </w:rPr>
              <w:t>3.5.1</w:t>
            </w:r>
          </w:p>
        </w:tc>
        <w:tc>
          <w:tcPr>
            <w:tcW w:w="3303" w:type="dxa"/>
            <w:tcBorders>
              <w:lef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r w:rsidRPr="00476EC8">
              <w:rPr>
                <w:u w:val="single"/>
              </w:rPr>
              <w:t xml:space="preserve">Дошкольное, начальное и среднее общее образование </w:t>
            </w:r>
            <w:r w:rsidRPr="00476EC8">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r w:rsidRPr="00476EC8">
              <w:rPr>
                <w:bCs/>
                <w:iCs/>
                <w:color w:val="000000"/>
                <w:lang w:eastAsia="ru-RU"/>
              </w:rPr>
              <w:t>12.0</w:t>
            </w: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r w:rsidRPr="00476EC8">
              <w:rPr>
                <w:rFonts w:eastAsia="Calibri"/>
                <w:color w:val="000000"/>
                <w:kern w:val="24"/>
                <w:u w:val="single"/>
                <w:lang w:eastAsia="en-US"/>
              </w:rPr>
              <w:t>Земельные участки (территории) общего пользования</w:t>
            </w:r>
            <w:r w:rsidRPr="00476EC8">
              <w:rPr>
                <w:rFonts w:eastAsia="Calibri"/>
                <w:color w:val="000000"/>
                <w:kern w:val="24"/>
                <w:lang w:eastAsia="en-US"/>
              </w:rPr>
              <w:t xml:space="preserve"> (размещение объектов улично-дорожной сети, автомобильных дорог и пешеходных тротуаров в границах населенных пунктов, скверов, бульваров, площадей, проездов)</w:t>
            </w:r>
          </w:p>
        </w:tc>
      </w:tr>
      <w:tr w:rsidR="00876E96" w:rsidRPr="00476EC8" w:rsidTr="00BC1630">
        <w:trPr>
          <w:trHeight w:val="318"/>
        </w:trPr>
        <w:tc>
          <w:tcPr>
            <w:tcW w:w="570" w:type="dxa"/>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bottom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5.1</w:t>
            </w:r>
          </w:p>
        </w:tc>
        <w:tc>
          <w:tcPr>
            <w:tcW w:w="3303" w:type="dxa"/>
            <w:tcBorders>
              <w:left w:val="single" w:sz="4" w:space="0" w:color="000000"/>
              <w:bottom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(устройство площадок для занятия спортом и физкультурой – беговые дорожки).</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110"/>
        </w:trPr>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r w:rsidRPr="00476EC8">
              <w:rPr>
                <w:rFonts w:eastAsia="Calibri"/>
                <w:color w:val="000000"/>
                <w:kern w:val="24"/>
              </w:rPr>
              <w:t>2.</w:t>
            </w:r>
          </w:p>
        </w:tc>
        <w:tc>
          <w:tcPr>
            <w:tcW w:w="84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3303"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Условно разрешенные виды использования</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825"/>
        </w:trPr>
        <w:tc>
          <w:tcPr>
            <w:tcW w:w="570" w:type="dxa"/>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top w:val="single" w:sz="4" w:space="0" w:color="000000"/>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4.6</w:t>
            </w:r>
          </w:p>
        </w:tc>
        <w:tc>
          <w:tcPr>
            <w:tcW w:w="3303" w:type="dxa"/>
            <w:tcBorders>
              <w:top w:val="single" w:sz="4" w:space="0" w:color="000000"/>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Общественное питание</w:t>
            </w:r>
            <w:r w:rsidRPr="00476EC8">
              <w:rPr>
                <w:rFonts w:eastAsia="Calibri"/>
                <w:color w:val="000000"/>
                <w:kern w:val="24"/>
                <w:lang w:eastAsia="en-US"/>
              </w:rPr>
              <w:t xml:space="preserve"> (кафе, столовые, закусочные не более чем 50 посадочных мест).</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u w:val="single"/>
              </w:rPr>
            </w:pPr>
          </w:p>
        </w:tc>
      </w:tr>
      <w:tr w:rsidR="00876E96" w:rsidRPr="00476EC8" w:rsidTr="00BC1630">
        <w:trPr>
          <w:trHeight w:val="173"/>
        </w:trPr>
        <w:tc>
          <w:tcPr>
            <w:tcW w:w="570" w:type="dxa"/>
            <w:vMerge w:val="restart"/>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vMerge w:val="restart"/>
            <w:tcBorders>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5.1</w:t>
            </w:r>
          </w:p>
        </w:tc>
        <w:tc>
          <w:tcPr>
            <w:tcW w:w="3303" w:type="dxa"/>
            <w:vMerge w:val="restart"/>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(размещение объектов капитального строительства в качестве спортивных клубов, спортивных залов, бассейнов).</w:t>
            </w:r>
          </w:p>
        </w:tc>
        <w:tc>
          <w:tcPr>
            <w:tcW w:w="787" w:type="dxa"/>
            <w:tcBorders>
              <w:left w:val="single" w:sz="4" w:space="0" w:color="000000"/>
            </w:tcBorders>
            <w:shd w:val="clear" w:color="auto" w:fill="auto"/>
          </w:tcPr>
          <w:p w:rsidR="00876E96" w:rsidRPr="00476EC8" w:rsidRDefault="00876E96" w:rsidP="00BC1630">
            <w:pPr>
              <w:suppressAutoHyphens w:val="0"/>
              <w:ind w:left="34"/>
              <w:jc w:val="center"/>
              <w:rPr>
                <w:bCs/>
                <w:iCs/>
                <w:color w:val="000000"/>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8"/>
              </w:tabs>
              <w:ind w:left="150"/>
              <w:jc w:val="both"/>
              <w:rPr>
                <w:rFonts w:eastAsia="Calibri"/>
                <w:color w:val="000000"/>
                <w:kern w:val="24"/>
                <w:u w:val="single"/>
                <w:lang w:eastAsia="en-US"/>
              </w:rPr>
            </w:pPr>
          </w:p>
        </w:tc>
      </w:tr>
      <w:tr w:rsidR="00876E96" w:rsidRPr="00476EC8" w:rsidTr="00BC1630">
        <w:trPr>
          <w:trHeight w:val="297"/>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vMerge/>
            <w:tcBorders>
              <w:left w:val="single" w:sz="4" w:space="0" w:color="000000"/>
            </w:tcBorders>
            <w:shd w:val="clear" w:color="auto" w:fill="auto"/>
          </w:tcPr>
          <w:p w:rsidR="00876E96" w:rsidRPr="00476EC8" w:rsidRDefault="00876E96" w:rsidP="00BC1630">
            <w:pPr>
              <w:jc w:val="center"/>
              <w:rPr>
                <w:rFonts w:eastAsia="Calibri"/>
                <w:color w:val="000000"/>
                <w:kern w:val="24"/>
                <w:lang w:eastAsia="en-US"/>
              </w:rPr>
            </w:pPr>
          </w:p>
        </w:tc>
        <w:tc>
          <w:tcPr>
            <w:tcW w:w="3303" w:type="dxa"/>
            <w:vMerge/>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p>
        </w:tc>
        <w:tc>
          <w:tcPr>
            <w:tcW w:w="787" w:type="dxa"/>
            <w:tcBorders>
              <w:left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p>
        </w:tc>
        <w:tc>
          <w:tcPr>
            <w:tcW w:w="4325" w:type="dxa"/>
            <w:tcBorders>
              <w:left w:val="single" w:sz="4" w:space="0" w:color="000000"/>
              <w:right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76"/>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843" w:type="dxa"/>
            <w:tcBorders>
              <w:lef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3.10.1</w:t>
            </w:r>
          </w:p>
        </w:tc>
        <w:tc>
          <w:tcPr>
            <w:tcW w:w="3303" w:type="dxa"/>
            <w:tcBorders>
              <w:left w:val="single" w:sz="4" w:space="0" w:color="000000"/>
            </w:tcBorders>
            <w:shd w:val="clear" w:color="auto" w:fill="auto"/>
          </w:tcPr>
          <w:p w:rsidR="00876E96" w:rsidRPr="00476EC8" w:rsidRDefault="00876E96" w:rsidP="00BC1630">
            <w:pPr>
              <w:ind w:left="154"/>
              <w:jc w:val="both"/>
              <w:rPr>
                <w:rFonts w:eastAsia="Calibri"/>
                <w:color w:val="000000"/>
                <w:kern w:val="24"/>
                <w:u w:val="single"/>
                <w:lang w:eastAsia="en-US"/>
              </w:rPr>
            </w:pPr>
            <w:r w:rsidRPr="00476EC8">
              <w:rPr>
                <w:rFonts w:eastAsia="Calibri"/>
                <w:color w:val="000000"/>
                <w:kern w:val="24"/>
                <w:u w:val="single"/>
                <w:lang w:eastAsia="en-US"/>
              </w:rPr>
              <w:t>Амбулаторное ветеринарное обслуживание</w:t>
            </w:r>
            <w:r w:rsidRPr="00476EC8">
              <w:rPr>
                <w:rFonts w:eastAsia="Calibri"/>
                <w:color w:val="000000"/>
                <w:kern w:val="24"/>
                <w:lang w:eastAsia="en-US"/>
              </w:rPr>
              <w:t xml:space="preserve"> (размещение объектов капитального строительства, предназначенных для оказания ветеринарных услуг без содержания животных)</w:t>
            </w:r>
          </w:p>
        </w:tc>
        <w:tc>
          <w:tcPr>
            <w:tcW w:w="787" w:type="dxa"/>
            <w:tcBorders>
              <w:left w:val="single" w:sz="4" w:space="0" w:color="000000"/>
            </w:tcBorders>
            <w:shd w:val="clear" w:color="auto" w:fill="auto"/>
          </w:tcPr>
          <w:p w:rsidR="00876E96" w:rsidRPr="00476EC8" w:rsidRDefault="00876E96" w:rsidP="00BC1630">
            <w:pPr>
              <w:suppressAutoHyphens w:val="0"/>
              <w:jc w:val="center"/>
              <w:rPr>
                <w:lang w:eastAsia="ru-RU"/>
              </w:rPr>
            </w:pPr>
          </w:p>
        </w:tc>
        <w:tc>
          <w:tcPr>
            <w:tcW w:w="4325" w:type="dxa"/>
            <w:tcBorders>
              <w:left w:val="single" w:sz="4" w:space="0" w:color="000000"/>
              <w:right w:val="single" w:sz="4" w:space="0" w:color="000000"/>
            </w:tcBorders>
            <w:shd w:val="clear" w:color="auto" w:fill="auto"/>
          </w:tcPr>
          <w:p w:rsidR="00876E96" w:rsidRPr="00476EC8" w:rsidRDefault="00876E96" w:rsidP="00BC1630">
            <w:pPr>
              <w:tabs>
                <w:tab w:val="num" w:pos="150"/>
              </w:tabs>
              <w:ind w:left="150"/>
              <w:jc w:val="both"/>
              <w:rPr>
                <w:lang w:eastAsia="ru-RU"/>
              </w:rPr>
            </w:pPr>
          </w:p>
        </w:tc>
      </w:tr>
      <w:tr w:rsidR="00876E96" w:rsidRPr="00476EC8" w:rsidTr="00BC1630">
        <w:tc>
          <w:tcPr>
            <w:tcW w:w="9828"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pPr w:leftFromText="187" w:rightFromText="187" w:vertAnchor="text" w:tblpX="-252" w:tblpY="1"/>
              <w:tblOverlap w:val="never"/>
              <w:tblW w:w="9918" w:type="dxa"/>
              <w:tblLayout w:type="fixed"/>
              <w:tblLook w:val="0000"/>
            </w:tblPr>
            <w:tblGrid>
              <w:gridCol w:w="562"/>
              <w:gridCol w:w="4147"/>
              <w:gridCol w:w="749"/>
              <w:gridCol w:w="4460"/>
            </w:tblGrid>
            <w:tr w:rsidR="00876E96" w:rsidRPr="00166A7F" w:rsidTr="00BC163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661"/>
              </w:trPr>
              <w:tc>
                <w:tcPr>
                  <w:tcW w:w="562" w:type="dxa"/>
                  <w:vMerge w:val="restart"/>
                  <w:tcBorders>
                    <w:top w:val="single" w:sz="4" w:space="0" w:color="000000"/>
                    <w:left w:val="single" w:sz="4" w:space="0" w:color="000000"/>
                  </w:tcBorders>
                  <w:shd w:val="clear" w:color="auto" w:fill="auto"/>
                </w:tcPr>
                <w:p w:rsidR="00876E96" w:rsidRPr="002762CF" w:rsidRDefault="00876E96" w:rsidP="00BC1630">
                  <w:pPr>
                    <w:suppressAutoHyphens w:val="0"/>
                    <w:rPr>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D82476" w:rsidRDefault="00876E96" w:rsidP="00BC1630">
                  <w:pPr>
                    <w:suppressAutoHyphens w:val="0"/>
                    <w:ind w:left="74"/>
                    <w:jc w:val="center"/>
                    <w:rPr>
                      <w:u w:val="single"/>
                      <w:lang w:eastAsia="ru-RU"/>
                    </w:rPr>
                  </w:pPr>
                  <w:r w:rsidRPr="00D63264">
                    <w:rPr>
                      <w:bCs/>
                      <w:iCs/>
                      <w:u w:val="single"/>
                      <w:lang w:eastAsia="ru-RU"/>
                    </w:rPr>
                    <w:t xml:space="preserve">Для </w:t>
                  </w:r>
                  <w:r>
                    <w:rPr>
                      <w:bCs/>
                      <w:iCs/>
                      <w:u w:val="single"/>
                      <w:lang w:eastAsia="ru-RU"/>
                    </w:rPr>
                    <w:t xml:space="preserve">земельных участков </w:t>
                  </w:r>
                  <w:r w:rsidRPr="00D63264">
                    <w:rPr>
                      <w:bCs/>
                      <w:iCs/>
                      <w:u w:val="single"/>
                      <w:lang w:eastAsia="ru-RU"/>
                    </w:rPr>
                    <w:t>индивидуального жилищного строительства, ведения  личного подсобного хозяйства</w:t>
                  </w:r>
                  <w:r>
                    <w:rPr>
                      <w:bCs/>
                      <w:iCs/>
                      <w:u w:val="single"/>
                      <w:lang w:eastAsia="ru-RU"/>
                    </w:rPr>
                    <w:t>, блокированной жилой застройки</w:t>
                  </w:r>
                  <w:r w:rsidRPr="00D63264">
                    <w:rPr>
                      <w:bCs/>
                      <w:iCs/>
                      <w:u w:val="single"/>
                      <w:lang w:eastAsia="ru-RU"/>
                    </w:rPr>
                    <w:t>:</w:t>
                  </w:r>
                </w:p>
              </w:tc>
            </w:tr>
            <w:tr w:rsidR="00876E96" w:rsidRPr="00D82476" w:rsidTr="00BC1630">
              <w:trPr>
                <w:trHeight w:val="843"/>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eastAsia="ru-RU"/>
                    </w:rPr>
                    <w:t>5</w:t>
                  </w:r>
                  <w:r w:rsidRPr="00D63264">
                    <w:rPr>
                      <w:b/>
                      <w:bCs/>
                      <w:iCs/>
                      <w:lang w:eastAsia="ru-RU"/>
                    </w:rPr>
                    <w:t>000 кв.м</w:t>
                  </w:r>
                </w:p>
                <w:p w:rsidR="00876E96" w:rsidRPr="00D82476" w:rsidRDefault="00876E96" w:rsidP="00BC1630">
                  <w:pPr>
                    <w:suppressAutoHyphens w:val="0"/>
                    <w:ind w:left="176"/>
                    <w:jc w:val="both"/>
                    <w:rPr>
                      <w:b/>
                      <w:bCs/>
                      <w:iCs/>
                      <w:lang w:eastAsia="ru-RU"/>
                    </w:rPr>
                  </w:pPr>
                  <w:r w:rsidRPr="00D63264">
                    <w:rPr>
                      <w:b/>
                      <w:bCs/>
                      <w:iCs/>
                      <w:lang w:eastAsia="ru-RU"/>
                    </w:rPr>
                    <w:t>Минимальный - 150 кв. м</w:t>
                  </w:r>
                </w:p>
              </w:tc>
            </w:tr>
            <w:tr w:rsidR="00876E96" w:rsidRPr="00D82476" w:rsidTr="00BC1630">
              <w:trPr>
                <w:trHeight w:val="843"/>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sidRPr="00D63264">
                    <w:rPr>
                      <w:b/>
                      <w:bCs/>
                      <w:iCs/>
                      <w:lang w:eastAsia="ru-RU"/>
                    </w:rPr>
                    <w:t>3 м</w:t>
                  </w:r>
                </w:p>
              </w:tc>
            </w:tr>
            <w:tr w:rsidR="00876E96" w:rsidRPr="00D82476" w:rsidTr="00BC1630">
              <w:trPr>
                <w:trHeight w:val="571"/>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trHeight w:val="565"/>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40%</w:t>
                  </w:r>
                </w:p>
              </w:tc>
            </w:tr>
            <w:tr w:rsidR="00876E96" w:rsidTr="00BC1630">
              <w:trPr>
                <w:trHeight w:val="403"/>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 земельных участков </w:t>
                  </w:r>
                  <w:r w:rsidRPr="00D63264">
                    <w:rPr>
                      <w:bCs/>
                      <w:iCs/>
                      <w:u w:val="single"/>
                      <w:lang w:eastAsia="ru-RU"/>
                    </w:rPr>
                    <w:t>малоэтажной многоквартирной жилой застройки</w:t>
                  </w:r>
                </w:p>
              </w:tc>
            </w:tr>
            <w:tr w:rsidR="00876E96" w:rsidRPr="00D82476" w:rsidTr="00BC1630">
              <w:trPr>
                <w:trHeight w:val="565"/>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eastAsia="ru-RU"/>
                    </w:rPr>
                    <w:t>1га</w:t>
                  </w:r>
                </w:p>
                <w:p w:rsidR="00876E96" w:rsidRPr="00D82476" w:rsidRDefault="00876E96" w:rsidP="00BC1630">
                  <w:pPr>
                    <w:suppressAutoHyphens w:val="0"/>
                    <w:ind w:left="176"/>
                    <w:jc w:val="both"/>
                    <w:rPr>
                      <w:b/>
                      <w:bCs/>
                      <w:iCs/>
                      <w:lang w:eastAsia="ru-RU"/>
                    </w:rPr>
                  </w:pPr>
                  <w:r>
                    <w:rPr>
                      <w:b/>
                      <w:bCs/>
                      <w:iCs/>
                      <w:lang w:eastAsia="ru-RU"/>
                    </w:rPr>
                    <w:t>Минимальный - 300</w:t>
                  </w:r>
                  <w:r w:rsidRPr="00D63264">
                    <w:rPr>
                      <w:b/>
                      <w:bCs/>
                      <w:iCs/>
                      <w:lang w:eastAsia="ru-RU"/>
                    </w:rPr>
                    <w:t xml:space="preserve"> кв.м</w:t>
                  </w:r>
                </w:p>
              </w:tc>
            </w:tr>
            <w:tr w:rsidR="00876E96" w:rsidRPr="00D82476" w:rsidTr="00BC1630">
              <w:trPr>
                <w:trHeight w:val="561"/>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trHeight w:val="422"/>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4 этажа</w:t>
                  </w:r>
                </w:p>
              </w:tc>
            </w:tr>
            <w:tr w:rsidR="00876E9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40%</w:t>
                  </w:r>
                </w:p>
              </w:tc>
            </w:tr>
            <w:tr w:rsidR="00876E96" w:rsidRPr="00D82476" w:rsidTr="00BC1630">
              <w:trPr>
                <w:trHeight w:val="46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D82476" w:rsidRDefault="00876E96" w:rsidP="00BC1630">
                  <w:pPr>
                    <w:suppressAutoHyphens w:val="0"/>
                    <w:ind w:left="74"/>
                    <w:jc w:val="center"/>
                    <w:rPr>
                      <w:bCs/>
                      <w:iCs/>
                      <w:u w:val="single"/>
                      <w:lang w:eastAsia="ru-RU"/>
                    </w:rPr>
                  </w:pPr>
                  <w:r w:rsidRPr="00D63264">
                    <w:rPr>
                      <w:bCs/>
                      <w:iCs/>
                      <w:u w:val="single"/>
                      <w:lang w:eastAsia="ru-RU"/>
                    </w:rPr>
                    <w:t xml:space="preserve">Для </w:t>
                  </w:r>
                  <w:r>
                    <w:rPr>
                      <w:bCs/>
                      <w:iCs/>
                      <w:u w:val="single"/>
                      <w:lang w:eastAsia="ru-RU"/>
                    </w:rPr>
                    <w:t xml:space="preserve">земельных участков </w:t>
                  </w:r>
                  <w:r>
                    <w:rPr>
                      <w:u w:val="single"/>
                    </w:rPr>
                    <w:t>д</w:t>
                  </w:r>
                  <w:r w:rsidRPr="008B7C10">
                    <w:rPr>
                      <w:u w:val="single"/>
                    </w:rPr>
                    <w:t>ошк</w:t>
                  </w:r>
                  <w:r>
                    <w:rPr>
                      <w:u w:val="single"/>
                    </w:rPr>
                    <w:t>ольного, начального</w:t>
                  </w:r>
                  <w:r w:rsidRPr="008B7C10">
                    <w:rPr>
                      <w:u w:val="single"/>
                    </w:rPr>
                    <w:t xml:space="preserve"> и средне</w:t>
                  </w:r>
                  <w:r>
                    <w:rPr>
                      <w:u w:val="single"/>
                    </w:rPr>
                    <w:t>го</w:t>
                  </w:r>
                  <w:r w:rsidRPr="008B7C10">
                    <w:rPr>
                      <w:u w:val="single"/>
                    </w:rPr>
                    <w:t xml:space="preserve"> обще</w:t>
                  </w:r>
                  <w:r>
                    <w:rPr>
                      <w:u w:val="single"/>
                    </w:rPr>
                    <w:t>го образования</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0,4 га</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60%</w:t>
                  </w:r>
                </w:p>
              </w:tc>
            </w:tr>
            <w:tr w:rsidR="00876E96" w:rsidTr="00BC1630">
              <w:trPr>
                <w:trHeight w:val="430"/>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земельных участков объектов </w:t>
                  </w:r>
                  <w:r>
                    <w:rPr>
                      <w:u w:val="single"/>
                    </w:rPr>
                    <w:t>коммунального обслуживания</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 кв.м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15 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166A7F" w:rsidTr="00BC1630">
              <w:trPr>
                <w:trHeight w:val="324"/>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166A7F" w:rsidRDefault="00876E96" w:rsidP="00BC1630">
                  <w:pPr>
                    <w:suppressAutoHyphens w:val="0"/>
                    <w:ind w:left="74"/>
                    <w:jc w:val="center"/>
                    <w:rPr>
                      <w:bCs/>
                      <w:iCs/>
                      <w:u w:val="single"/>
                      <w:lang w:eastAsia="ru-RU"/>
                    </w:rPr>
                  </w:pPr>
                  <w:r w:rsidRPr="00166A7F">
                    <w:rPr>
                      <w:bCs/>
                      <w:iCs/>
                      <w:u w:val="single"/>
                      <w:lang w:eastAsia="ru-RU"/>
                    </w:rPr>
                    <w:t xml:space="preserve">Для </w:t>
                  </w:r>
                  <w:r>
                    <w:rPr>
                      <w:bCs/>
                      <w:iCs/>
                      <w:u w:val="single"/>
                      <w:lang w:eastAsia="ru-RU"/>
                    </w:rPr>
                    <w:t xml:space="preserve">прочих </w:t>
                  </w:r>
                  <w:r w:rsidRPr="00166A7F">
                    <w:rPr>
                      <w:bCs/>
                      <w:iCs/>
                      <w:u w:val="single"/>
                      <w:lang w:eastAsia="ru-RU"/>
                    </w:rPr>
                    <w:t>земельных участков</w:t>
                  </w:r>
                  <w:r>
                    <w:rPr>
                      <w:bCs/>
                      <w:iCs/>
                      <w:u w:val="single"/>
                      <w:lang w:eastAsia="ru-RU"/>
                    </w:rPr>
                    <w:t>, не относящихся к жилой застройке</w:t>
                  </w:r>
                  <w:r w:rsidRPr="00166A7F">
                    <w:rPr>
                      <w:bCs/>
                      <w:iCs/>
                      <w:u w:val="single"/>
                      <w:lang w:eastAsia="ru-RU"/>
                    </w:rPr>
                    <w:t xml:space="preserve"> </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400 кв.м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6 </w:t>
                  </w:r>
                  <w:r w:rsidRPr="00D63264">
                    <w:rPr>
                      <w:b/>
                      <w:bCs/>
                      <w:iCs/>
                      <w:lang w:eastAsia="ru-RU"/>
                    </w:rPr>
                    <w:t>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 этаж</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60%</w:t>
                  </w:r>
                </w:p>
              </w:tc>
            </w:tr>
            <w:tr w:rsidR="00876E96" w:rsidRPr="00166A7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r>
                    <w:rPr>
                      <w:bCs/>
                      <w:color w:val="000000"/>
                      <w:lang w:eastAsia="ru-RU"/>
                    </w:rPr>
                    <w:t>4.</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hd w:val="clear" w:color="auto" w:fill="FDE9D9"/>
                    <w:suppressAutoHyphens w:val="0"/>
                    <w:ind w:left="74"/>
                    <w:jc w:val="center"/>
                    <w:rPr>
                      <w:b/>
                      <w:bCs/>
                      <w:i/>
                      <w:iCs/>
                      <w:lang w:eastAsia="ru-RU"/>
                    </w:rPr>
                  </w:pPr>
                  <w:r w:rsidRPr="00166A7F">
                    <w:rPr>
                      <w:b/>
                      <w:bCs/>
                      <w:i/>
                      <w:iCs/>
                      <w:lang w:eastAsia="ru-RU"/>
                    </w:rPr>
                    <w:t>Архитектурно-строительные требования</w:t>
                  </w:r>
                </w:p>
              </w:tc>
            </w:tr>
            <w:tr w:rsidR="00876E96" w:rsidRPr="00D63264"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suppressAutoHyphens w:val="0"/>
                    <w:ind w:left="192"/>
                    <w:jc w:val="both"/>
                    <w:rPr>
                      <w:bCs/>
                      <w:iCs/>
                      <w:lang w:eastAsia="ru-RU"/>
                    </w:rPr>
                  </w:pPr>
                </w:p>
                <w:p w:rsidR="00876E96" w:rsidRPr="002762CF" w:rsidRDefault="00876E96" w:rsidP="00BC1630">
                  <w:pPr>
                    <w:numPr>
                      <w:ilvl w:val="0"/>
                      <w:numId w:val="26"/>
                    </w:numPr>
                    <w:suppressAutoHyphens w:val="0"/>
                    <w:ind w:left="192" w:hanging="192"/>
                    <w:jc w:val="both"/>
                    <w:rPr>
                      <w:bCs/>
                      <w:iCs/>
                      <w:lang w:eastAsia="ru-RU"/>
                    </w:rPr>
                  </w:pPr>
                  <w:r w:rsidRPr="002762CF">
                    <w:rPr>
                      <w:bCs/>
                      <w:iCs/>
                      <w:lang w:eastAsia="ru-RU"/>
                    </w:rPr>
                    <w:t>Для индивидуального жилищного строительства и ведения личного подсобного хозяйства максимальный размер земельного участка в системе сложившейся застройки – 5000кв.м., вновь формируемые – 5000 кв.м.; минимальный  размер земельного участка в системе сложившейся застройки – 150 кв.м., вновь формируемые - 500 кв.м.</w:t>
                  </w:r>
                </w:p>
                <w:p w:rsidR="00876E96" w:rsidRPr="002762CF" w:rsidRDefault="00876E96" w:rsidP="00BC1630">
                  <w:pPr>
                    <w:numPr>
                      <w:ilvl w:val="0"/>
                      <w:numId w:val="26"/>
                    </w:numPr>
                    <w:suppressAutoHyphens w:val="0"/>
                    <w:ind w:left="192" w:hanging="192"/>
                    <w:jc w:val="both"/>
                    <w:rPr>
                      <w:bCs/>
                      <w:iCs/>
                      <w:lang w:eastAsia="ru-RU"/>
                    </w:rPr>
                  </w:pPr>
                  <w:r w:rsidRPr="002762CF">
                    <w:rPr>
                      <w:bCs/>
                      <w:iCs/>
                      <w:lang w:eastAsia="ru-RU"/>
                    </w:rPr>
                    <w:t>Для индивидуальной жилой застройки, выделяемый льготным категориям граждан максимальный – 5000 кв.м.</w:t>
                  </w:r>
                </w:p>
                <w:p w:rsidR="00876E96" w:rsidRPr="002762CF" w:rsidRDefault="00876E96" w:rsidP="00BC1630">
                  <w:pPr>
                    <w:numPr>
                      <w:ilvl w:val="0"/>
                      <w:numId w:val="26"/>
                    </w:numPr>
                    <w:suppressAutoHyphens w:val="0"/>
                    <w:ind w:left="192" w:hanging="192"/>
                    <w:jc w:val="both"/>
                    <w:rPr>
                      <w:bCs/>
                      <w:iCs/>
                      <w:lang w:eastAsia="ru-RU"/>
                    </w:rPr>
                  </w:pPr>
                  <w:r w:rsidRPr="002762CF">
                    <w:rPr>
                      <w:bCs/>
                      <w:iCs/>
                      <w:lang w:eastAsia="ru-RU"/>
                    </w:rPr>
                    <w:t>Для индивидуального жилищного строительства для предоставления многодетным семьям минимальный - 400 кв.м; максимальный - 5000 кв.м.</w:t>
                  </w:r>
                </w:p>
                <w:p w:rsidR="00876E96" w:rsidRPr="002762CF" w:rsidRDefault="00876E96" w:rsidP="00BC1630">
                  <w:pPr>
                    <w:numPr>
                      <w:ilvl w:val="0"/>
                      <w:numId w:val="26"/>
                    </w:numPr>
                    <w:suppressAutoHyphens w:val="0"/>
                    <w:ind w:left="192" w:hanging="192"/>
                    <w:jc w:val="both"/>
                    <w:rPr>
                      <w:bCs/>
                      <w:iCs/>
                      <w:lang w:eastAsia="ru-RU"/>
                    </w:rPr>
                  </w:pPr>
                  <w:r w:rsidRPr="002762CF">
                    <w:rPr>
                      <w:lang w:eastAsia="ru-RU"/>
                    </w:rPr>
                    <w:t>Допускается превышение предельных (максимальных) размеров земельных участков для индивидуального жилищного строительства, при невозможности использования прилегающих земель для других целей в системе сложившейся застройки до 500 кв.м</w:t>
                  </w:r>
                </w:p>
                <w:p w:rsidR="00876E96" w:rsidRPr="002762CF" w:rsidRDefault="00876E96" w:rsidP="00BC1630">
                  <w:pPr>
                    <w:suppressAutoHyphens w:val="0"/>
                    <w:ind w:left="192"/>
                    <w:jc w:val="both"/>
                    <w:rPr>
                      <w:lang w:eastAsia="ru-RU"/>
                    </w:rPr>
                  </w:pPr>
                </w:p>
                <w:p w:rsidR="00876E96" w:rsidRPr="002762CF" w:rsidRDefault="00876E96" w:rsidP="00BC1630">
                  <w:pPr>
                    <w:tabs>
                      <w:tab w:val="num" w:pos="0"/>
                    </w:tabs>
                    <w:suppressAutoHyphens w:val="0"/>
                    <w:ind w:left="12"/>
                    <w:jc w:val="both"/>
                    <w:rPr>
                      <w:lang w:eastAsia="ru-RU"/>
                    </w:rPr>
                  </w:pPr>
                  <w:r w:rsidRPr="00166A7F">
                    <w:rPr>
                      <w:bCs/>
                      <w:iCs/>
                      <w:lang w:eastAsia="ru-RU"/>
                    </w:rPr>
                    <w:t>Нормативные размеры земельных участков</w:t>
                  </w:r>
                  <w:r w:rsidRPr="002762CF">
                    <w:rPr>
                      <w:bCs/>
                      <w:iCs/>
                      <w:lang w:eastAsia="ru-RU"/>
                    </w:rPr>
                    <w:t xml:space="preserve"> для объектов образования местного значения:</w:t>
                  </w:r>
                </w:p>
                <w:p w:rsidR="00876E96" w:rsidRPr="002762CF" w:rsidRDefault="00876E96" w:rsidP="00BC1630">
                  <w:pPr>
                    <w:tabs>
                      <w:tab w:val="num" w:pos="0"/>
                    </w:tabs>
                    <w:suppressAutoHyphens w:val="0"/>
                    <w:ind w:left="-14" w:firstLine="450"/>
                    <w:jc w:val="both"/>
                    <w:rPr>
                      <w:bCs/>
                      <w:iCs/>
                      <w:lang w:eastAsia="ru-RU"/>
                    </w:rPr>
                  </w:pPr>
                  <w:r w:rsidRPr="002762CF">
                    <w:rPr>
                      <w:bCs/>
                      <w:iCs/>
                      <w:lang w:eastAsia="ru-RU"/>
                    </w:rPr>
                    <w:t>- дошкольное образовательное учреждение - 35 м² на 1 место,</w:t>
                  </w:r>
                </w:p>
                <w:p w:rsidR="00876E96" w:rsidRPr="002762CF" w:rsidRDefault="00876E96" w:rsidP="00BC1630">
                  <w:pPr>
                    <w:tabs>
                      <w:tab w:val="num" w:pos="-14"/>
                    </w:tabs>
                    <w:suppressAutoHyphens w:val="0"/>
                    <w:ind w:firstLine="552"/>
                    <w:jc w:val="both"/>
                    <w:rPr>
                      <w:bCs/>
                      <w:iCs/>
                      <w:lang w:eastAsia="ru-RU"/>
                    </w:rPr>
                  </w:pPr>
                  <w:r w:rsidRPr="002762CF">
                    <w:rPr>
                      <w:bCs/>
                      <w:iCs/>
                      <w:lang w:eastAsia="ru-RU"/>
                    </w:rPr>
                    <w:t>- общеобразовательные учреждения привместимости 40-600 мест - 50 м² на 1 место; 600-800 мест - 40 м² на 1 место.</w:t>
                  </w:r>
                </w:p>
                <w:p w:rsidR="00876E96" w:rsidRPr="002762CF" w:rsidRDefault="00876E96" w:rsidP="00BC1630">
                  <w:pPr>
                    <w:suppressAutoHyphens w:val="0"/>
                    <w:ind w:left="192"/>
                    <w:jc w:val="both"/>
                    <w:rPr>
                      <w:bCs/>
                      <w:iCs/>
                      <w:lang w:eastAsia="ru-RU"/>
                    </w:rPr>
                  </w:pPr>
                </w:p>
                <w:p w:rsidR="00876E96" w:rsidRPr="009C1DE1" w:rsidRDefault="00876E96" w:rsidP="00BC1630">
                  <w:pPr>
                    <w:autoSpaceDE w:val="0"/>
                    <w:ind w:firstLine="709"/>
                    <w:jc w:val="both"/>
                    <w:rPr>
                      <w:rFonts w:eastAsia="Calibri"/>
                    </w:rPr>
                  </w:pPr>
                  <w:r w:rsidRPr="009C1DE1">
                    <w:rPr>
                      <w:rFonts w:eastAsia="Calibri"/>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876E96" w:rsidRPr="009C1DE1" w:rsidRDefault="00876E96" w:rsidP="00BC1630">
                  <w:pPr>
                    <w:autoSpaceDE w:val="0"/>
                    <w:ind w:firstLine="709"/>
                    <w:jc w:val="both"/>
                    <w:rPr>
                      <w:rFonts w:eastAsia="Calibri"/>
                    </w:rPr>
                  </w:pPr>
                  <w:r w:rsidRPr="009C1DE1">
                    <w:rPr>
                      <w:rFonts w:eastAsia="Calibri"/>
                    </w:rPr>
                    <w:t>1,0 м - для одноэтажного жилого дома;</w:t>
                  </w:r>
                </w:p>
                <w:p w:rsidR="00876E96" w:rsidRPr="009C1DE1" w:rsidRDefault="00876E96" w:rsidP="00BC1630">
                  <w:pPr>
                    <w:autoSpaceDE w:val="0"/>
                    <w:ind w:firstLine="709"/>
                    <w:jc w:val="both"/>
                    <w:rPr>
                      <w:rFonts w:eastAsia="Calibri"/>
                    </w:rPr>
                  </w:pPr>
                  <w:r w:rsidRPr="009C1DE1">
                    <w:rPr>
                      <w:rFonts w:eastAsia="Calibri"/>
                    </w:rPr>
                    <w:t>1,5 м - для двухэтажного жилого дома;</w:t>
                  </w:r>
                </w:p>
                <w:p w:rsidR="00876E96" w:rsidRPr="009C1DE1" w:rsidRDefault="00876E96" w:rsidP="00BC1630">
                  <w:pPr>
                    <w:autoSpaceDE w:val="0"/>
                    <w:ind w:firstLine="709"/>
                    <w:jc w:val="both"/>
                    <w:rPr>
                      <w:rFonts w:eastAsia="Calibri"/>
                    </w:rPr>
                  </w:pPr>
                  <w:r w:rsidRPr="009C1DE1">
                    <w:rPr>
                      <w:rFonts w:eastAsia="Calibri"/>
                    </w:rPr>
                    <w:t>2,0 м - для трехэтажного жилого дома, при условии, что расстояние до расположенного на соседнем земельном участке жилого дома не менее 6 м;</w:t>
                  </w:r>
                </w:p>
                <w:p w:rsidR="00876E96" w:rsidRPr="009C1DE1" w:rsidRDefault="00876E96" w:rsidP="00BC1630">
                  <w:pPr>
                    <w:widowControl w:val="0"/>
                    <w:suppressAutoHyphens w:val="0"/>
                    <w:ind w:firstLine="709"/>
                    <w:jc w:val="both"/>
                    <w:rPr>
                      <w:lang w:eastAsia="ru-RU"/>
                    </w:rPr>
                  </w:pPr>
                  <w:r w:rsidRPr="009C1DE1">
                    <w:rPr>
                      <w:lang w:eastAsia="ru-RU"/>
                    </w:rPr>
                    <w:t>от постройки для содержания скота и птицы – 4 м;</w:t>
                  </w:r>
                </w:p>
                <w:p w:rsidR="00876E96" w:rsidRPr="009C1DE1" w:rsidRDefault="00876E96" w:rsidP="00BC1630">
                  <w:pPr>
                    <w:widowControl w:val="0"/>
                    <w:suppressAutoHyphens w:val="0"/>
                    <w:ind w:firstLine="709"/>
                    <w:jc w:val="both"/>
                    <w:rPr>
                      <w:lang w:eastAsia="ru-RU"/>
                    </w:rPr>
                  </w:pPr>
                  <w:r w:rsidRPr="009C1DE1">
                    <w:rPr>
                      <w:lang w:eastAsia="ru-RU"/>
                    </w:rPr>
                    <w:t>от других построек (бани, гаража, летней кухни, сарая и др.) – 1 м;</w:t>
                  </w:r>
                </w:p>
                <w:p w:rsidR="00876E96" w:rsidRPr="009C1DE1" w:rsidRDefault="00876E96" w:rsidP="00BC1630">
                  <w:pPr>
                    <w:widowControl w:val="0"/>
                    <w:suppressAutoHyphens w:val="0"/>
                    <w:ind w:firstLine="709"/>
                    <w:jc w:val="both"/>
                    <w:rPr>
                      <w:lang w:eastAsia="ru-RU"/>
                    </w:rPr>
                  </w:pPr>
                  <w:r w:rsidRPr="009C1DE1">
                    <w:rPr>
                      <w:lang w:eastAsia="ru-RU"/>
                    </w:rPr>
                    <w:t>от дворовых туалетов, помойных ям, выгребов, септиков – 4 м;</w:t>
                  </w:r>
                </w:p>
                <w:p w:rsidR="00876E96" w:rsidRPr="009C1DE1" w:rsidRDefault="00876E96" w:rsidP="00BC1630">
                  <w:pPr>
                    <w:widowControl w:val="0"/>
                    <w:suppressAutoHyphens w:val="0"/>
                    <w:ind w:firstLine="709"/>
                    <w:jc w:val="both"/>
                    <w:rPr>
                      <w:lang w:eastAsia="ru-RU"/>
                    </w:rPr>
                  </w:pPr>
                  <w:r w:rsidRPr="009C1DE1">
                    <w:rPr>
                      <w:lang w:eastAsia="ru-RU"/>
                    </w:rPr>
                    <w:t>от стволов высокорослых деревьев – 4 м;</w:t>
                  </w:r>
                </w:p>
                <w:p w:rsidR="00876E96" w:rsidRPr="009C1DE1" w:rsidRDefault="00876E96" w:rsidP="00BC1630">
                  <w:pPr>
                    <w:widowControl w:val="0"/>
                    <w:suppressAutoHyphens w:val="0"/>
                    <w:ind w:firstLine="709"/>
                    <w:jc w:val="both"/>
                    <w:rPr>
                      <w:lang w:eastAsia="ru-RU"/>
                    </w:rPr>
                  </w:pPr>
                  <w:r w:rsidRPr="009C1DE1">
                    <w:rPr>
                      <w:lang w:eastAsia="ru-RU"/>
                    </w:rPr>
                    <w:t>от стволов среднерослых деревьев – 2 м;</w:t>
                  </w:r>
                </w:p>
                <w:p w:rsidR="00876E96" w:rsidRPr="009C1DE1" w:rsidRDefault="00876E96" w:rsidP="00BC1630">
                  <w:pPr>
                    <w:widowControl w:val="0"/>
                    <w:suppressAutoHyphens w:val="0"/>
                    <w:ind w:firstLine="709"/>
                    <w:jc w:val="both"/>
                    <w:rPr>
                      <w:lang w:eastAsia="ru-RU"/>
                    </w:rPr>
                  </w:pPr>
                  <w:r w:rsidRPr="009C1DE1">
                    <w:rPr>
                      <w:lang w:eastAsia="ru-RU"/>
                    </w:rPr>
                    <w:t>от кустарника – 1 м.</w:t>
                  </w:r>
                </w:p>
                <w:p w:rsidR="00876E96" w:rsidRPr="009C1DE1" w:rsidRDefault="00876E96" w:rsidP="00BC1630">
                  <w:pPr>
                    <w:autoSpaceDE w:val="0"/>
                    <w:ind w:firstLine="709"/>
                    <w:jc w:val="both"/>
                    <w:rPr>
                      <w:rFonts w:eastAsia="Calibri"/>
                    </w:rPr>
                  </w:pPr>
                  <w:r w:rsidRPr="009C1DE1">
                    <w:rPr>
                      <w:rFonts w:eastAsia="Calibri"/>
                    </w:rPr>
                    <w:t>На территориях с застройкой индивидуальными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876E96" w:rsidRPr="009C1DE1" w:rsidRDefault="00876E96" w:rsidP="00BC1630">
                  <w:pPr>
                    <w:autoSpaceDE w:val="0"/>
                    <w:ind w:firstLine="709"/>
                    <w:jc w:val="both"/>
                    <w:rPr>
                      <w:rFonts w:eastAsia="Calibri"/>
                    </w:rPr>
                  </w:pPr>
                  <w:r w:rsidRPr="009C1DE1">
                    <w:rPr>
                      <w:rFonts w:eastAsia="Calibri"/>
                    </w:rPr>
                    <w:t>от жилого строения (или дома) и погреба до выгребной ямы, уборной и постройки для содержания мелкого скота и птицы - 12 м;</w:t>
                  </w:r>
                </w:p>
                <w:p w:rsidR="00876E96" w:rsidRPr="009C1DE1" w:rsidRDefault="00876E96" w:rsidP="00BC1630">
                  <w:pPr>
                    <w:autoSpaceDE w:val="0"/>
                    <w:ind w:firstLine="709"/>
                    <w:jc w:val="both"/>
                    <w:rPr>
                      <w:rFonts w:eastAsia="Calibri"/>
                    </w:rPr>
                  </w:pPr>
                  <w:r w:rsidRPr="009C1DE1">
                    <w:rPr>
                      <w:rFonts w:eastAsia="Calibri"/>
                    </w:rPr>
                    <w:t>до душа, бани (сауны) - 8 м;</w:t>
                  </w:r>
                </w:p>
                <w:p w:rsidR="00876E96" w:rsidRPr="009C1DE1" w:rsidRDefault="00876E96" w:rsidP="00BC1630">
                  <w:pPr>
                    <w:tabs>
                      <w:tab w:val="num" w:pos="34"/>
                    </w:tabs>
                    <w:suppressAutoHyphens w:val="0"/>
                    <w:ind w:left="34" w:firstLine="283"/>
                    <w:jc w:val="both"/>
                    <w:rPr>
                      <w:lang w:eastAsia="ru-RU"/>
                    </w:rPr>
                  </w:pPr>
                  <w:r w:rsidRPr="009C1DE1">
                    <w:rPr>
                      <w:i/>
                      <w:lang w:eastAsia="ru-RU"/>
                    </w:rPr>
                    <w:t>Минимальное расстояние от зданий, строений, сооружений малоэтажной многоквартирной жилой застройки</w:t>
                  </w:r>
                  <w:r w:rsidRPr="009C1DE1">
                    <w:rPr>
                      <w:lang w:eastAsia="ru-RU"/>
                    </w:rPr>
                    <w:t xml:space="preserve"> </w:t>
                  </w:r>
                  <w:r w:rsidRPr="009C1DE1">
                    <w:rPr>
                      <w:i/>
                      <w:lang w:eastAsia="ru-RU"/>
                    </w:rPr>
                    <w:t>до красной линии</w:t>
                  </w:r>
                  <w:r w:rsidRPr="009C1DE1">
                    <w:rPr>
                      <w:lang w:eastAsia="ru-RU"/>
                    </w:rPr>
                    <w:t xml:space="preserve"> </w:t>
                  </w:r>
                  <w:r w:rsidRPr="009C1DE1">
                    <w:rPr>
                      <w:i/>
                      <w:lang w:eastAsia="ru-RU"/>
                    </w:rPr>
                    <w:t>улиц</w:t>
                  </w:r>
                  <w:r w:rsidRPr="009C1DE1">
                    <w:rPr>
                      <w:lang w:eastAsia="ru-RU"/>
                    </w:rPr>
                    <w:t xml:space="preserve"> - 5 м., до границ смежных земельных участков - 6 м. при условии соблюдения соответствующих бытовых, санитарных и пожарных разрывов.</w:t>
                  </w:r>
                </w:p>
                <w:p w:rsidR="00876E96" w:rsidRPr="009C1DE1" w:rsidRDefault="00876E96" w:rsidP="00BC1630">
                  <w:pPr>
                    <w:tabs>
                      <w:tab w:val="num" w:pos="34"/>
                    </w:tabs>
                    <w:suppressAutoHyphens w:val="0"/>
                    <w:ind w:left="34" w:firstLine="283"/>
                    <w:jc w:val="both"/>
                    <w:rPr>
                      <w:rFonts w:eastAsia="Arial"/>
                      <w:i/>
                      <w:color w:val="000000"/>
                      <w:lang w:eastAsia="en-US" w:bidi="en-US"/>
                    </w:rPr>
                  </w:pPr>
                  <w:r w:rsidRPr="009C1DE1">
                    <w:rPr>
                      <w:i/>
                      <w:lang w:eastAsia="ru-RU"/>
                    </w:rPr>
                    <w:t>Минимальное расстояние от</w:t>
                  </w:r>
                  <w:r w:rsidRPr="009C1DE1">
                    <w:rPr>
                      <w:rFonts w:eastAsia="Arial"/>
                      <w:color w:val="000000"/>
                      <w:lang w:eastAsia="en-US" w:bidi="en-US"/>
                    </w:rPr>
                    <w:t xml:space="preserve"> </w:t>
                  </w:r>
                  <w:r w:rsidRPr="009C1DE1">
                    <w:rPr>
                      <w:rFonts w:eastAsia="Arial"/>
                      <w:i/>
                      <w:color w:val="000000"/>
                      <w:lang w:eastAsia="en-US" w:bidi="en-US"/>
                    </w:rPr>
                    <w:t>детских дошкольных учреждений и общеобразовательных школ:</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красных линий</w:t>
                  </w:r>
                  <w:r w:rsidRPr="009C1DE1">
                    <w:rPr>
                      <w:rFonts w:eastAsia="Arial"/>
                      <w:i/>
                      <w:color w:val="000000"/>
                      <w:lang w:eastAsia="en-US" w:bidi="en-US"/>
                    </w:rPr>
                    <w:t xml:space="preserve"> - </w:t>
                  </w:r>
                  <w:r w:rsidRPr="009C1DE1">
                    <w:rPr>
                      <w:rFonts w:eastAsia="Arial"/>
                      <w:color w:val="000000"/>
                      <w:lang w:eastAsia="en-US" w:bidi="en-US"/>
                    </w:rPr>
                    <w:t>10 м.</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стен жилых домов - по нормам инсоляции.</w:t>
                  </w:r>
                </w:p>
                <w:p w:rsidR="00876E96" w:rsidRPr="009C1DE1" w:rsidRDefault="00876E96" w:rsidP="00BC1630">
                  <w:pPr>
                    <w:autoSpaceDE w:val="0"/>
                    <w:ind w:firstLine="709"/>
                    <w:jc w:val="both"/>
                  </w:pPr>
                </w:p>
                <w:p w:rsidR="00876E96" w:rsidRPr="009C1DE1" w:rsidRDefault="00876E96" w:rsidP="00BC1630">
                  <w:pPr>
                    <w:autoSpaceDE w:val="0"/>
                    <w:ind w:firstLine="709"/>
                    <w:jc w:val="both"/>
                  </w:pPr>
                  <w:r w:rsidRPr="009C1DE1">
                    <w:t>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876E96" w:rsidRPr="009C1DE1" w:rsidRDefault="00876E96" w:rsidP="00BC1630">
                  <w:pPr>
                    <w:widowControl w:val="0"/>
                    <w:shd w:val="clear" w:color="auto" w:fill="FFFFFF"/>
                    <w:ind w:firstLine="709"/>
                    <w:jc w:val="both"/>
                    <w:rPr>
                      <w:bCs/>
                      <w:iCs/>
                    </w:rPr>
                  </w:pPr>
                  <w:r w:rsidRPr="009C1DE1">
                    <w:t>Доля нежилого фонда в общем объеме фонда на участке жилой застройки не должна превышать 20 %.</w:t>
                  </w:r>
                </w:p>
                <w:p w:rsidR="00876E96" w:rsidRPr="009C1DE1" w:rsidRDefault="00876E96" w:rsidP="00BC1630">
                  <w:pPr>
                    <w:suppressAutoHyphens w:val="0"/>
                    <w:autoSpaceDE w:val="0"/>
                    <w:autoSpaceDN w:val="0"/>
                    <w:adjustRightInd w:val="0"/>
                    <w:ind w:firstLine="540"/>
                    <w:jc w:val="both"/>
                    <w:rPr>
                      <w:bCs/>
                      <w:iCs/>
                      <w:lang w:eastAsia="ru-RU"/>
                    </w:rPr>
                  </w:pPr>
                  <w:r w:rsidRPr="009C1DE1">
                    <w:rPr>
                      <w:lang w:eastAsia="ru-RU"/>
                    </w:rPr>
                    <w:t xml:space="preserve">В жилых зданиях не допускается размещение объектов общественного назначения, оказывающих вредное воздействие на человека. </w:t>
                  </w:r>
                  <w:r w:rsidRPr="009C1DE1">
                    <w:rPr>
                      <w:bCs/>
                      <w:iCs/>
                      <w:lang w:eastAsia="ru-RU"/>
                    </w:rPr>
                    <w:t>В том числе: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по продаже ковровых изделий, автозапчастей, шин и автомобильных масел;</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специализированные рыбные;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специализированные овощные без мойки и расфасовки;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магазины суммарной торговой площадью более 1000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объекты с режимом функционирования после 23 часов;</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мастерские ремонта бытовых машин и приборов, ремонта обуви нормируемой площадью свыше 100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бани и сауны;</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дискотеки;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 рестораны, бары, кафе, столовые, закусочные;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прачечные и химчистки (кроме приемных пунктов и прачечных самообслуживания производительностью до 75 кг в смену);</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автоматические телефонные станции, предназначенные для телефонизации жилых зданий, общей площадью более 100 кв. м;</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общественные уборные;</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похоронные бюро;</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склады оптовой (или мелкооптовой) торговли;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зуботехнические лаборатории;</w:t>
                  </w:r>
                </w:p>
                <w:p w:rsidR="00876E96" w:rsidRPr="009C1DE1" w:rsidRDefault="00876E96" w:rsidP="00BC1630">
                  <w:pPr>
                    <w:suppressAutoHyphens w:val="0"/>
                    <w:autoSpaceDE w:val="0"/>
                    <w:autoSpaceDN w:val="0"/>
                    <w:adjustRightInd w:val="0"/>
                    <w:ind w:firstLine="540"/>
                    <w:jc w:val="both"/>
                    <w:rPr>
                      <w:lang w:eastAsia="ru-RU"/>
                    </w:rPr>
                  </w:pPr>
                  <w:r w:rsidRPr="009C1DE1">
                    <w:rPr>
                      <w:lang w:eastAsia="ru-RU"/>
                    </w:rPr>
                    <w:t>- дерматовенерологические, психиатрические, инфекционные и фтизиатрические кабинеты врачебного приема.</w:t>
                  </w:r>
                </w:p>
                <w:p w:rsidR="00876E96" w:rsidRPr="009C1DE1" w:rsidRDefault="00876E96" w:rsidP="00BC1630">
                  <w:pPr>
                    <w:ind w:firstLine="317"/>
                    <w:jc w:val="both"/>
                  </w:pP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 xml:space="preserve">Расстояние от сараев для скота и птицы до шахтных колодцев должно быть не менее </w:t>
                  </w:r>
                  <w:r w:rsidRPr="00534828">
                    <w:rPr>
                      <w:rFonts w:cs="Tahoma"/>
                      <w:b/>
                    </w:rPr>
                    <w:t>50м</w:t>
                  </w:r>
                  <w:r w:rsidRPr="00534828">
                    <w:rPr>
                      <w:rFonts w:cs="Tahoma"/>
                    </w:rPr>
                    <w:t>.</w:t>
                  </w: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r w:rsidRPr="00534828">
                    <w:rPr>
                      <w:rFonts w:cs="Tahoma"/>
                      <w:b/>
                    </w:rPr>
                    <w:t>7 м</w:t>
                  </w:r>
                  <w:r w:rsidRPr="00534828">
                    <w:rPr>
                      <w:rFonts w:cs="Tahoma"/>
                    </w:rPr>
                    <w:t>.</w:t>
                  </w:r>
                  <w:r>
                    <w:rPr>
                      <w:rFonts w:cs="Tahoma"/>
                    </w:rPr>
                    <w:t xml:space="preserve"> от входа в дом.</w:t>
                  </w: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 с учетом пожарных требований.</w:t>
                  </w:r>
                </w:p>
                <w:p w:rsidR="00876E96" w:rsidRDefault="00876E96" w:rsidP="00BC1630">
                  <w:pPr>
                    <w:widowControl w:val="0"/>
                    <w:numPr>
                      <w:ilvl w:val="0"/>
                      <w:numId w:val="32"/>
                    </w:numPr>
                    <w:tabs>
                      <w:tab w:val="clear" w:pos="1440"/>
                      <w:tab w:val="left" w:pos="360"/>
                      <w:tab w:val="left" w:pos="1155"/>
                    </w:tabs>
                    <w:snapToGrid w:val="0"/>
                    <w:ind w:left="360"/>
                    <w:jc w:val="both"/>
                    <w:rPr>
                      <w:rFonts w:cs="Tahoma"/>
                    </w:rPr>
                  </w:pPr>
                  <w:r>
                    <w:rPr>
                      <w:rFonts w:cs="Tahoma"/>
                    </w:rPr>
                    <w:t xml:space="preserve">        Расстояние от окон жилых комнат до стен соседнего дома и хозяйственных построек, расположенных на соседних земельных участках, должно быть не менее </w:t>
                  </w:r>
                  <w:r w:rsidRPr="00534828">
                    <w:rPr>
                      <w:rFonts w:cs="Tahoma"/>
                      <w:b/>
                    </w:rPr>
                    <w:t>6 м.</w:t>
                  </w:r>
                  <w:r>
                    <w:rPr>
                      <w:rFonts w:cs="Tahoma"/>
                    </w:rPr>
                    <w:t xml:space="preserve"> При этом должна обеспечиваться непросматриваемость жилых помещений (комнат, кухонь) из окна в окно с применением витражей, пленочного покрытия и т.п.</w:t>
                  </w:r>
                </w:p>
                <w:p w:rsidR="00876E96" w:rsidRPr="00ED3292" w:rsidRDefault="00876E96" w:rsidP="00BC1630">
                  <w:pPr>
                    <w:widowControl w:val="0"/>
                    <w:numPr>
                      <w:ilvl w:val="0"/>
                      <w:numId w:val="32"/>
                    </w:numPr>
                    <w:tabs>
                      <w:tab w:val="clear" w:pos="1440"/>
                      <w:tab w:val="left" w:pos="360"/>
                      <w:tab w:val="left" w:pos="1155"/>
                    </w:tabs>
                    <w:snapToGrid w:val="0"/>
                    <w:ind w:left="360"/>
                    <w:jc w:val="both"/>
                    <w:rPr>
                      <w:rFonts w:cs="Tahoma"/>
                      <w:b/>
                      <w:i/>
                    </w:rPr>
                  </w:pPr>
                  <w:r>
                    <w:rPr>
                      <w:rFonts w:cs="Tahoma"/>
                    </w:rPr>
                    <w:t xml:space="preserve">       Вспомогательные строения, за исключением гаражей располагать со стороны улиц не допускается.</w:t>
                  </w:r>
                </w:p>
                <w:p w:rsidR="00876E96" w:rsidRPr="00ED3292" w:rsidRDefault="00876E96" w:rsidP="00BC1630">
                  <w:pPr>
                    <w:widowControl w:val="0"/>
                    <w:numPr>
                      <w:ilvl w:val="0"/>
                      <w:numId w:val="32"/>
                    </w:numPr>
                    <w:tabs>
                      <w:tab w:val="clear" w:pos="1440"/>
                      <w:tab w:val="left" w:pos="360"/>
                      <w:tab w:val="left" w:pos="1155"/>
                    </w:tabs>
                    <w:snapToGrid w:val="0"/>
                    <w:ind w:left="360"/>
                    <w:jc w:val="both"/>
                    <w:rPr>
                      <w:rFonts w:cs="Tahoma"/>
                    </w:rPr>
                  </w:pPr>
                  <w:r>
                    <w:rPr>
                      <w:lang w:eastAsia="ru-RU"/>
                    </w:rPr>
                    <w:t xml:space="preserve">       </w:t>
                  </w:r>
                  <w:r w:rsidRPr="00ED3292">
                    <w:rPr>
                      <w:lang w:eastAsia="ru-RU"/>
                    </w:rPr>
                    <w:t xml:space="preserve">Для земельных участков площадью менее </w:t>
                  </w:r>
                  <w:r w:rsidRPr="00534828">
                    <w:rPr>
                      <w:b/>
                      <w:lang w:eastAsia="ru-RU"/>
                    </w:rPr>
                    <w:t>1200</w:t>
                  </w:r>
                  <w:r w:rsidRPr="00534828">
                    <w:rPr>
                      <w:lang w:eastAsia="ru-RU"/>
                    </w:rPr>
                    <w:t xml:space="preserve"> </w:t>
                  </w:r>
                  <w:r w:rsidRPr="00534828">
                    <w:rPr>
                      <w:b/>
                      <w:lang w:eastAsia="ru-RU"/>
                    </w:rPr>
                    <w:t>кв. м.</w:t>
                  </w:r>
                  <w:r w:rsidRPr="00ED3292">
                    <w:rPr>
                      <w:lang w:eastAsia="ru-RU"/>
                    </w:rPr>
                    <w:t xml:space="preserve"> между смежными соседними участками допускается использовать только сетчатые или решетчатые ограждения.</w:t>
                  </w:r>
                  <w:r w:rsidRPr="00ED3292">
                    <w:t xml:space="preserve"> </w:t>
                  </w:r>
                  <w:r w:rsidRPr="00ED3292">
                    <w:rPr>
                      <w:lang w:eastAsia="ru-RU"/>
                    </w:rPr>
                    <w:t>Глухие ограждения допускаются со стороны улиц и проездов.</w:t>
                  </w:r>
                </w:p>
                <w:p w:rsidR="00876E96" w:rsidRPr="00ED3292" w:rsidRDefault="00876E96" w:rsidP="00BC1630">
                  <w:pPr>
                    <w:widowControl w:val="0"/>
                    <w:numPr>
                      <w:ilvl w:val="0"/>
                      <w:numId w:val="32"/>
                    </w:numPr>
                    <w:tabs>
                      <w:tab w:val="clear" w:pos="1440"/>
                      <w:tab w:val="left" w:pos="360"/>
                      <w:tab w:val="left" w:pos="1155"/>
                    </w:tabs>
                    <w:snapToGrid w:val="0"/>
                    <w:ind w:left="360"/>
                    <w:jc w:val="both"/>
                    <w:rPr>
                      <w:rFonts w:cs="Tahoma"/>
                    </w:rPr>
                  </w:pPr>
                  <w:r>
                    <w:rPr>
                      <w:lang w:eastAsia="ru-RU"/>
                    </w:rPr>
                    <w:t xml:space="preserve">      </w:t>
                  </w:r>
                  <w:r w:rsidRPr="00ED3292">
                    <w:rPr>
                      <w:lang w:eastAsia="ru-RU"/>
                    </w:rPr>
                    <w:t xml:space="preserve">Для земельных участков </w:t>
                  </w:r>
                  <w:r w:rsidRPr="00534828">
                    <w:rPr>
                      <w:b/>
                      <w:lang w:eastAsia="ru-RU"/>
                    </w:rPr>
                    <w:t>1200 кв.м</w:t>
                  </w:r>
                  <w:r w:rsidRPr="00534828">
                    <w:rPr>
                      <w:lang w:eastAsia="ru-RU"/>
                    </w:rPr>
                    <w:t>.</w:t>
                  </w:r>
                  <w:r w:rsidRPr="00ED3292">
                    <w:rPr>
                      <w:lang w:eastAsia="ru-RU"/>
                    </w:rPr>
                    <w:t xml:space="preserve"> и более между смежными соседними участками допускается использовать различные виды ограждений высотой не более </w:t>
                  </w:r>
                  <w:r w:rsidRPr="00534828">
                    <w:rPr>
                      <w:b/>
                      <w:lang w:eastAsia="ru-RU"/>
                    </w:rPr>
                    <w:t>1,8</w:t>
                  </w:r>
                  <w:r w:rsidRPr="00ED3292">
                    <w:rPr>
                      <w:lang w:eastAsia="ru-RU"/>
                    </w:rPr>
                    <w:t xml:space="preserve"> метра.</w:t>
                  </w:r>
                </w:p>
                <w:p w:rsidR="00876E96" w:rsidRDefault="00876E96" w:rsidP="00BC1630">
                  <w:pPr>
                    <w:widowControl w:val="0"/>
                    <w:numPr>
                      <w:ilvl w:val="0"/>
                      <w:numId w:val="32"/>
                    </w:numPr>
                    <w:tabs>
                      <w:tab w:val="clear" w:pos="1440"/>
                      <w:tab w:val="left" w:pos="337"/>
                      <w:tab w:val="num" w:pos="433"/>
                    </w:tabs>
                    <w:ind w:left="337" w:hanging="337"/>
                    <w:jc w:val="both"/>
                    <w:rPr>
                      <w:rFonts w:cs="Tahoma"/>
                    </w:rPr>
                  </w:pPr>
                  <w:r>
                    <w:rPr>
                      <w:rFonts w:cs="Tahoma"/>
                    </w:rPr>
                    <w:t xml:space="preserve">      Ограждение земельных участков со стороны улиц должно быть единообразным как минимум на протяжении одного квартала с обеих сторон улицы. </w:t>
                  </w:r>
                </w:p>
                <w:p w:rsidR="00876E96" w:rsidRPr="00534828" w:rsidRDefault="00876E96" w:rsidP="00BC1630">
                  <w:pPr>
                    <w:widowControl w:val="0"/>
                    <w:numPr>
                      <w:ilvl w:val="0"/>
                      <w:numId w:val="32"/>
                    </w:numPr>
                    <w:tabs>
                      <w:tab w:val="clear" w:pos="1440"/>
                      <w:tab w:val="left" w:pos="337"/>
                      <w:tab w:val="num" w:pos="433"/>
                    </w:tabs>
                    <w:ind w:left="337" w:hanging="337"/>
                    <w:jc w:val="both"/>
                    <w:rPr>
                      <w:rFonts w:cs="Tahoma"/>
                    </w:rPr>
                  </w:pPr>
                  <w:r>
                    <w:rPr>
                      <w:lang w:eastAsia="ru-RU"/>
                    </w:rPr>
                    <w:t xml:space="preserve">      </w:t>
                  </w:r>
                  <w:r w:rsidRPr="00EA2013">
                    <w:rPr>
                      <w:lang w:eastAsia="ru-RU"/>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876E96" w:rsidRPr="00D63264" w:rsidRDefault="00876E96" w:rsidP="00BC1630">
                  <w:pPr>
                    <w:suppressAutoHyphens w:val="0"/>
                    <w:ind w:left="74"/>
                    <w:jc w:val="both"/>
                    <w:rPr>
                      <w:bCs/>
                      <w:iCs/>
                      <w:u w:val="single"/>
                      <w:lang w:eastAsia="ru-RU"/>
                    </w:rPr>
                  </w:pPr>
                  <w:r>
                    <w:t xml:space="preserve">        </w:t>
                  </w:r>
                  <w:r w:rsidRPr="003B3ABA">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(по согласованию со смежными землепользователями – сплошные).</w:t>
                  </w:r>
                </w:p>
              </w:tc>
            </w:tr>
            <w:tr w:rsidR="00876E96" w:rsidRPr="00166A7F" w:rsidTr="00BC1630">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Водоснабжение следует производить от централизованных систем в соответствии со СНиП 2.04. 02;</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Подключение к централизованной системе канализации или местное канализование с размещением выгребных ям только на территориях домовладений;</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Санитарная очистка территории;</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Площадки для мусоросборников размещаются из расчета 1 контейнер на 10 домов, но не далее чем 100м от входа в дом;</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Расстояние от надворного туалета до стен соседнего дома необходимо принимать не менее 12м, до источника водоснабжения (колодца) не менее 25м;</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 xml:space="preserve">Обустройство и озеленение прилегающих к земельным участкам тротуаров и газонов. </w:t>
                  </w:r>
                </w:p>
                <w:p w:rsidR="00876E96" w:rsidRPr="000855D1" w:rsidRDefault="00876E96" w:rsidP="00BC1630">
                  <w:pPr>
                    <w:numPr>
                      <w:ilvl w:val="0"/>
                      <w:numId w:val="24"/>
                    </w:numPr>
                    <w:tabs>
                      <w:tab w:val="clear" w:pos="720"/>
                      <w:tab w:val="num" w:pos="282"/>
                    </w:tabs>
                    <w:suppressAutoHyphens w:val="0"/>
                    <w:ind w:left="282" w:hanging="270"/>
                    <w:jc w:val="both"/>
                    <w:rPr>
                      <w:lang w:eastAsia="ru-RU"/>
                    </w:rPr>
                  </w:pPr>
                  <w:r w:rsidRPr="000855D1">
                    <w:rPr>
                      <w:bCs/>
                      <w:iCs/>
                      <w:color w:val="000000"/>
                      <w:lang w:eastAsia="ru-RU"/>
                    </w:rPr>
                    <w:t>На территории санитарно-защитных зон запрещается размещать жилую застройку, включая отдельные жилые дома, зоны отдыха,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76E96" w:rsidRDefault="00876E96" w:rsidP="00BC1630">
                  <w:pPr>
                    <w:widowControl w:val="0"/>
                    <w:numPr>
                      <w:ilvl w:val="0"/>
                      <w:numId w:val="33"/>
                    </w:numPr>
                    <w:tabs>
                      <w:tab w:val="clear" w:pos="0"/>
                      <w:tab w:val="left" w:pos="360"/>
                      <w:tab w:val="left" w:pos="1155"/>
                    </w:tabs>
                    <w:ind w:left="360"/>
                    <w:jc w:val="both"/>
                  </w:pPr>
                  <w:r w:rsidRPr="000855D1">
                    <w:rPr>
                      <w:bCs/>
                      <w:iCs/>
                      <w:color w:val="000000"/>
                      <w:lang w:eastAsia="ru-RU"/>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r>
                    <w:rPr>
                      <w:bCs/>
                      <w:iCs/>
                      <w:color w:val="000000"/>
                      <w:lang w:eastAsia="ru-RU"/>
                    </w:rPr>
                    <w:t>.</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0855D1" w:rsidRDefault="00876E96" w:rsidP="00BC1630">
                  <w:pPr>
                    <w:numPr>
                      <w:ilvl w:val="0"/>
                      <w:numId w:val="25"/>
                    </w:numPr>
                    <w:tabs>
                      <w:tab w:val="num" w:pos="282"/>
                    </w:tabs>
                    <w:suppressAutoHyphens w:val="0"/>
                    <w:ind w:left="282" w:hanging="270"/>
                    <w:jc w:val="both"/>
                    <w:rPr>
                      <w:lang w:eastAsia="ru-RU"/>
                    </w:rPr>
                  </w:pPr>
                  <w:r w:rsidRPr="000855D1">
                    <w:rPr>
                      <w:bCs/>
                      <w:iCs/>
                      <w:lang w:eastAsia="ru-RU"/>
                    </w:rPr>
                    <w:t>Проведение мероприятий по инженерной подготовке территории, включая вертикальную планировку с организацией отвода поверхностных вод.</w:t>
                  </w:r>
                </w:p>
                <w:p w:rsidR="00876E96" w:rsidRPr="000855D1" w:rsidRDefault="00876E96" w:rsidP="00BC1630">
                  <w:pPr>
                    <w:numPr>
                      <w:ilvl w:val="0"/>
                      <w:numId w:val="25"/>
                    </w:numPr>
                    <w:tabs>
                      <w:tab w:val="num" w:pos="282"/>
                    </w:tabs>
                    <w:suppressAutoHyphens w:val="0"/>
                    <w:ind w:left="282" w:hanging="270"/>
                    <w:jc w:val="both"/>
                    <w:rPr>
                      <w:lang w:eastAsia="ru-RU"/>
                    </w:rPr>
                  </w:pPr>
                  <w:r w:rsidRPr="000855D1">
                    <w:rPr>
                      <w:bCs/>
                      <w:iCs/>
                      <w:lang w:eastAsia="ru-RU"/>
                    </w:rPr>
                    <w:t>Крутые участки рельефа должны быть оборудованы системой нагорных и водоотводных каналов.</w:t>
                  </w:r>
                </w:p>
                <w:p w:rsidR="00876E96" w:rsidRPr="000855D1" w:rsidRDefault="00876E96" w:rsidP="00BC1630">
                  <w:pPr>
                    <w:numPr>
                      <w:ilvl w:val="0"/>
                      <w:numId w:val="25"/>
                    </w:numPr>
                    <w:tabs>
                      <w:tab w:val="num" w:pos="282"/>
                    </w:tabs>
                    <w:suppressAutoHyphens w:val="0"/>
                    <w:ind w:left="282" w:hanging="270"/>
                    <w:jc w:val="both"/>
                    <w:rPr>
                      <w:lang w:eastAsia="ru-RU"/>
                    </w:rPr>
                  </w:pPr>
                  <w:r w:rsidRPr="000855D1">
                    <w:rPr>
                      <w:bCs/>
                      <w:iCs/>
                      <w:lang w:eastAsia="ru-RU"/>
                    </w:rPr>
                    <w:t>Проведение мероприятий по борьбе с оврагообразованием.</w:t>
                  </w:r>
                </w:p>
                <w:p w:rsidR="00876E96" w:rsidRPr="000855D1" w:rsidRDefault="00876E96" w:rsidP="00BC1630">
                  <w:pPr>
                    <w:suppressAutoHyphens w:val="0"/>
                    <w:ind w:firstLine="539"/>
                    <w:jc w:val="both"/>
                    <w:rPr>
                      <w:lang w:eastAsia="ru-RU"/>
                    </w:rPr>
                  </w:pPr>
                  <w:r w:rsidRPr="000855D1">
                    <w:rPr>
                      <w:bCs/>
                      <w:iCs/>
                      <w:color w:val="000000"/>
                      <w:lang w:eastAsia="ru-RU"/>
                    </w:rPr>
                    <w:t>В границах водоохранных зон запрещаются:</w:t>
                  </w:r>
                </w:p>
                <w:p w:rsidR="00876E96" w:rsidRPr="000855D1" w:rsidRDefault="00876E96" w:rsidP="00BC1630">
                  <w:pPr>
                    <w:suppressAutoHyphens w:val="0"/>
                    <w:ind w:firstLine="539"/>
                    <w:jc w:val="both"/>
                    <w:rPr>
                      <w:lang w:eastAsia="ru-RU"/>
                    </w:rPr>
                  </w:pPr>
                  <w:r w:rsidRPr="000855D1">
                    <w:rPr>
                      <w:bCs/>
                      <w:iCs/>
                      <w:color w:val="000000"/>
                      <w:lang w:eastAsia="ru-RU"/>
                    </w:rPr>
                    <w:t>1) использование сточных вод для удобрения почв;</w:t>
                  </w:r>
                </w:p>
                <w:p w:rsidR="00876E96" w:rsidRPr="000855D1" w:rsidRDefault="00876E96" w:rsidP="00BC1630">
                  <w:pPr>
                    <w:suppressAutoHyphens w:val="0"/>
                    <w:ind w:firstLine="539"/>
                    <w:jc w:val="both"/>
                    <w:rPr>
                      <w:lang w:eastAsia="ru-RU"/>
                    </w:rPr>
                  </w:pPr>
                  <w:r w:rsidRPr="000855D1">
                    <w:rPr>
                      <w:bCs/>
                      <w:iCs/>
                      <w:color w:val="000000"/>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6E96" w:rsidRPr="000855D1" w:rsidRDefault="00876E96" w:rsidP="00BC1630">
                  <w:pPr>
                    <w:suppressAutoHyphens w:val="0"/>
                    <w:ind w:firstLine="539"/>
                    <w:jc w:val="both"/>
                    <w:rPr>
                      <w:lang w:eastAsia="ru-RU"/>
                    </w:rPr>
                  </w:pPr>
                  <w:r w:rsidRPr="000855D1">
                    <w:rPr>
                      <w:bCs/>
                      <w:iCs/>
                      <w:color w:val="000000"/>
                      <w:lang w:eastAsia="ru-RU"/>
                    </w:rPr>
                    <w:t>3) осуществление авиационных мер по борьбе с вредителями и болезнями растений;</w:t>
                  </w:r>
                </w:p>
                <w:p w:rsidR="00876E96" w:rsidRPr="000855D1" w:rsidRDefault="00876E96" w:rsidP="00BC1630">
                  <w:pPr>
                    <w:suppressAutoHyphens w:val="0"/>
                    <w:ind w:firstLine="539"/>
                    <w:jc w:val="both"/>
                    <w:rPr>
                      <w:lang w:eastAsia="ru-RU"/>
                    </w:rPr>
                  </w:pPr>
                  <w:r w:rsidRPr="000855D1">
                    <w:rPr>
                      <w:bCs/>
                      <w:iCs/>
                      <w:color w:val="000000"/>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76E96" w:rsidRPr="000855D1" w:rsidRDefault="00876E96" w:rsidP="00BC1630">
                  <w:pPr>
                    <w:suppressAutoHyphens w:val="0"/>
                    <w:ind w:firstLine="539"/>
                    <w:jc w:val="both"/>
                    <w:rPr>
                      <w:lang w:eastAsia="ru-RU"/>
                    </w:rPr>
                  </w:pPr>
                  <w:r w:rsidRPr="000855D1">
                    <w:rPr>
                      <w:bCs/>
                      <w:iCs/>
                      <w:color w:val="000000"/>
                      <w:lang w:eastAsia="ru-RU"/>
                    </w:rPr>
                    <w:t>В границах прибрежных защитных полос наряду с указанными выше ограничениями запрещаются:</w:t>
                  </w:r>
                </w:p>
                <w:p w:rsidR="00876E96" w:rsidRPr="000855D1" w:rsidRDefault="00876E96" w:rsidP="00BC1630">
                  <w:pPr>
                    <w:suppressAutoHyphens w:val="0"/>
                    <w:ind w:firstLine="539"/>
                    <w:jc w:val="both"/>
                    <w:rPr>
                      <w:lang w:eastAsia="ru-RU"/>
                    </w:rPr>
                  </w:pPr>
                  <w:r w:rsidRPr="000855D1">
                    <w:rPr>
                      <w:bCs/>
                      <w:iCs/>
                      <w:color w:val="000000"/>
                      <w:lang w:eastAsia="ru-RU"/>
                    </w:rPr>
                    <w:t>1) распашка земель;</w:t>
                  </w:r>
                </w:p>
                <w:p w:rsidR="00876E96" w:rsidRPr="000855D1" w:rsidRDefault="00876E96" w:rsidP="00BC1630">
                  <w:pPr>
                    <w:suppressAutoHyphens w:val="0"/>
                    <w:ind w:firstLine="539"/>
                    <w:jc w:val="both"/>
                    <w:rPr>
                      <w:lang w:eastAsia="ru-RU"/>
                    </w:rPr>
                  </w:pPr>
                  <w:r w:rsidRPr="000855D1">
                    <w:rPr>
                      <w:bCs/>
                      <w:iCs/>
                      <w:color w:val="000000"/>
                      <w:lang w:eastAsia="ru-RU"/>
                    </w:rPr>
                    <w:t>2) размещение отвалов размываемых грунтов;</w:t>
                  </w:r>
                </w:p>
                <w:p w:rsidR="00876E96" w:rsidRPr="00C133DA" w:rsidRDefault="00876E96" w:rsidP="00BC1630">
                  <w:pPr>
                    <w:widowControl w:val="0"/>
                    <w:numPr>
                      <w:ilvl w:val="0"/>
                      <w:numId w:val="34"/>
                    </w:numPr>
                    <w:tabs>
                      <w:tab w:val="left" w:pos="360"/>
                    </w:tabs>
                    <w:snapToGrid w:val="0"/>
                    <w:ind w:left="360"/>
                    <w:jc w:val="both"/>
                    <w:rPr>
                      <w:rFonts w:cs="Tahoma"/>
                    </w:rPr>
                  </w:pPr>
                  <w:r w:rsidRPr="000855D1">
                    <w:rPr>
                      <w:bCs/>
                      <w:iCs/>
                      <w:color w:val="000000"/>
                      <w:lang w:eastAsia="ru-RU"/>
                    </w:rPr>
                    <w:t>3) выпас сельскохозяйственных животных и организация для них летних лагерей, ванн.</w:t>
                  </w:r>
                </w:p>
              </w:tc>
            </w:tr>
          </w:tbl>
          <w:p w:rsidR="00876E96" w:rsidRPr="00041E57" w:rsidRDefault="00876E96" w:rsidP="00BC1630">
            <w:pPr>
              <w:suppressAutoHyphens w:val="0"/>
              <w:snapToGrid w:val="0"/>
              <w:jc w:val="both"/>
              <w:rPr>
                <w:rFonts w:eastAsia="Calibri"/>
                <w:color w:val="000000"/>
                <w:kern w:val="24"/>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40"/>
        <w:jc w:val="both"/>
        <w:rPr>
          <w:rFonts w:eastAsia="Calibri"/>
          <w:color w:val="000000"/>
          <w:kern w:val="24"/>
          <w:lang w:eastAsia="en-US"/>
        </w:rPr>
      </w:pPr>
      <w:r w:rsidRPr="00476EC8">
        <w:rPr>
          <w:rFonts w:eastAsia="Calibri"/>
          <w:color w:val="000000"/>
          <w:kern w:val="24"/>
          <w:lang w:eastAsia="en-US"/>
        </w:rPr>
        <w:t>2. Описание прохождения границ зоны планируемого размещения жилой застройки:</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w:t>
      </w:r>
    </w:p>
    <w:p w:rsidR="00876E96" w:rsidRPr="00476EC8" w:rsidRDefault="00876E96" w:rsidP="00876E96">
      <w:pPr>
        <w:suppressAutoHyphens w:val="0"/>
        <w:ind w:firstLine="539"/>
        <w:jc w:val="both"/>
        <w:rPr>
          <w:rFonts w:eastAsia="Calibri" w:cs="Tahoma"/>
          <w:color w:val="000000"/>
          <w:kern w:val="24"/>
          <w:lang w:eastAsia="en-US"/>
        </w:rPr>
      </w:pPr>
    </w:p>
    <w:tbl>
      <w:tblPr>
        <w:tblW w:w="98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08"/>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08"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1(п)/1/1</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64 в юго-западном направлении до точки 65; в юго-восточном направлении до точки 66; в северо-восточном направлении до пересечения с границей населенного пункта в точке 67; по границе населенного пункта до точки 64.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1(п)/1/2</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51 по границе зоны Ж 1/1/3 до точки 52; в юго-восточном направлении до точки 62; в северо-восточном направлении до пересечения с границей населенного пункта в точке 63; по границе населенного пункта до точки 51.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1(п)/1/3</w:t>
            </w:r>
          </w:p>
        </w:tc>
        <w:tc>
          <w:tcPr>
            <w:tcW w:w="820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55 по границе зоны Ж 1/1/4 точкам 56, 57; в продолжении ул.Ленина до точки 58; в северо-западном направлении до точки 55.</w:t>
            </w:r>
          </w:p>
        </w:tc>
      </w:tr>
    </w:tbl>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 Елизаветино</w:t>
      </w:r>
      <w:r w:rsidRPr="00476EC8">
        <w:rPr>
          <w:rFonts w:eastAsia="Calibri"/>
          <w:color w:val="000000"/>
          <w:kern w:val="24"/>
          <w:lang w:eastAsia="en-US"/>
        </w:rPr>
        <w:t xml:space="preserve"> (2)</w:t>
      </w:r>
    </w:p>
    <w:p w:rsidR="00876E96" w:rsidRPr="00476EC8" w:rsidRDefault="00876E96" w:rsidP="00876E96">
      <w:pPr>
        <w:suppressAutoHyphens w:val="0"/>
        <w:ind w:firstLine="539"/>
        <w:jc w:val="both"/>
        <w:rPr>
          <w:rFonts w:eastAsia="Calibri" w:cs="Tahoma"/>
          <w:color w:val="000000"/>
          <w:kern w:val="24"/>
          <w:lang w:eastAsia="en-US"/>
        </w:rPr>
      </w:pPr>
    </w:p>
    <w:tbl>
      <w:tblPr>
        <w:tblW w:w="978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6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16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1(п)/2/1</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37 в юго-западном направлении до точки 39; в северо-западном направлении до пересечения с границей населенного пункта в точке 38; по границе населенного пункта до точки 37.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1(п)/2/2</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38 в юго-восточном направлении через точку 39 до точки 40; по границе зоны Ж 1/2/1 до точки 41 и далее до пересечения с границей населенного пункта в точке 42; по границе населенного пункта до точки 38.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1(п)/2/3</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71 в юго-западном направлении до точки 74; в продолжении ул.Горького до точки 73; по границе зоны Ж 1/2/3 до пересечения с границей населенного пункта в точке 72; по границе населенного пункта до точки 71.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1(п)/2/4</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99 по границе зоны Р 3/2/1 до точки 100', по границе зоны Ж 1/2/9 через точку 101' до точки 102; по ул.Садовая до точки 101; по ул.Карла Маркса до точки 100; в северо-западном направлении до точки 99.</w:t>
            </w:r>
          </w:p>
        </w:tc>
      </w:tr>
    </w:tbl>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с.Патокино</w:t>
      </w:r>
      <w:r w:rsidRPr="00476EC8">
        <w:rPr>
          <w:rFonts w:eastAsia="Calibri"/>
          <w:color w:val="000000"/>
          <w:kern w:val="24"/>
          <w:lang w:eastAsia="en-US"/>
        </w:rPr>
        <w:t xml:space="preserve"> (4)</w:t>
      </w:r>
    </w:p>
    <w:p w:rsidR="00876E96" w:rsidRPr="00476EC8" w:rsidRDefault="00876E96" w:rsidP="00876E96">
      <w:pPr>
        <w:suppressAutoHyphens w:val="0"/>
        <w:ind w:firstLine="539"/>
        <w:jc w:val="both"/>
        <w:rPr>
          <w:rFonts w:eastAsia="Calibri"/>
          <w:color w:val="000000"/>
          <w:kern w:val="24"/>
          <w:lang w:eastAsia="en-US"/>
        </w:rPr>
      </w:pPr>
    </w:p>
    <w:tbl>
      <w:tblPr>
        <w:tblW w:w="978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6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16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1(п)/4/1</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 по ул.Школьная через точку 3 до точки 4; по границе зоны Ж 1/4/1 до пересечения с границей населенного пункта в точке 5; по границе населенного пункта до точки 1; в южном направлении до точки 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1(п)/4/2</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14 по ул.Школьная через точку 15 до точки 12; в юго-западном направлении через точку 13 до точки 14.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1(п)/4/3</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22 в юго-восточном направлении до точки 23', в юго-западном, затем в юго-восточном направлении через точку 24' до точки 23; в юго-западном направлении до точки 24; по границе зоны Ж 1/4/3 до точки 25; по ул.Школьная до точки 22.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1(п)/4/4</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78 по ул.Шевченко до точки 79; по границе зоны Ж 1/4/7 точкам 82, 81; по ул.Шевченко до точки 73; по границе зоны Ж 1/4/6 точкам 74, 75 до точки 76; в северо-восточном направлении до точки 78.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1(п)/4/5</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96 по ул.Шевченко до пересечения с границей населенного пункта в точке 97; по границе населенного пункта до точки 95; в северном направлении до точки 96.</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1(п)/4/6</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93 по ул.Шевченко до точки 96; в южном направлении до пересечения с границей населенного пункта в точке 95; по границе населенного пункта до точки 94; в северном направлении до точки 93.</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Ж 1(п)/4/7</w:t>
            </w:r>
          </w:p>
        </w:tc>
        <w:tc>
          <w:tcPr>
            <w:tcW w:w="816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92 по ул.Шевченко до точки 93; в южном направлении до пересечения с границей населенного пункта в точке 94; по границе населенного пункта до точки 91; в северо-западном направлении до точки 92.</w:t>
            </w:r>
          </w:p>
        </w:tc>
      </w:tr>
    </w:tbl>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r w:rsidRPr="00476EC8">
        <w:rPr>
          <w:rFonts w:cs="Arial"/>
          <w:b/>
          <w:bCs/>
          <w:sz w:val="26"/>
          <w:szCs w:val="26"/>
        </w:rPr>
        <w:br w:type="page"/>
      </w:r>
      <w:bookmarkStart w:id="102" w:name="_Toc457400906"/>
      <w:r w:rsidRPr="00476EC8">
        <w:rPr>
          <w:rFonts w:cs="Arial"/>
          <w:b/>
          <w:bCs/>
          <w:sz w:val="26"/>
          <w:szCs w:val="26"/>
        </w:rPr>
        <w:t>Статья 8.4. Общественно-деловые зоны</w:t>
      </w:r>
      <w:bookmarkEnd w:id="102"/>
    </w:p>
    <w:p w:rsidR="00876E96" w:rsidRPr="00476EC8" w:rsidRDefault="00876E96" w:rsidP="00876E96"/>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8.4.1. Зона общественного центра – О1</w:t>
      </w:r>
    </w:p>
    <w:p w:rsidR="00876E96" w:rsidRPr="00476EC8" w:rsidRDefault="00876E96" w:rsidP="00876E96"/>
    <w:p w:rsidR="00876E96" w:rsidRPr="00476EC8" w:rsidRDefault="00876E96" w:rsidP="00876E96">
      <w:pPr>
        <w:pStyle w:val="0"/>
      </w:pPr>
      <w:r w:rsidRPr="00476EC8">
        <w:t>На территории сельского поселения выделяются  участки зон общественного центра, в т.ч.:</w:t>
      </w:r>
    </w:p>
    <w:p w:rsidR="00876E96" w:rsidRPr="00476EC8" w:rsidRDefault="00876E96" w:rsidP="00876E96">
      <w:pPr>
        <w:pStyle w:val="0"/>
        <w:rPr>
          <w:rFonts w:cs="Tahoma"/>
        </w:rPr>
      </w:pPr>
      <w:r w:rsidRPr="00476EC8">
        <w:t>в населенном пункте</w:t>
      </w:r>
      <w:r w:rsidRPr="00476EC8">
        <w:rPr>
          <w:rFonts w:cs="Tahoma"/>
        </w:rPr>
        <w:t xml:space="preserve"> с.Филиппенково (1)</w:t>
      </w:r>
      <w:r w:rsidRPr="00476EC8">
        <w:t xml:space="preserve">  </w:t>
      </w:r>
      <w:r w:rsidRPr="00476EC8">
        <w:rPr>
          <w:rFonts w:cs="Tahoma"/>
        </w:rPr>
        <w:t>выделяется</w:t>
      </w:r>
      <w:r w:rsidRPr="00476EC8">
        <w:t xml:space="preserve">  </w:t>
      </w:r>
      <w:r w:rsidRPr="00476EC8">
        <w:tab/>
      </w:r>
      <w:r w:rsidRPr="00476EC8">
        <w:rPr>
          <w:u w:val="single"/>
        </w:rPr>
        <w:t>2</w:t>
      </w:r>
      <w:r w:rsidRPr="00476EC8">
        <w:t xml:space="preserve">  участка</w:t>
      </w:r>
      <w:r w:rsidRPr="00476EC8">
        <w:rPr>
          <w:rFonts w:cs="Tahoma"/>
        </w:rPr>
        <w:t xml:space="preserve">, </w:t>
      </w:r>
    </w:p>
    <w:p w:rsidR="00876E96" w:rsidRPr="00476EC8" w:rsidRDefault="00876E96" w:rsidP="00876E96">
      <w:pPr>
        <w:pStyle w:val="0"/>
        <w:rPr>
          <w:rFonts w:cs="Tahoma"/>
        </w:rPr>
      </w:pPr>
      <w:r w:rsidRPr="00476EC8">
        <w:t>в населенном пункте</w:t>
      </w:r>
      <w:r w:rsidRPr="00476EC8">
        <w:rPr>
          <w:rFonts w:cs="Tahoma"/>
        </w:rPr>
        <w:t xml:space="preserve"> с. Елизаветино (2) выделяется</w:t>
      </w:r>
      <w:r w:rsidRPr="00476EC8">
        <w:t xml:space="preserve">  </w:t>
      </w:r>
      <w:r w:rsidRPr="00476EC8">
        <w:tab/>
      </w:r>
      <w:r w:rsidRPr="00476EC8">
        <w:rPr>
          <w:u w:val="single"/>
        </w:rPr>
        <w:t>1</w:t>
      </w:r>
      <w:r w:rsidRPr="00476EC8">
        <w:t xml:space="preserve">  участок</w:t>
      </w:r>
      <w:r w:rsidRPr="00476EC8">
        <w:rPr>
          <w:rFonts w:cs="Tahoma"/>
        </w:rPr>
        <w:t xml:space="preserve">, </w:t>
      </w:r>
    </w:p>
    <w:p w:rsidR="00876E96" w:rsidRPr="00476EC8" w:rsidRDefault="00876E96" w:rsidP="00876E96">
      <w:pPr>
        <w:pStyle w:val="0"/>
        <w:rPr>
          <w:rFonts w:cs="Tahoma"/>
        </w:rPr>
      </w:pPr>
      <w:r w:rsidRPr="00476EC8">
        <w:t>в населенном пункте</w:t>
      </w:r>
      <w:r w:rsidRPr="00476EC8">
        <w:rPr>
          <w:rFonts w:cs="Tahoma"/>
        </w:rPr>
        <w:t xml:space="preserve"> с.Масычево (3) выделяется</w:t>
      </w:r>
      <w:r w:rsidRPr="00476EC8">
        <w:t xml:space="preserve">  </w:t>
      </w:r>
      <w:r w:rsidRPr="00476EC8">
        <w:tab/>
      </w:r>
      <w:r w:rsidRPr="00476EC8">
        <w:tab/>
      </w:r>
      <w:r w:rsidRPr="00476EC8">
        <w:rPr>
          <w:u w:val="single"/>
        </w:rPr>
        <w:t>1</w:t>
      </w:r>
      <w:r w:rsidRPr="00476EC8">
        <w:t xml:space="preserve">  участок</w:t>
      </w:r>
      <w:r w:rsidRPr="00476EC8">
        <w:rPr>
          <w:rFonts w:cs="Tahoma"/>
        </w:rPr>
        <w:t>,</w:t>
      </w:r>
    </w:p>
    <w:p w:rsidR="00876E96" w:rsidRPr="00476EC8" w:rsidRDefault="00876E96" w:rsidP="00876E96">
      <w:pPr>
        <w:pStyle w:val="0"/>
      </w:pPr>
      <w:r w:rsidRPr="00476EC8">
        <w:t>в населенном пункте</w:t>
      </w:r>
      <w:r w:rsidRPr="00476EC8">
        <w:rPr>
          <w:rFonts w:cs="Tahoma"/>
        </w:rPr>
        <w:t xml:space="preserve"> с.Патокино (4) выделяется</w:t>
      </w:r>
      <w:r w:rsidRPr="00476EC8">
        <w:t xml:space="preserve">  </w:t>
      </w:r>
      <w:r w:rsidRPr="00476EC8">
        <w:tab/>
      </w:r>
      <w:r w:rsidRPr="00476EC8">
        <w:tab/>
      </w:r>
      <w:r w:rsidRPr="00476EC8">
        <w:rPr>
          <w:u w:val="single"/>
        </w:rPr>
        <w:t>2</w:t>
      </w:r>
      <w:r w:rsidRPr="00476EC8">
        <w:t xml:space="preserve">  участка.</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1. </w:t>
      </w:r>
      <w:r w:rsidRPr="00476EC8">
        <w:rPr>
          <w:rFonts w:eastAsia="Calibri"/>
          <w:color w:val="000000"/>
          <w:kern w:val="24"/>
        </w:rPr>
        <w:t>Градостроительный регламент (виды разрешенного использования выделены подчеркиванием)</w:t>
      </w:r>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p>
    <w:tbl>
      <w:tblPr>
        <w:tblW w:w="9927" w:type="dxa"/>
        <w:tblInd w:w="-252" w:type="dxa"/>
        <w:tblLayout w:type="fixed"/>
        <w:tblLook w:val="0000"/>
      </w:tblPr>
      <w:tblGrid>
        <w:gridCol w:w="570"/>
        <w:gridCol w:w="744"/>
        <w:gridCol w:w="4176"/>
        <w:gridCol w:w="718"/>
        <w:gridCol w:w="3719"/>
      </w:tblGrid>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п/п</w:t>
            </w:r>
          </w:p>
        </w:tc>
        <w:tc>
          <w:tcPr>
            <w:tcW w:w="9357"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1.</w:t>
            </w:r>
          </w:p>
        </w:tc>
        <w:tc>
          <w:tcPr>
            <w:tcW w:w="744"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center"/>
              <w:rPr>
                <w:rFonts w:eastAsia="Calibri"/>
                <w:color w:val="000000"/>
                <w:kern w:val="24"/>
              </w:rPr>
            </w:pPr>
            <w:r w:rsidRPr="00476EC8">
              <w:rPr>
                <w:rFonts w:eastAsia="Calibri"/>
                <w:color w:val="000000"/>
                <w:kern w:val="24"/>
              </w:rPr>
              <w:t>Код ВРИ</w:t>
            </w:r>
          </w:p>
        </w:tc>
        <w:tc>
          <w:tcPr>
            <w:tcW w:w="4176"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Основные виды разрешенного использования</w:t>
            </w:r>
          </w:p>
        </w:tc>
        <w:tc>
          <w:tcPr>
            <w:tcW w:w="718" w:type="dxa"/>
            <w:tcBorders>
              <w:top w:val="single" w:sz="4" w:space="0" w:color="000000"/>
              <w:left w:val="single" w:sz="4" w:space="0" w:color="000000"/>
              <w:bottom w:val="single" w:sz="4" w:space="0" w:color="auto"/>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3719" w:type="dxa"/>
            <w:tcBorders>
              <w:top w:val="single" w:sz="4" w:space="0" w:color="000000"/>
              <w:left w:val="single" w:sz="4" w:space="0" w:color="000000"/>
              <w:bottom w:val="single" w:sz="4" w:space="0" w:color="auto"/>
              <w:right w:val="single" w:sz="4" w:space="0" w:color="000000"/>
            </w:tcBorders>
            <w:shd w:val="clear" w:color="auto" w:fill="auto"/>
          </w:tcPr>
          <w:p w:rsidR="00876E96" w:rsidRPr="00041E57" w:rsidRDefault="00876E96" w:rsidP="00BC1630">
            <w:pPr>
              <w:suppressAutoHyphens w:val="0"/>
              <w:jc w:val="both"/>
              <w:rPr>
                <w:rFonts w:eastAsia="Calibri"/>
                <w:color w:val="000000"/>
                <w:kern w:val="24"/>
                <w:lang w:val="en-US" w:eastAsia="en-US"/>
              </w:rPr>
            </w:pPr>
            <w:r w:rsidRPr="00476EC8">
              <w:rPr>
                <w:rFonts w:eastAsia="Calibri"/>
                <w:color w:val="000000"/>
                <w:kern w:val="24"/>
              </w:rPr>
              <w:t xml:space="preserve">Вспомогательные виды разрешенного использования </w:t>
            </w:r>
          </w:p>
        </w:tc>
      </w:tr>
      <w:tr w:rsidR="00876E96" w:rsidRPr="00476EC8" w:rsidTr="00BC1630">
        <w:tc>
          <w:tcPr>
            <w:tcW w:w="570" w:type="dxa"/>
            <w:vMerge w:val="restart"/>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top w:val="single" w:sz="4" w:space="0" w:color="000000"/>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3.2</w:t>
            </w:r>
          </w:p>
          <w:p w:rsidR="00876E96" w:rsidRPr="00476EC8" w:rsidRDefault="00876E96" w:rsidP="00BC1630">
            <w:pPr>
              <w:snapToGrid w:val="0"/>
              <w:ind w:left="-130"/>
              <w:jc w:val="center"/>
              <w:rPr>
                <w:rFonts w:cs="Tahoma"/>
              </w:rPr>
            </w:pPr>
          </w:p>
        </w:tc>
        <w:tc>
          <w:tcPr>
            <w:tcW w:w="4176" w:type="dxa"/>
            <w:tcBorders>
              <w:top w:val="single" w:sz="4" w:space="0" w:color="000000"/>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pPr>
            <w:r w:rsidRPr="00476EC8">
              <w:rPr>
                <w:u w:val="single"/>
              </w:rPr>
              <w:t xml:space="preserve">Социальное обслуживание </w:t>
            </w:r>
            <w:r w:rsidRPr="00476EC8">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отделения почты и телеграфа, клубы по интересам).</w:t>
            </w:r>
          </w:p>
        </w:tc>
        <w:tc>
          <w:tcPr>
            <w:tcW w:w="718" w:type="dxa"/>
            <w:vMerge w:val="restart"/>
            <w:tcBorders>
              <w:top w:val="single" w:sz="4" w:space="0" w:color="auto"/>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r w:rsidRPr="00476EC8">
              <w:rPr>
                <w:rFonts w:eastAsia="Calibri"/>
                <w:color w:val="000000"/>
                <w:kern w:val="24"/>
                <w:lang w:eastAsia="en-US"/>
              </w:rPr>
              <w:t>3.1</w:t>
            </w: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center"/>
              <w:rPr>
                <w:rFonts w:eastAsia="Calibri"/>
                <w:color w:val="000000"/>
                <w:kern w:val="24"/>
                <w:lang w:eastAsia="en-US"/>
              </w:rPr>
            </w:pPr>
            <w:r w:rsidRPr="00476EC8">
              <w:rPr>
                <w:rFonts w:eastAsia="Calibri"/>
                <w:color w:val="000000"/>
                <w:kern w:val="24"/>
                <w:lang w:eastAsia="en-US"/>
              </w:rPr>
              <w:t>12.0</w:t>
            </w:r>
          </w:p>
        </w:tc>
        <w:tc>
          <w:tcPr>
            <w:tcW w:w="3719" w:type="dxa"/>
            <w:vMerge w:val="restart"/>
            <w:tcBorders>
              <w:top w:val="single" w:sz="4" w:space="0" w:color="auto"/>
              <w:left w:val="single" w:sz="4" w:space="0" w:color="auto"/>
              <w:right w:val="single" w:sz="4" w:space="0" w:color="auto"/>
            </w:tcBorders>
            <w:shd w:val="clear" w:color="auto" w:fill="auto"/>
          </w:tcPr>
          <w:p w:rsidR="00876E96" w:rsidRPr="00476EC8" w:rsidRDefault="00876E96" w:rsidP="00BC1630">
            <w:pPr>
              <w:tabs>
                <w:tab w:val="num" w:pos="104"/>
              </w:tabs>
              <w:suppressAutoHyphens w:val="0"/>
              <w:ind w:left="104"/>
              <w:jc w:val="both"/>
              <w:rPr>
                <w:u w:val="single"/>
              </w:rPr>
            </w:pPr>
            <w:r w:rsidRPr="00476EC8">
              <w:rPr>
                <w:u w:val="single"/>
              </w:rPr>
              <w:t>Коммунальное обслуживание</w:t>
            </w:r>
            <w:r w:rsidRPr="00476EC8">
              <w:t xml:space="preserve"> (котельные, водозаборы, трансформаторные подстанции, телефонные станции);</w:t>
            </w:r>
          </w:p>
          <w:p w:rsidR="00876E96" w:rsidRPr="00476EC8" w:rsidRDefault="00876E96" w:rsidP="00BC1630">
            <w:pPr>
              <w:tabs>
                <w:tab w:val="num" w:pos="104"/>
              </w:tabs>
              <w:suppressAutoHyphens w:val="0"/>
              <w:ind w:left="104"/>
              <w:jc w:val="both"/>
              <w:rPr>
                <w:u w:val="single"/>
              </w:rPr>
            </w:pPr>
          </w:p>
          <w:p w:rsidR="00876E96" w:rsidRPr="00476EC8" w:rsidRDefault="00876E96" w:rsidP="00BC1630">
            <w:pPr>
              <w:tabs>
                <w:tab w:val="num" w:pos="104"/>
              </w:tabs>
              <w:ind w:left="104"/>
            </w:pPr>
          </w:p>
          <w:p w:rsidR="00876E96" w:rsidRPr="00476EC8" w:rsidRDefault="00876E96" w:rsidP="00BC1630">
            <w:pPr>
              <w:tabs>
                <w:tab w:val="num" w:pos="104"/>
              </w:tabs>
              <w:ind w:left="104"/>
            </w:pPr>
          </w:p>
          <w:p w:rsidR="00876E96" w:rsidRPr="00476EC8" w:rsidRDefault="00876E96" w:rsidP="00BC1630">
            <w:pPr>
              <w:tabs>
                <w:tab w:val="num" w:pos="104"/>
              </w:tabs>
              <w:ind w:left="104"/>
            </w:pPr>
          </w:p>
          <w:p w:rsidR="00876E96" w:rsidRPr="00476EC8" w:rsidRDefault="00876E96" w:rsidP="00BC1630">
            <w:pPr>
              <w:tabs>
                <w:tab w:val="num" w:pos="104"/>
              </w:tabs>
              <w:ind w:left="104"/>
              <w:rPr>
                <w:rFonts w:eastAsia="Calibri"/>
              </w:rPr>
            </w:pPr>
          </w:p>
          <w:p w:rsidR="00876E96" w:rsidRPr="00476EC8" w:rsidRDefault="00876E96" w:rsidP="00BC1630">
            <w:pPr>
              <w:tabs>
                <w:tab w:val="num" w:pos="104"/>
              </w:tabs>
              <w:ind w:left="104"/>
              <w:jc w:val="both"/>
              <w:rPr>
                <w:rFonts w:eastAsia="Calibri"/>
              </w:rPr>
            </w:pPr>
            <w:r w:rsidRPr="00476EC8">
              <w:rPr>
                <w:rFonts w:eastAsia="Calibri"/>
                <w:color w:val="000000"/>
                <w:kern w:val="24"/>
                <w:u w:val="single"/>
                <w:lang w:eastAsia="en-US"/>
              </w:rPr>
              <w:t>Земельные участки (территории) общего пользования</w:t>
            </w:r>
            <w:r w:rsidRPr="00476EC8">
              <w:rPr>
                <w:rFonts w:eastAsia="Calibri"/>
                <w:color w:val="000000"/>
                <w:kern w:val="24"/>
                <w:lang w:eastAsia="en-US"/>
              </w:rPr>
              <w:t xml:space="preserve"> (размещение объектов улично-дорожной сети, автомобильных дорог и пешеходных тротуаров в границах населенных пунктов, скверов, бульваров, площадей, проездов)</w:t>
            </w:r>
          </w:p>
        </w:tc>
      </w:tr>
      <w:tr w:rsidR="00876E96" w:rsidRPr="00476EC8" w:rsidTr="00BC1630">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3.3</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Бытовое обслуживание </w:t>
            </w:r>
            <w:r w:rsidRPr="00476EC8">
              <w:t>(мастерские мелкого ремонта, ателье, бани, парикмахерские, прачечные, похоронные бюро).</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962"/>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3.4.1</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Амбулаторно-поликлиническое обслуживание</w:t>
            </w:r>
            <w:r w:rsidRPr="00476EC8">
              <w:t xml:space="preserve"> (поликлиники, фельдшерские пункты, пункты здравоохранения, молочные кухни).</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61"/>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3.5.1</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Дошкольное, начальное и среднее общее образование </w:t>
            </w:r>
            <w:r w:rsidRPr="00476EC8">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431"/>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3.8</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Общественное управление </w:t>
            </w:r>
            <w:r w:rsidRPr="00476EC8">
              <w:t>(объекты капитального строительства для размещения органов местного самоуправления, государственной власти, судов, органов управления политических партий, профсоюзов).</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674"/>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4.1</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Деловое управление</w:t>
            </w:r>
            <w:r w:rsidRPr="00476EC8">
              <w:t xml:space="preserve"> (объекты капитального строительства органов управления производством, торговлей, банковской, страховой деятельностью, не связанной с государственным или муниципальным управлением).</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944"/>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4.3</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Рынки</w:t>
            </w:r>
            <w:r w:rsidRPr="00476EC8">
              <w:t xml:space="preserve"> (ярмарка, рынок, базар, ярмарка-выставка, с учетом, что каждое из торговых мест не располагает торговой площадью более 200 кв.м.).</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19"/>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4.4</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Магазины</w:t>
            </w:r>
            <w:r w:rsidRPr="00476EC8">
              <w:t xml:space="preserve"> (объекты капитального строительства для продажи товаров, торговая площадь которых составляет до 200 кв.м.).</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4.5</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Банковская и страховая деятельность.</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4.6</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Общественное питание </w:t>
            </w:r>
            <w:r w:rsidRPr="00476EC8">
              <w:t>(рестораны, кафе, столовые, закусочные, бары).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4.7</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Гостиничное обслуживание </w:t>
            </w:r>
            <w:r w:rsidRPr="00476EC8">
              <w:t>(гостиницы, пансионаты).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601"/>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5.1</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Спорт</w:t>
            </w:r>
            <w:r w:rsidRPr="00476EC8">
              <w:t xml:space="preserve"> (размещение спортивных залов, бассейнов, устройство площадок для занятий спортом и физкультурой – беговые дорожки, спортивные сооружения, теннисные корты, поля для спортивной игры).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2075"/>
        </w:trPr>
        <w:tc>
          <w:tcPr>
            <w:tcW w:w="570" w:type="dxa"/>
            <w:vMerge/>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bottom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8.3</w:t>
            </w:r>
          </w:p>
        </w:tc>
        <w:tc>
          <w:tcPr>
            <w:tcW w:w="4176" w:type="dxa"/>
            <w:tcBorders>
              <w:left w:val="single" w:sz="4" w:space="0" w:color="000000"/>
              <w:bottom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Обеспечение внутреннего правопорядка</w:t>
            </w:r>
            <w:r w:rsidRPr="00476EC8">
              <w:rPr>
                <w:i/>
              </w:rPr>
              <w:t xml:space="preserve"> </w:t>
            </w:r>
            <w:r w:rsidRPr="00476EC8">
              <w:t>(объекты капитального строительства, необходимые для подготовки и поддержания в готовности органов внутренних дел и спасательных служб; размещение объектов гражданской обороны).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817"/>
        </w:trPr>
        <w:tc>
          <w:tcPr>
            <w:tcW w:w="570" w:type="dxa"/>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bottom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9.3</w:t>
            </w:r>
          </w:p>
        </w:tc>
        <w:tc>
          <w:tcPr>
            <w:tcW w:w="4176" w:type="dxa"/>
            <w:tcBorders>
              <w:left w:val="single" w:sz="4" w:space="0" w:color="000000"/>
              <w:bottom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pPr>
            <w:r w:rsidRPr="00476EC8">
              <w:rPr>
                <w:u w:val="single"/>
              </w:rPr>
              <w:t>Историко-культурная деятельность</w:t>
            </w:r>
            <w:r w:rsidRPr="00476EC8">
              <w:t xml:space="preserve"> (сохранение и изучение объектов культурного наследия, в том числе объектов археологического наследия, достопримечательных мест, недействующих военных и гражданских захоронений)</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2.</w:t>
            </w:r>
          </w:p>
        </w:tc>
        <w:tc>
          <w:tcPr>
            <w:tcW w:w="744"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4176" w:type="dxa"/>
            <w:tcBorders>
              <w:top w:val="single" w:sz="4" w:space="0" w:color="000000"/>
              <w:left w:val="single" w:sz="4" w:space="0" w:color="000000"/>
              <w:bottom w:val="single" w:sz="4" w:space="0" w:color="000000"/>
              <w:right w:val="single" w:sz="4" w:space="0" w:color="auto"/>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Условно разрешенные виды использования</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jc w:val="both"/>
              <w:rPr>
                <w:rFonts w:eastAsia="Calibri"/>
                <w:color w:val="000000"/>
                <w:kern w:val="24"/>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70"/>
        </w:trPr>
        <w:tc>
          <w:tcPr>
            <w:tcW w:w="570" w:type="dxa"/>
            <w:vMerge w:val="restart"/>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top w:val="single" w:sz="4" w:space="0" w:color="000000"/>
              <w:left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2.1.1</w:t>
            </w:r>
          </w:p>
        </w:tc>
        <w:tc>
          <w:tcPr>
            <w:tcW w:w="4176" w:type="dxa"/>
            <w:tcBorders>
              <w:top w:val="single" w:sz="4" w:space="0" w:color="000000"/>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Малоэтажная многоквартирная жилая застройка.</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u w:val="single"/>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tabs>
                <w:tab w:val="num" w:pos="104"/>
              </w:tabs>
              <w:ind w:left="104"/>
              <w:jc w:val="both"/>
              <w:rPr>
                <w:rFonts w:eastAsia="Calibri"/>
                <w:color w:val="000000"/>
                <w:kern w:val="24"/>
                <w:lang w:eastAsia="en-US"/>
              </w:rPr>
            </w:pPr>
          </w:p>
        </w:tc>
      </w:tr>
      <w:tr w:rsidR="00876E96" w:rsidRPr="00476EC8" w:rsidTr="00BC1630">
        <w:trPr>
          <w:trHeight w:val="1323"/>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3.6</w:t>
            </w:r>
          </w:p>
          <w:p w:rsidR="00876E96" w:rsidRPr="00476EC8" w:rsidRDefault="00876E96" w:rsidP="00BC1630">
            <w:pPr>
              <w:snapToGrid w:val="0"/>
              <w:jc w:val="center"/>
              <w:rPr>
                <w:rFonts w:cs="Tahoma"/>
              </w:rPr>
            </w:pP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Культурное развитие</w:t>
            </w:r>
            <w:r w:rsidRPr="00476EC8">
              <w:t xml:space="preserve"> (музеи, выставочные залы,  художественные галереи, дома культуры, библиотеки, кинотеатры, кинозалы, площадки для празднеств и гуляний).</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3.7</w:t>
            </w:r>
          </w:p>
        </w:tc>
        <w:tc>
          <w:tcPr>
            <w:tcW w:w="4176"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Религиозное использование </w:t>
            </w:r>
            <w:r w:rsidRPr="00476EC8">
              <w:t>(церкви, соборы, храмы, часовни, монастыри).</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323"/>
        </w:trPr>
        <w:tc>
          <w:tcPr>
            <w:tcW w:w="570" w:type="dxa"/>
            <w:vMerge/>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left w:val="single" w:sz="4" w:space="0" w:color="000000"/>
              <w:bottom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4.8</w:t>
            </w:r>
          </w:p>
        </w:tc>
        <w:tc>
          <w:tcPr>
            <w:tcW w:w="4176" w:type="dxa"/>
            <w:tcBorders>
              <w:left w:val="single" w:sz="4" w:space="0" w:color="000000"/>
              <w:bottom w:val="single" w:sz="4" w:space="0" w:color="000000"/>
              <w:right w:val="single" w:sz="4" w:space="0" w:color="auto"/>
            </w:tcBorders>
            <w:shd w:val="clear" w:color="auto" w:fill="auto"/>
          </w:tcPr>
          <w:p w:rsidR="00876E96" w:rsidRPr="00476EC8" w:rsidRDefault="00876E96" w:rsidP="00BC1630">
            <w:pPr>
              <w:tabs>
                <w:tab w:val="num" w:pos="113"/>
                <w:tab w:val="num" w:pos="1259"/>
              </w:tabs>
              <w:suppressAutoHyphens w:val="0"/>
              <w:ind w:left="113"/>
              <w:jc w:val="both"/>
            </w:pPr>
            <w:r w:rsidRPr="00476EC8">
              <w:rPr>
                <w:u w:val="single"/>
              </w:rPr>
              <w:t>Развлечения</w:t>
            </w:r>
            <w:r w:rsidRPr="00476EC8">
              <w:t xml:space="preserve"> (объекты капитального строительства, предназначенные для размещения дискотек и танцевальных площадок, ночных клубов, аттракционов, игровых площадок).</w:t>
            </w:r>
          </w:p>
        </w:tc>
        <w:tc>
          <w:tcPr>
            <w:tcW w:w="718" w:type="dxa"/>
            <w:vMerge/>
            <w:tcBorders>
              <w:left w:val="single" w:sz="4" w:space="0" w:color="auto"/>
              <w:bottom w:val="single" w:sz="4" w:space="0" w:color="000000"/>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719" w:type="dxa"/>
            <w:vMerge/>
            <w:tcBorders>
              <w:left w:val="single" w:sz="4" w:space="0" w:color="auto"/>
              <w:bottom w:val="single" w:sz="4" w:space="0" w:color="000000"/>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c>
          <w:tcPr>
            <w:tcW w:w="9927"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pPr w:leftFromText="187" w:rightFromText="187" w:vertAnchor="text" w:tblpX="-252" w:tblpY="1"/>
              <w:tblOverlap w:val="never"/>
              <w:tblW w:w="10067" w:type="dxa"/>
              <w:tblLayout w:type="fixed"/>
              <w:tblLook w:val="0000"/>
            </w:tblPr>
            <w:tblGrid>
              <w:gridCol w:w="562"/>
              <w:gridCol w:w="4147"/>
              <w:gridCol w:w="749"/>
              <w:gridCol w:w="4573"/>
              <w:gridCol w:w="36"/>
            </w:tblGrid>
            <w:tr w:rsidR="00876E96" w:rsidRPr="00166A7F" w:rsidTr="00BC163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505"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Tr="00BC1630">
              <w:trPr>
                <w:gridAfter w:val="1"/>
                <w:wAfter w:w="36" w:type="dxa"/>
                <w:trHeight w:val="403"/>
              </w:trPr>
              <w:tc>
                <w:tcPr>
                  <w:tcW w:w="562" w:type="dxa"/>
                  <w:vMerge w:val="restart"/>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166A7F">
                    <w:rPr>
                      <w:bCs/>
                      <w:iCs/>
                      <w:u w:val="single"/>
                      <w:lang w:eastAsia="ru-RU"/>
                    </w:rPr>
                    <w:t xml:space="preserve">Для земельных участков </w:t>
                  </w:r>
                  <w:r>
                    <w:rPr>
                      <w:bCs/>
                      <w:iCs/>
                      <w:u w:val="single"/>
                      <w:lang w:eastAsia="ru-RU"/>
                    </w:rPr>
                    <w:t>объектов общественно-деловой застройки</w:t>
                  </w:r>
                </w:p>
              </w:tc>
            </w:tr>
            <w:tr w:rsidR="00876E96" w:rsidRPr="00D82476" w:rsidTr="00BC1630">
              <w:trPr>
                <w:gridAfter w:val="1"/>
                <w:wAfter w:w="36" w:type="dxa"/>
                <w:trHeight w:val="565"/>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sidRPr="00D63264">
                    <w:rPr>
                      <w:b/>
                      <w:bCs/>
                      <w:iCs/>
                      <w:lang w:eastAsia="ru-RU"/>
                    </w:rPr>
                    <w:t xml:space="preserve">Минимальный </w:t>
                  </w:r>
                  <w:r>
                    <w:rPr>
                      <w:b/>
                      <w:bCs/>
                      <w:iCs/>
                      <w:lang w:eastAsia="ru-RU"/>
                    </w:rPr>
                    <w:t>–</w:t>
                  </w:r>
                  <w:r w:rsidRPr="00D63264">
                    <w:rPr>
                      <w:b/>
                      <w:bCs/>
                      <w:iCs/>
                      <w:lang w:eastAsia="ru-RU"/>
                    </w:rPr>
                    <w:t xml:space="preserve"> </w:t>
                  </w:r>
                  <w:r>
                    <w:rPr>
                      <w:b/>
                      <w:bCs/>
                      <w:iCs/>
                      <w:lang w:eastAsia="ru-RU"/>
                    </w:rPr>
                    <w:t>0,2 га</w:t>
                  </w:r>
                </w:p>
                <w:p w:rsidR="00876E96" w:rsidRPr="00D82476" w:rsidRDefault="00876E96" w:rsidP="00BC1630">
                  <w:pPr>
                    <w:suppressAutoHyphens w:val="0"/>
                    <w:ind w:left="176"/>
                    <w:jc w:val="both"/>
                    <w:rPr>
                      <w:b/>
                      <w:bCs/>
                      <w:iCs/>
                      <w:lang w:eastAsia="ru-RU"/>
                    </w:rPr>
                  </w:pPr>
                  <w:r>
                    <w:rPr>
                      <w:b/>
                      <w:bCs/>
                      <w:iCs/>
                      <w:lang w:eastAsia="ru-RU"/>
                    </w:rPr>
                    <w:t xml:space="preserve">Максимальный – </w:t>
                  </w:r>
                  <w:r>
                    <w:rPr>
                      <w:b/>
                      <w:bCs/>
                      <w:iCs/>
                      <w:lang w:val="en-US" w:eastAsia="ru-RU"/>
                    </w:rPr>
                    <w:t>3</w:t>
                  </w:r>
                  <w:r>
                    <w:rPr>
                      <w:b/>
                      <w:bCs/>
                      <w:iCs/>
                      <w:lang w:eastAsia="ru-RU"/>
                    </w:rPr>
                    <w:t>,0 га</w:t>
                  </w:r>
                </w:p>
              </w:tc>
            </w:tr>
            <w:tr w:rsidR="00876E96" w:rsidRPr="00D82476" w:rsidTr="00BC1630">
              <w:trPr>
                <w:gridAfter w:val="1"/>
                <w:wAfter w:w="36" w:type="dxa"/>
                <w:trHeight w:val="561"/>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6 </w:t>
                  </w:r>
                  <w:r w:rsidRPr="00D63264">
                    <w:rPr>
                      <w:b/>
                      <w:bCs/>
                      <w:iCs/>
                      <w:lang w:eastAsia="ru-RU"/>
                    </w:rPr>
                    <w:t>м</w:t>
                  </w:r>
                </w:p>
              </w:tc>
            </w:tr>
            <w:tr w:rsidR="00876E96" w:rsidRPr="00D82476" w:rsidTr="00BC1630">
              <w:trPr>
                <w:gridAfter w:val="1"/>
                <w:wAfter w:w="36" w:type="dxa"/>
                <w:trHeight w:val="422"/>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50%</w:t>
                  </w:r>
                </w:p>
              </w:tc>
            </w:tr>
            <w:tr w:rsidR="00876E96" w:rsidRPr="00D82476" w:rsidTr="00BC1630">
              <w:trPr>
                <w:gridAfter w:val="1"/>
                <w:wAfter w:w="36" w:type="dxa"/>
                <w:trHeight w:val="46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D82476" w:rsidRDefault="00876E96" w:rsidP="00BC1630">
                  <w:pPr>
                    <w:suppressAutoHyphens w:val="0"/>
                    <w:ind w:left="74"/>
                    <w:jc w:val="center"/>
                    <w:rPr>
                      <w:bCs/>
                      <w:iCs/>
                      <w:u w:val="single"/>
                      <w:lang w:eastAsia="ru-RU"/>
                    </w:rPr>
                  </w:pPr>
                  <w:r w:rsidRPr="00D63264">
                    <w:rPr>
                      <w:bCs/>
                      <w:iCs/>
                      <w:u w:val="single"/>
                      <w:lang w:eastAsia="ru-RU"/>
                    </w:rPr>
                    <w:t xml:space="preserve">Для </w:t>
                  </w:r>
                  <w:r>
                    <w:rPr>
                      <w:bCs/>
                      <w:iCs/>
                      <w:u w:val="single"/>
                      <w:lang w:eastAsia="ru-RU"/>
                    </w:rPr>
                    <w:t xml:space="preserve">земельных участков </w:t>
                  </w:r>
                  <w:r>
                    <w:rPr>
                      <w:u w:val="single"/>
                    </w:rPr>
                    <w:t>д</w:t>
                  </w:r>
                  <w:r w:rsidRPr="008B7C10">
                    <w:rPr>
                      <w:u w:val="single"/>
                    </w:rPr>
                    <w:t>ошк</w:t>
                  </w:r>
                  <w:r>
                    <w:rPr>
                      <w:u w:val="single"/>
                    </w:rPr>
                    <w:t>ольного, начального</w:t>
                  </w:r>
                  <w:r w:rsidRPr="008B7C10">
                    <w:rPr>
                      <w:u w:val="single"/>
                    </w:rPr>
                    <w:t xml:space="preserve"> и средне</w:t>
                  </w:r>
                  <w:r>
                    <w:rPr>
                      <w:u w:val="single"/>
                    </w:rPr>
                    <w:t>го</w:t>
                  </w:r>
                  <w:r w:rsidRPr="008B7C10">
                    <w:rPr>
                      <w:u w:val="single"/>
                    </w:rPr>
                    <w:t xml:space="preserve"> обще</w:t>
                  </w:r>
                  <w:r>
                    <w:rPr>
                      <w:u w:val="single"/>
                    </w:rPr>
                    <w:t>го образования</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0,4 га</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60%</w:t>
                  </w:r>
                </w:p>
              </w:tc>
            </w:tr>
            <w:tr w:rsidR="00876E96" w:rsidTr="00BC1630">
              <w:trPr>
                <w:gridAfter w:val="1"/>
                <w:wAfter w:w="36" w:type="dxa"/>
                <w:trHeight w:val="430"/>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земельных участков объектов </w:t>
                  </w:r>
                  <w:r>
                    <w:rPr>
                      <w:u w:val="single"/>
                    </w:rPr>
                    <w:t>коммунального обслуживания</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 кв.м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15 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166A7F" w:rsidTr="00BC1630">
              <w:trPr>
                <w:gridAfter w:val="1"/>
                <w:wAfter w:w="36" w:type="dxa"/>
                <w:trHeight w:val="324"/>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166A7F" w:rsidRDefault="00876E96" w:rsidP="00BC1630">
                  <w:pPr>
                    <w:suppressAutoHyphens w:val="0"/>
                    <w:ind w:left="74"/>
                    <w:jc w:val="center"/>
                    <w:rPr>
                      <w:bCs/>
                      <w:iCs/>
                      <w:u w:val="single"/>
                      <w:lang w:eastAsia="ru-RU"/>
                    </w:rPr>
                  </w:pPr>
                  <w:r w:rsidRPr="00D63264">
                    <w:rPr>
                      <w:bCs/>
                      <w:iCs/>
                      <w:u w:val="single"/>
                      <w:lang w:eastAsia="ru-RU"/>
                    </w:rPr>
                    <w:t xml:space="preserve">Для </w:t>
                  </w:r>
                  <w:r>
                    <w:rPr>
                      <w:bCs/>
                      <w:iCs/>
                      <w:u w:val="single"/>
                      <w:lang w:eastAsia="ru-RU"/>
                    </w:rPr>
                    <w:t xml:space="preserve"> земельных участков </w:t>
                  </w:r>
                  <w:r w:rsidRPr="00D63264">
                    <w:rPr>
                      <w:bCs/>
                      <w:iCs/>
                      <w:u w:val="single"/>
                      <w:lang w:eastAsia="ru-RU"/>
                    </w:rPr>
                    <w:t>малоэтажной многоквартирной жилой застройки</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eastAsia="ru-RU"/>
                    </w:rPr>
                    <w:t>1га</w:t>
                  </w:r>
                </w:p>
                <w:p w:rsidR="00876E96" w:rsidRPr="00D82476" w:rsidRDefault="00876E96" w:rsidP="00BC1630">
                  <w:pPr>
                    <w:suppressAutoHyphens w:val="0"/>
                    <w:ind w:left="176"/>
                    <w:jc w:val="both"/>
                    <w:rPr>
                      <w:b/>
                      <w:bCs/>
                      <w:iCs/>
                      <w:lang w:eastAsia="ru-RU"/>
                    </w:rPr>
                  </w:pPr>
                  <w:r>
                    <w:rPr>
                      <w:b/>
                      <w:bCs/>
                      <w:iCs/>
                      <w:lang w:eastAsia="ru-RU"/>
                    </w:rPr>
                    <w:t>Минимальный - 300</w:t>
                  </w:r>
                  <w:r w:rsidRPr="00D63264">
                    <w:rPr>
                      <w:b/>
                      <w:bCs/>
                      <w:iCs/>
                      <w:lang w:eastAsia="ru-RU"/>
                    </w:rPr>
                    <w:t xml:space="preserve"> кв.м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4 этажа</w:t>
                  </w:r>
                </w:p>
              </w:tc>
            </w:tr>
            <w:tr w:rsidR="00876E9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50%</w:t>
                  </w:r>
                </w:p>
              </w:tc>
            </w:tr>
            <w:tr w:rsidR="00876E96" w:rsidRPr="00166A7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r>
                    <w:rPr>
                      <w:bCs/>
                      <w:color w:val="000000"/>
                      <w:lang w:eastAsia="ru-RU"/>
                    </w:rPr>
                    <w:t>4.</w:t>
                  </w:r>
                </w:p>
              </w:tc>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74"/>
                    <w:jc w:val="center"/>
                    <w:rPr>
                      <w:b/>
                      <w:bCs/>
                      <w:i/>
                      <w:iCs/>
                      <w:lang w:eastAsia="ru-RU"/>
                    </w:rPr>
                  </w:pPr>
                  <w:r>
                    <w:rPr>
                      <w:b/>
                      <w:bCs/>
                      <w:i/>
                      <w:iCs/>
                      <w:lang w:eastAsia="ru-RU"/>
                    </w:rPr>
                    <w:t>Архитектурно-строительные требования</w:t>
                  </w:r>
                </w:p>
              </w:tc>
            </w:tr>
            <w:tr w:rsidR="00876E96" w:rsidRPr="00DF16ED"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suppressAutoHyphens w:val="0"/>
                    <w:ind w:left="192"/>
                    <w:jc w:val="both"/>
                    <w:rPr>
                      <w:bCs/>
                      <w:iCs/>
                      <w:lang w:eastAsia="ru-RU"/>
                    </w:rPr>
                  </w:pPr>
                </w:p>
                <w:p w:rsidR="00876E96" w:rsidRPr="002762CF" w:rsidRDefault="00876E96" w:rsidP="00BC1630">
                  <w:pPr>
                    <w:tabs>
                      <w:tab w:val="num" w:pos="387"/>
                    </w:tabs>
                    <w:suppressAutoHyphens w:val="0"/>
                    <w:ind w:firstLine="387"/>
                    <w:jc w:val="both"/>
                    <w:rPr>
                      <w:bCs/>
                      <w:iCs/>
                      <w:lang w:eastAsia="ru-RU"/>
                    </w:rPr>
                  </w:pPr>
                  <w:r w:rsidRPr="00D4448F">
                    <w:rPr>
                      <w:lang w:eastAsia="ru-RU"/>
                    </w:rPr>
                    <w:t xml:space="preserve">Минимальное расстояние от зданий, строений, сооружений </w:t>
                  </w:r>
                  <w:r w:rsidRPr="00E74EC4">
                    <w:rPr>
                      <w:lang w:eastAsia="ru-RU"/>
                    </w:rPr>
                    <w:t>до красной линии улиц - 5 м., до границ смежных земельных участков - 6 м. при условии соблюдения соответствующих бытовых, санитарных и пожарных разрывов.</w:t>
                  </w:r>
                </w:p>
                <w:p w:rsidR="00876E96" w:rsidRDefault="00876E96" w:rsidP="00BC1630">
                  <w:pPr>
                    <w:tabs>
                      <w:tab w:val="num" w:pos="387"/>
                    </w:tabs>
                    <w:suppressAutoHyphens w:val="0"/>
                    <w:ind w:firstLine="387"/>
                    <w:jc w:val="both"/>
                    <w:rPr>
                      <w:lang w:eastAsia="ru-RU"/>
                    </w:rPr>
                  </w:pPr>
                  <w:r w:rsidRPr="00DF16ED">
                    <w:rPr>
                      <w:lang w:eastAsia="ru-RU"/>
                    </w:rPr>
                    <w:t>Размещение зданий по красной линии допускается в условиях реконструкции сложившейся застройки при соответствующем обосновании.</w:t>
                  </w:r>
                </w:p>
                <w:p w:rsidR="00876E96" w:rsidRPr="009E302F" w:rsidRDefault="00876E96" w:rsidP="00BC1630">
                  <w:pPr>
                    <w:tabs>
                      <w:tab w:val="num" w:pos="34"/>
                    </w:tabs>
                    <w:suppressAutoHyphens w:val="0"/>
                    <w:ind w:left="34" w:firstLine="283"/>
                    <w:jc w:val="both"/>
                    <w:rPr>
                      <w:rFonts w:eastAsia="Arial"/>
                      <w:color w:val="000000"/>
                      <w:lang w:eastAsia="en-US" w:bidi="en-US"/>
                    </w:rPr>
                  </w:pPr>
                  <w:r w:rsidRPr="009E302F">
                    <w:rPr>
                      <w:lang w:eastAsia="ru-RU"/>
                    </w:rPr>
                    <w:t>Минимальное расстояние от</w:t>
                  </w:r>
                  <w:r w:rsidRPr="009E302F">
                    <w:rPr>
                      <w:rFonts w:eastAsia="Arial"/>
                      <w:color w:val="000000"/>
                      <w:lang w:eastAsia="en-US" w:bidi="en-US"/>
                    </w:rPr>
                    <w:t xml:space="preserve"> детских дошкольных учреждений и общеобразовательных школ:</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красных линий</w:t>
                  </w:r>
                  <w:r w:rsidRPr="009C1DE1">
                    <w:rPr>
                      <w:rFonts w:eastAsia="Arial"/>
                      <w:i/>
                      <w:color w:val="000000"/>
                      <w:lang w:eastAsia="en-US" w:bidi="en-US"/>
                    </w:rPr>
                    <w:t xml:space="preserve"> - </w:t>
                  </w:r>
                  <w:r w:rsidRPr="009C1DE1">
                    <w:rPr>
                      <w:rFonts w:eastAsia="Arial"/>
                      <w:color w:val="000000"/>
                      <w:lang w:eastAsia="en-US" w:bidi="en-US"/>
                    </w:rPr>
                    <w:t>10 м.</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стен жилых домов - по нормам инсоляции.</w:t>
                  </w:r>
                </w:p>
                <w:p w:rsidR="00876E96" w:rsidRPr="00DF16ED" w:rsidRDefault="00876E96" w:rsidP="00BC1630">
                  <w:pPr>
                    <w:tabs>
                      <w:tab w:val="num" w:pos="387"/>
                    </w:tabs>
                    <w:suppressAutoHyphens w:val="0"/>
                    <w:ind w:firstLine="387"/>
                    <w:jc w:val="both"/>
                    <w:rPr>
                      <w:lang w:eastAsia="ru-RU"/>
                    </w:rPr>
                  </w:pPr>
                </w:p>
                <w:p w:rsidR="00876E96" w:rsidRPr="00DF16ED" w:rsidRDefault="00876E96" w:rsidP="00BC1630">
                  <w:pPr>
                    <w:tabs>
                      <w:tab w:val="num" w:pos="387"/>
                    </w:tabs>
                    <w:suppressAutoHyphens w:val="0"/>
                    <w:ind w:firstLine="387"/>
                    <w:jc w:val="both"/>
                    <w:rPr>
                      <w:lang w:eastAsia="ru-RU"/>
                    </w:rPr>
                  </w:pPr>
                  <w:r w:rsidRPr="00DF16ED">
                    <w:rPr>
                      <w:lang w:eastAsia="ru-RU"/>
                    </w:rPr>
                    <w:t>При размещении жилой застройки общественном центре, она формируется  в виде отдельного</w:t>
                  </w:r>
                  <w:r>
                    <w:rPr>
                      <w:lang w:eastAsia="ru-RU"/>
                    </w:rPr>
                    <w:t xml:space="preserve"> участка или группы жилых домов.</w:t>
                  </w:r>
                </w:p>
                <w:p w:rsidR="00876E96" w:rsidRPr="002762CF" w:rsidRDefault="00876E96" w:rsidP="00BC1630">
                  <w:pPr>
                    <w:tabs>
                      <w:tab w:val="num" w:pos="387"/>
                    </w:tabs>
                    <w:suppressAutoHyphens w:val="0"/>
                    <w:ind w:firstLine="387"/>
                    <w:jc w:val="both"/>
                    <w:rPr>
                      <w:lang w:eastAsia="ru-RU"/>
                    </w:rPr>
                  </w:pPr>
                </w:p>
                <w:p w:rsidR="00876E96" w:rsidRPr="002762CF" w:rsidRDefault="00876E96" w:rsidP="00BC1630">
                  <w:pPr>
                    <w:tabs>
                      <w:tab w:val="num" w:pos="0"/>
                    </w:tabs>
                    <w:suppressAutoHyphens w:val="0"/>
                    <w:ind w:left="12"/>
                    <w:jc w:val="both"/>
                    <w:rPr>
                      <w:lang w:eastAsia="ru-RU"/>
                    </w:rPr>
                  </w:pPr>
                  <w:r w:rsidRPr="00166A7F">
                    <w:rPr>
                      <w:bCs/>
                      <w:iCs/>
                      <w:lang w:eastAsia="ru-RU"/>
                    </w:rPr>
                    <w:t>Нормативные размеры земельных участков</w:t>
                  </w:r>
                  <w:r w:rsidRPr="002762CF">
                    <w:rPr>
                      <w:bCs/>
                      <w:iCs/>
                      <w:lang w:eastAsia="ru-RU"/>
                    </w:rPr>
                    <w:t xml:space="preserve"> для объектов образования местного значения:</w:t>
                  </w:r>
                </w:p>
                <w:p w:rsidR="00876E96" w:rsidRPr="002762CF" w:rsidRDefault="00876E96" w:rsidP="00BC1630">
                  <w:pPr>
                    <w:tabs>
                      <w:tab w:val="num" w:pos="0"/>
                    </w:tabs>
                    <w:suppressAutoHyphens w:val="0"/>
                    <w:ind w:left="-14" w:firstLine="450"/>
                    <w:jc w:val="both"/>
                    <w:rPr>
                      <w:bCs/>
                      <w:iCs/>
                      <w:lang w:eastAsia="ru-RU"/>
                    </w:rPr>
                  </w:pPr>
                  <w:r w:rsidRPr="002762CF">
                    <w:rPr>
                      <w:bCs/>
                      <w:iCs/>
                      <w:lang w:eastAsia="ru-RU"/>
                    </w:rPr>
                    <w:t>- дошкольное образовательное учреждение - 35 м² на 1 место,</w:t>
                  </w:r>
                </w:p>
                <w:p w:rsidR="00876E96" w:rsidRPr="002762CF" w:rsidRDefault="00876E96" w:rsidP="00BC1630">
                  <w:pPr>
                    <w:tabs>
                      <w:tab w:val="num" w:pos="-14"/>
                    </w:tabs>
                    <w:suppressAutoHyphens w:val="0"/>
                    <w:ind w:firstLine="552"/>
                    <w:jc w:val="both"/>
                    <w:rPr>
                      <w:bCs/>
                      <w:iCs/>
                      <w:lang w:eastAsia="ru-RU"/>
                    </w:rPr>
                  </w:pPr>
                  <w:r w:rsidRPr="002762CF">
                    <w:rPr>
                      <w:bCs/>
                      <w:iCs/>
                      <w:lang w:eastAsia="ru-RU"/>
                    </w:rPr>
                    <w:t>- общеобразовательные учреждения привместимости 40-600 мест - 50 м² на 1 место; 600-800 мест - 40 м² на 1 место.</w:t>
                  </w:r>
                </w:p>
                <w:p w:rsidR="00876E96" w:rsidRDefault="00876E96" w:rsidP="00BC1630">
                  <w:pPr>
                    <w:suppressAutoHyphens w:val="0"/>
                    <w:snapToGrid w:val="0"/>
                    <w:ind w:firstLine="387"/>
                    <w:jc w:val="both"/>
                  </w:pPr>
                  <w:r w:rsidRPr="0048320E">
                    <w:rPr>
                      <w:rFonts w:cs="Tahoma"/>
                    </w:rPr>
                    <w:t>Объекты повседневного спроса размещаются в радиусе пешеходной доступности не более 30 мин. (2-</w:t>
                  </w:r>
                  <w:smartTag w:uri="urn:schemas-microsoft-com:office:smarttags" w:element="metricconverter">
                    <w:smartTagPr>
                      <w:attr w:name="ProductID" w:val="2,5 км"/>
                    </w:smartTagPr>
                    <w:r w:rsidRPr="0048320E">
                      <w:rPr>
                        <w:rFonts w:cs="Tahoma"/>
                      </w:rPr>
                      <w:t>2,5 км</w:t>
                    </w:r>
                  </w:smartTag>
                  <w:r w:rsidRPr="0048320E">
                    <w:rPr>
                      <w:rFonts w:cs="Tahoma"/>
                    </w:rPr>
                    <w:t>), периодического спроса – в границах поселения с пешеходно-транспортной доступностью  не более 60 минут.</w:t>
                  </w:r>
                </w:p>
                <w:p w:rsidR="00876E96" w:rsidRPr="009C1DE1" w:rsidRDefault="00876E96" w:rsidP="00BC1630">
                  <w:pPr>
                    <w:widowControl w:val="0"/>
                    <w:numPr>
                      <w:ilvl w:val="0"/>
                      <w:numId w:val="3"/>
                    </w:numPr>
                    <w:tabs>
                      <w:tab w:val="num" w:pos="322"/>
                    </w:tabs>
                    <w:snapToGrid w:val="0"/>
                    <w:ind w:left="322" w:hanging="207"/>
                    <w:jc w:val="both"/>
                    <w:rPr>
                      <w:rFonts w:cs="Tahoma"/>
                    </w:rPr>
                  </w:pPr>
                  <w:r w:rsidRPr="009C1DE1">
                    <w:t>Требуемое расчетное количество машино-мест для парковки легковых автомобилей в границах земельного участка:</w:t>
                  </w:r>
                </w:p>
                <w:p w:rsidR="00876E96" w:rsidRPr="009C1DE1" w:rsidRDefault="00876E96" w:rsidP="00BC1630">
                  <w:pPr>
                    <w:numPr>
                      <w:ilvl w:val="0"/>
                      <w:numId w:val="35"/>
                    </w:numPr>
                    <w:tabs>
                      <w:tab w:val="num" w:pos="322"/>
                    </w:tabs>
                    <w:ind w:left="322" w:hanging="207"/>
                    <w:jc w:val="both"/>
                  </w:pPr>
                  <w:r w:rsidRPr="009C1DE1">
                    <w:t>для учреждений управления, кредитно-финансовых и юридических учреждений, не менее 10 машино-мест на 100 работающих;</w:t>
                  </w:r>
                </w:p>
                <w:p w:rsidR="00876E96" w:rsidRPr="009C1DE1" w:rsidRDefault="00876E96" w:rsidP="00BC1630">
                  <w:pPr>
                    <w:numPr>
                      <w:ilvl w:val="0"/>
                      <w:numId w:val="35"/>
                    </w:numPr>
                    <w:tabs>
                      <w:tab w:val="num" w:pos="322"/>
                    </w:tabs>
                    <w:ind w:left="322" w:hanging="207"/>
                    <w:jc w:val="both"/>
                  </w:pPr>
                  <w:r w:rsidRPr="009C1DE1">
                    <w:t>для научных и проектных организаций, высших и средних специальных учебных заведений не менее 10 машино-мест на 100 работающих</w:t>
                  </w:r>
                </w:p>
                <w:p w:rsidR="00876E96" w:rsidRPr="009C1DE1" w:rsidRDefault="00876E96" w:rsidP="00BC1630">
                  <w:pPr>
                    <w:numPr>
                      <w:ilvl w:val="0"/>
                      <w:numId w:val="35"/>
                    </w:numPr>
                    <w:tabs>
                      <w:tab w:val="num" w:pos="322"/>
                    </w:tabs>
                    <w:ind w:left="322" w:hanging="207"/>
                    <w:jc w:val="both"/>
                  </w:pPr>
                  <w:r w:rsidRPr="009C1DE1">
                    <w:t>для театров, цирков, кинотеатров, концертных залов, музеев, выставок не менее 10 машино-мест на 100 мест или единовременных посетителей;</w:t>
                  </w:r>
                </w:p>
                <w:p w:rsidR="00876E96" w:rsidRPr="009C1DE1" w:rsidRDefault="00876E96" w:rsidP="00BC1630">
                  <w:pPr>
                    <w:numPr>
                      <w:ilvl w:val="0"/>
                      <w:numId w:val="35"/>
                    </w:numPr>
                    <w:tabs>
                      <w:tab w:val="num" w:pos="322"/>
                    </w:tabs>
                    <w:ind w:left="322" w:hanging="207"/>
                    <w:jc w:val="both"/>
                  </w:pPr>
                  <w:r w:rsidRPr="009C1DE1">
                    <w:t>для спортивных зданий и сооружений не менее 3 - 5 машино-мест на 100 мест;</w:t>
                  </w:r>
                </w:p>
                <w:p w:rsidR="00876E96" w:rsidRPr="009C1DE1" w:rsidRDefault="00876E96" w:rsidP="00BC1630">
                  <w:pPr>
                    <w:numPr>
                      <w:ilvl w:val="0"/>
                      <w:numId w:val="35"/>
                    </w:numPr>
                    <w:tabs>
                      <w:tab w:val="num" w:pos="322"/>
                    </w:tabs>
                    <w:ind w:left="322" w:hanging="207"/>
                    <w:jc w:val="both"/>
                  </w:pPr>
                  <w:r w:rsidRPr="009C1DE1">
                    <w:t>для поликлиник не менее 2 машино-мест на 100 посещений;</w:t>
                  </w:r>
                </w:p>
                <w:p w:rsidR="00876E96" w:rsidRPr="00DF16ED" w:rsidRDefault="00876E96" w:rsidP="00BC1630">
                  <w:pPr>
                    <w:suppressAutoHyphens w:val="0"/>
                    <w:snapToGrid w:val="0"/>
                    <w:ind w:firstLine="387"/>
                    <w:jc w:val="both"/>
                  </w:pPr>
                  <w:r w:rsidRPr="009C1DE1">
                    <w:t>для больниц не менее 3 машино-мест на 100 коек.</w:t>
                  </w:r>
                </w:p>
              </w:tc>
            </w:tr>
            <w:tr w:rsidR="00876E96" w:rsidRPr="00166A7F" w:rsidTr="00BC1630">
              <w:trPr>
                <w:gridAfter w:val="1"/>
                <w:wAfter w:w="36" w:type="dxa"/>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3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2204CE" w:rsidRDefault="00876E96" w:rsidP="00BC1630">
                  <w:pPr>
                    <w:widowControl w:val="0"/>
                    <w:tabs>
                      <w:tab w:val="left" w:pos="-2"/>
                      <w:tab w:val="left" w:pos="255"/>
                    </w:tabs>
                    <w:snapToGrid w:val="0"/>
                    <w:jc w:val="both"/>
                    <w:rPr>
                      <w:rFonts w:cs="Tahoma"/>
                    </w:rPr>
                  </w:pPr>
                  <w:r w:rsidRPr="002204CE">
                    <w:rPr>
                      <w:rFonts w:cs="Tahoma"/>
                    </w:rPr>
                    <w:t>-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также достаточную степень озеленения (30% от незастроенной площадки участка).</w:t>
                  </w:r>
                </w:p>
                <w:p w:rsidR="00876E96" w:rsidRPr="002204CE" w:rsidRDefault="00876E96" w:rsidP="00BC1630">
                  <w:pPr>
                    <w:widowControl w:val="0"/>
                    <w:tabs>
                      <w:tab w:val="left" w:pos="-2"/>
                      <w:tab w:val="left" w:pos="680"/>
                    </w:tabs>
                    <w:snapToGrid w:val="0"/>
                    <w:ind w:left="-2"/>
                    <w:jc w:val="both"/>
                    <w:rPr>
                      <w:rFonts w:cs="Tahoma"/>
                    </w:rPr>
                  </w:pPr>
                  <w:r w:rsidRPr="002204CE">
                    <w:rPr>
                      <w:rFonts w:cs="Tahoma"/>
                    </w:rPr>
                    <w:t>-    Устройство бордюрного обрамления, проезжей части улиц, тротуаров, газонов.</w:t>
                  </w:r>
                </w:p>
                <w:p w:rsidR="00876E96" w:rsidRPr="002204CE" w:rsidRDefault="00876E96" w:rsidP="00BC1630">
                  <w:pPr>
                    <w:widowControl w:val="0"/>
                    <w:tabs>
                      <w:tab w:val="left" w:pos="-2"/>
                      <w:tab w:val="left" w:pos="1155"/>
                    </w:tabs>
                    <w:ind w:left="-2"/>
                    <w:jc w:val="both"/>
                  </w:pPr>
                  <w:r w:rsidRPr="002204CE">
                    <w:rPr>
                      <w:rFonts w:cs="Tahoma"/>
                    </w:rPr>
                    <w:t>-     Санитарная очистка территории.</w:t>
                  </w:r>
                  <w:r w:rsidRPr="002204CE">
                    <w:t xml:space="preserve"> Для сбора бытового мусора на улицах, площадях, объектах рекреации следует применять малогабаритные (малые) контейнеры (менее </w:t>
                  </w:r>
                  <w:smartTag w:uri="urn:schemas-microsoft-com:office:smarttags" w:element="metricconverter">
                    <w:smartTagPr>
                      <w:attr w:name="ProductID" w:val="0,5 куб. м"/>
                    </w:smartTagPr>
                    <w:r w:rsidRPr="002204CE">
                      <w:t>0,5 куб. м</w:t>
                    </w:r>
                  </w:smartTag>
                  <w:r w:rsidRPr="002204CE">
                    <w:t xml:space="preserve">) и (или) урны. </w:t>
                  </w:r>
                </w:p>
                <w:p w:rsidR="00876E96" w:rsidRPr="002204CE" w:rsidRDefault="00876E96" w:rsidP="00BC1630">
                  <w:pPr>
                    <w:widowControl w:val="0"/>
                    <w:tabs>
                      <w:tab w:val="left" w:pos="-2"/>
                      <w:tab w:val="left" w:pos="1155"/>
                    </w:tabs>
                    <w:ind w:left="-2"/>
                    <w:jc w:val="both"/>
                    <w:rPr>
                      <w:b/>
                      <w:i/>
                    </w:rPr>
                  </w:pPr>
                  <w:r w:rsidRPr="002204CE">
                    <w:t xml:space="preserve">-  Минимальные расстояния от открытых стоянок до общественных зданий – </w:t>
                  </w:r>
                  <w:r w:rsidRPr="002204CE">
                    <w:rPr>
                      <w:b/>
                      <w:i/>
                    </w:rPr>
                    <w:t>15 м</w:t>
                  </w:r>
                  <w:r w:rsidRPr="002204CE">
                    <w:t xml:space="preserve">. (до 50 м/мест); </w:t>
                  </w:r>
                  <w:r w:rsidRPr="002204CE">
                    <w:rPr>
                      <w:b/>
                      <w:i/>
                    </w:rPr>
                    <w:t>20 м.</w:t>
                  </w:r>
                  <w:r w:rsidRPr="002204CE">
                    <w:t xml:space="preserve">(51-100 м/мест); </w:t>
                  </w:r>
                  <w:r w:rsidRPr="002204CE">
                    <w:rPr>
                      <w:b/>
                      <w:i/>
                    </w:rPr>
                    <w:t xml:space="preserve">30 м. </w:t>
                  </w:r>
                  <w:r w:rsidRPr="002204CE">
                    <w:t>(101-300</w:t>
                  </w:r>
                  <w:r w:rsidRPr="002204CE">
                    <w:rPr>
                      <w:b/>
                      <w:i/>
                    </w:rPr>
                    <w:t xml:space="preserve"> </w:t>
                  </w:r>
                  <w:r w:rsidRPr="002204CE">
                    <w:t>м/мест)</w:t>
                  </w:r>
                  <w:r w:rsidRPr="002204CE">
                    <w:rPr>
                      <w:b/>
                      <w:i/>
                    </w:rPr>
                    <w:t>.</w:t>
                  </w:r>
                </w:p>
                <w:p w:rsidR="00876E96" w:rsidRPr="002762CF" w:rsidRDefault="00876E96" w:rsidP="00BC1630">
                  <w:pPr>
                    <w:widowControl w:val="0"/>
                    <w:numPr>
                      <w:ilvl w:val="0"/>
                      <w:numId w:val="3"/>
                    </w:numPr>
                    <w:tabs>
                      <w:tab w:val="clear" w:pos="720"/>
                      <w:tab w:val="left" w:pos="394"/>
                      <w:tab w:val="left" w:pos="461"/>
                    </w:tabs>
                    <w:snapToGrid w:val="0"/>
                    <w:ind w:left="420"/>
                    <w:jc w:val="both"/>
                    <w:rPr>
                      <w:lang w:eastAsia="ru-RU"/>
                    </w:rPr>
                  </w:pPr>
                  <w:r w:rsidRPr="002204CE">
                    <w:t xml:space="preserve">-  Минимальные расстояния от открытых стоянок до участков школ, детских дошкольных учреждений - </w:t>
                  </w:r>
                  <w:r w:rsidRPr="002204CE">
                    <w:rPr>
                      <w:b/>
                      <w:i/>
                    </w:rPr>
                    <w:t>20 м</w:t>
                  </w:r>
                  <w:r w:rsidRPr="002204CE">
                    <w:t xml:space="preserve">. (до 10 м/мест); </w:t>
                  </w:r>
                  <w:r w:rsidRPr="002204CE">
                    <w:rPr>
                      <w:b/>
                      <w:i/>
                    </w:rPr>
                    <w:t>30 м.</w:t>
                  </w:r>
                  <w:r w:rsidRPr="002204CE">
                    <w:t xml:space="preserve">(11-100 м/мест); </w:t>
                  </w:r>
                  <w:r w:rsidRPr="002204CE">
                    <w:rPr>
                      <w:b/>
                      <w:i/>
                    </w:rPr>
                    <w:t xml:space="preserve">60 м. </w:t>
                  </w:r>
                  <w:r w:rsidRPr="002204CE">
                    <w:t>(101-300</w:t>
                  </w:r>
                  <w:r w:rsidRPr="002204CE">
                    <w:rPr>
                      <w:b/>
                      <w:i/>
                    </w:rPr>
                    <w:t xml:space="preserve"> </w:t>
                  </w:r>
                  <w:r w:rsidRPr="002204CE">
                    <w:t>м/мест)</w:t>
                  </w:r>
                  <w:r w:rsidRPr="002204CE">
                    <w:rPr>
                      <w:b/>
                      <w:i/>
                    </w:rPr>
                    <w:t>.</w:t>
                  </w:r>
                </w:p>
              </w:tc>
            </w:tr>
            <w:tr w:rsidR="00876E96" w:rsidRPr="002762C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3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9C1DE1" w:rsidRDefault="00876E96" w:rsidP="00BC1630">
                  <w:pPr>
                    <w:widowControl w:val="0"/>
                    <w:tabs>
                      <w:tab w:val="left" w:pos="1155"/>
                    </w:tabs>
                    <w:snapToGrid w:val="0"/>
                    <w:ind w:left="60" w:firstLine="257"/>
                    <w:jc w:val="both"/>
                  </w:pPr>
                  <w:r w:rsidRPr="009C1DE1">
                    <w:t>Организация отвода поверхностных вод по лоткам проездов к дождеприемникам, установленным в пониженных местах и вдоль улиц.</w:t>
                  </w:r>
                </w:p>
                <w:p w:rsidR="00876E96" w:rsidRPr="009C1DE1" w:rsidRDefault="00876E96" w:rsidP="00BC1630">
                  <w:pPr>
                    <w:widowControl w:val="0"/>
                    <w:tabs>
                      <w:tab w:val="left" w:pos="0"/>
                    </w:tabs>
                    <w:snapToGrid w:val="0"/>
                    <w:ind w:left="34" w:firstLine="283"/>
                    <w:jc w:val="both"/>
                    <w:rPr>
                      <w:rFonts w:cs="Tahoma"/>
                    </w:rPr>
                  </w:pPr>
                  <w:r w:rsidRPr="009C1DE1">
                    <w:rPr>
                      <w:rFonts w:cs="Tahoma"/>
                    </w:rPr>
                    <w:t>Крутые участки рельефа должны быть оборудованы системой нагорных и водоотводных каналов.</w:t>
                  </w:r>
                </w:p>
                <w:p w:rsidR="00876E96" w:rsidRPr="009C1DE1" w:rsidRDefault="00876E96" w:rsidP="00BC1630">
                  <w:pPr>
                    <w:ind w:left="60" w:firstLine="257"/>
                    <w:jc w:val="both"/>
                  </w:pPr>
                  <w:r w:rsidRPr="009C1DE1">
                    <w:t>При возведении капитальных зданий проведение дополнительных инженерно-геологических изысканий.</w:t>
                  </w:r>
                </w:p>
                <w:p w:rsidR="00876E96" w:rsidRPr="002762CF" w:rsidRDefault="00876E96" w:rsidP="00BC1630">
                  <w:pPr>
                    <w:widowControl w:val="0"/>
                    <w:tabs>
                      <w:tab w:val="left" w:pos="420"/>
                      <w:tab w:val="left" w:pos="1155"/>
                    </w:tabs>
                    <w:snapToGrid w:val="0"/>
                    <w:ind w:firstLine="448"/>
                    <w:jc w:val="both"/>
                    <w:rPr>
                      <w:lang w:eastAsia="ru-RU"/>
                    </w:rPr>
                  </w:pPr>
                  <w:r w:rsidRPr="009C1DE1">
                    <w:rPr>
                      <w:rFonts w:cs="Tahoma"/>
                    </w:rPr>
                    <w:t>Проведение мероприятий по борьбе с оврагообразованием.</w:t>
                  </w:r>
                </w:p>
              </w:tc>
            </w:tr>
            <w:tr w:rsidR="00876E96" w:rsidRPr="002762C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s="Tahoma"/>
                      <w:color w:val="000000"/>
                      <w:kern w:val="24"/>
                    </w:rPr>
                  </w:pPr>
                  <w:r>
                    <w:rPr>
                      <w:rFonts w:eastAsia="Calibri"/>
                      <w:color w:val="000000"/>
                      <w:kern w:val="24"/>
                      <w:lang w:val="en-US"/>
                    </w:rPr>
                    <w:t>7</w:t>
                  </w:r>
                  <w:r w:rsidRPr="00476EC8">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napToGrid w:val="0"/>
                    <w:rPr>
                      <w:rFonts w:cs="Tahoma"/>
                    </w:rPr>
                  </w:pPr>
                  <w:r w:rsidRPr="00476EC8">
                    <w:rPr>
                      <w:rFonts w:cs="Tahoma"/>
                    </w:rPr>
                    <w:t>Требования по охране объектов культурного наследия</w:t>
                  </w:r>
                </w:p>
              </w:tc>
              <w:tc>
                <w:tcPr>
                  <w:tcW w:w="53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widowControl w:val="0"/>
                    <w:tabs>
                      <w:tab w:val="left" w:pos="1155"/>
                    </w:tabs>
                    <w:snapToGrid w:val="0"/>
                    <w:ind w:left="-2" w:firstLine="450"/>
                    <w:jc w:val="both"/>
                    <w:rPr>
                      <w:rFonts w:cs="Tahoma"/>
                    </w:rPr>
                  </w:pPr>
                  <w:r w:rsidRPr="00476EC8">
                    <w:rPr>
                      <w:rFonts w:cs="Tahoma"/>
                    </w:rPr>
                    <w:t>На территории общественного цента имеются объекты культурного наследия, режим содержания которых определяется в порядке, установленном законодательством РФ.</w:t>
                  </w:r>
                </w:p>
                <w:p w:rsidR="00876E96" w:rsidRPr="00476EC8" w:rsidRDefault="00876E96" w:rsidP="00BC1630">
                  <w:pPr>
                    <w:widowControl w:val="0"/>
                    <w:tabs>
                      <w:tab w:val="left" w:pos="420"/>
                      <w:tab w:val="left" w:pos="1155"/>
                    </w:tabs>
                    <w:snapToGrid w:val="0"/>
                    <w:ind w:firstLine="450"/>
                    <w:jc w:val="both"/>
                    <w:rPr>
                      <w:rFonts w:cs="Tahoma"/>
                    </w:rPr>
                  </w:pPr>
                  <w:r w:rsidRPr="00476EC8">
                    <w:rPr>
                      <w:rFonts w:cs="Tahoma"/>
                    </w:rPr>
                    <w:t>Территория объекта культурного наследия служит для физического сохранения памятника и не подлежит застройке и изменению.</w:t>
                  </w:r>
                </w:p>
                <w:p w:rsidR="00876E96" w:rsidRPr="00476EC8" w:rsidRDefault="00876E96" w:rsidP="00BC1630">
                  <w:pPr>
                    <w:widowControl w:val="0"/>
                    <w:tabs>
                      <w:tab w:val="left" w:pos="420"/>
                      <w:tab w:val="left" w:pos="1155"/>
                    </w:tabs>
                    <w:snapToGrid w:val="0"/>
                    <w:ind w:firstLine="450"/>
                    <w:jc w:val="both"/>
                  </w:pPr>
                  <w:r w:rsidRPr="00476EC8">
                    <w:rPr>
                      <w:rFonts w:cs="Tahoma"/>
                    </w:rPr>
                    <w:t xml:space="preserve">Согласно ст.36 Градостроительного кодекса РФ </w:t>
                  </w:r>
                  <w:r w:rsidRPr="00476EC8">
                    <w:t>действие градостроительного регламента не распространяется на объекты культурного наследия.</w:t>
                  </w:r>
                </w:p>
                <w:p w:rsidR="00876E96" w:rsidRPr="00476EC8" w:rsidRDefault="00876E96" w:rsidP="00BC1630">
                  <w:pPr>
                    <w:widowControl w:val="0"/>
                    <w:tabs>
                      <w:tab w:val="left" w:pos="420"/>
                      <w:tab w:val="left" w:pos="1155"/>
                    </w:tabs>
                    <w:snapToGrid w:val="0"/>
                    <w:ind w:firstLine="450"/>
                    <w:jc w:val="both"/>
                  </w:pPr>
                  <w:r w:rsidRPr="00476EC8">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в соответствии с федеральными законами (ст. 36 п.7 Градостроительного кодекса РФ) </w:t>
                  </w:r>
                </w:p>
              </w:tc>
            </w:tr>
          </w:tbl>
          <w:p w:rsidR="00876E96" w:rsidRPr="00041E57" w:rsidRDefault="00876E96" w:rsidP="00BC1630">
            <w:pPr>
              <w:suppressAutoHyphens w:val="0"/>
              <w:ind w:left="-58"/>
              <w:jc w:val="center"/>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зон размещения объектов общественно-делового назначения.</w:t>
      </w:r>
    </w:p>
    <w:p w:rsidR="00876E96" w:rsidRPr="00476EC8" w:rsidRDefault="00876E96" w:rsidP="00876E96">
      <w:pPr>
        <w:pStyle w:val="0"/>
        <w:rPr>
          <w:rFonts w:cs="Tahoma"/>
        </w:rPr>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rPr>
          <w:rFonts w:cs="Tahoma"/>
        </w:rPr>
      </w:pPr>
    </w:p>
    <w:tbl>
      <w:tblPr>
        <w:tblW w:w="99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25"/>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25"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25"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1/1/1</w:t>
            </w:r>
          </w:p>
        </w:tc>
        <w:tc>
          <w:tcPr>
            <w:tcW w:w="8325"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38 по ул.Титова до точки 39; по ул.Комарова до точки 40; по ул.Центральная до точки 37; по границе зоны Ж 1/1/10 до точки 38.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1/1/2</w:t>
            </w:r>
          </w:p>
        </w:tc>
        <w:tc>
          <w:tcPr>
            <w:tcW w:w="8325"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33 по ул.Комарова до точки </w:t>
            </w:r>
            <w:smartTag w:uri="urn:schemas-microsoft-com:office:smarttags" w:element="metricconverter">
              <w:smartTagPr>
                <w:attr w:name="ProductID" w:val="44’"/>
              </w:smartTagPr>
              <w:r w:rsidRPr="00476EC8">
                <w:t>44’</w:t>
              </w:r>
            </w:smartTag>
            <w:r w:rsidRPr="00476EC8">
              <w:t xml:space="preserve">; в северо-восточном направлении до точки </w:t>
            </w:r>
            <w:smartTag w:uri="urn:schemas-microsoft-com:office:smarttags" w:element="metricconverter">
              <w:smartTagPr>
                <w:attr w:name="ProductID" w:val="43’"/>
              </w:smartTagPr>
              <w:r w:rsidRPr="00476EC8">
                <w:t>43’</w:t>
              </w:r>
            </w:smartTag>
            <w:r w:rsidRPr="00476EC8">
              <w:t xml:space="preserve">; по границе зоны Ж 1/1/2 до точки </w:t>
            </w:r>
            <w:smartTag w:uri="urn:schemas-microsoft-com:office:smarttags" w:element="metricconverter">
              <w:smartTagPr>
                <w:attr w:name="ProductID" w:val="33’"/>
              </w:smartTagPr>
              <w:r w:rsidRPr="00476EC8">
                <w:t>33’</w:t>
              </w:r>
            </w:smartTag>
            <w:r w:rsidRPr="00476EC8">
              <w:t>; в западном направлении до точки 33.</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pPr>
    </w:p>
    <w:tbl>
      <w:tblPr>
        <w:tblW w:w="99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1/2/1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95 по ул.Культуры до точки 96; по ул.Советская до точки 97; по границе зоны Ж 1/2/9 до точки 98; в северо-восточном направлении до точки 95.</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с.Масычево</w:t>
      </w:r>
      <w:r w:rsidRPr="00476EC8">
        <w:t xml:space="preserve"> (3)</w:t>
      </w:r>
    </w:p>
    <w:p w:rsidR="00876E96" w:rsidRPr="00476EC8" w:rsidRDefault="00876E96" w:rsidP="00876E96">
      <w:pPr>
        <w:pStyle w:val="0"/>
      </w:pPr>
    </w:p>
    <w:tbl>
      <w:tblPr>
        <w:tblW w:w="99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center"/>
            </w:pPr>
            <w:r w:rsidRPr="00476EC8">
              <w:t>О 1/3/1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По точкам 29, 30, 31, 32.</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с.Патокино</w:t>
      </w:r>
      <w:r w:rsidRPr="00476EC8">
        <w:t xml:space="preserve"> (4)</w:t>
      </w:r>
    </w:p>
    <w:p w:rsidR="00876E96" w:rsidRPr="00476EC8" w:rsidRDefault="00876E96" w:rsidP="00876E96">
      <w:pPr>
        <w:pStyle w:val="0"/>
        <w:ind w:firstLine="0"/>
      </w:pPr>
    </w:p>
    <w:tbl>
      <w:tblPr>
        <w:tblW w:w="9873"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5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5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1/4/1</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44 по ул.Школьная до точки 45"; далее по точкам 44", 44' до точки 44.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1/4/2</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47" по ул.Школьная до точки 45; далее по точкам 46, 46' до точки 47".</w:t>
            </w: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8.4.2. Зона планируемого размещения объектов общественно-делового назначения – О(п).</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pStyle w:val="0"/>
      </w:pPr>
      <w:r w:rsidRPr="00476EC8">
        <w:t>Согласно генеральному плану, на территории сельского поселения выделяются  участки зоны планируемого размещения объектов общественно-делового назначения, в том числе:</w:t>
      </w:r>
    </w:p>
    <w:p w:rsidR="00876E96" w:rsidRPr="00476EC8" w:rsidRDefault="00876E96" w:rsidP="00876E96">
      <w:pPr>
        <w:pStyle w:val="0"/>
        <w:rPr>
          <w:rFonts w:cs="Tahoma"/>
        </w:rPr>
      </w:pPr>
      <w:r w:rsidRPr="00476EC8">
        <w:t>в населенном пункте</w:t>
      </w:r>
      <w:r w:rsidRPr="00476EC8">
        <w:rPr>
          <w:rFonts w:cs="Tahoma"/>
        </w:rPr>
        <w:t xml:space="preserve"> с.Филиппенково</w:t>
      </w:r>
      <w:r w:rsidRPr="00476EC8">
        <w:t xml:space="preserve"> (1)</w:t>
      </w:r>
      <w:r w:rsidRPr="00476EC8">
        <w:rPr>
          <w:rFonts w:cs="Tahoma"/>
        </w:rPr>
        <w:t xml:space="preserve"> выделяется</w:t>
      </w:r>
      <w:r w:rsidRPr="00476EC8">
        <w:t xml:space="preserve">  </w:t>
      </w:r>
      <w:r w:rsidRPr="00476EC8">
        <w:rPr>
          <w:u w:val="single"/>
        </w:rPr>
        <w:t>3</w:t>
      </w:r>
      <w:r w:rsidRPr="00476EC8">
        <w:t xml:space="preserve">  участка.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1. </w:t>
      </w:r>
      <w:r w:rsidRPr="00476EC8">
        <w:rPr>
          <w:rFonts w:eastAsia="Calibri"/>
          <w:color w:val="000000"/>
          <w:kern w:val="24"/>
        </w:rPr>
        <w:t>Градостроительный регламент (виды разрешенного использования выделены подчеркиванием)</w:t>
      </w:r>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p>
    <w:tbl>
      <w:tblPr>
        <w:tblW w:w="9945" w:type="dxa"/>
        <w:tblInd w:w="-252" w:type="dxa"/>
        <w:tblLayout w:type="fixed"/>
        <w:tblLook w:val="0000"/>
      </w:tblPr>
      <w:tblGrid>
        <w:gridCol w:w="570"/>
        <w:gridCol w:w="744"/>
        <w:gridCol w:w="4041"/>
        <w:gridCol w:w="718"/>
        <w:gridCol w:w="3872"/>
      </w:tblGrid>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п/п</w:t>
            </w:r>
          </w:p>
        </w:tc>
        <w:tc>
          <w:tcPr>
            <w:tcW w:w="9375"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1.</w:t>
            </w:r>
          </w:p>
        </w:tc>
        <w:tc>
          <w:tcPr>
            <w:tcW w:w="744"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center"/>
              <w:rPr>
                <w:rFonts w:eastAsia="Calibri"/>
                <w:color w:val="000000"/>
                <w:kern w:val="24"/>
              </w:rPr>
            </w:pPr>
            <w:r w:rsidRPr="00476EC8">
              <w:rPr>
                <w:rFonts w:eastAsia="Calibri"/>
                <w:color w:val="000000"/>
                <w:kern w:val="24"/>
              </w:rPr>
              <w:t>Код ВРИ</w:t>
            </w:r>
          </w:p>
        </w:tc>
        <w:tc>
          <w:tcPr>
            <w:tcW w:w="4041"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Основные виды разрешенного использования</w:t>
            </w:r>
          </w:p>
        </w:tc>
        <w:tc>
          <w:tcPr>
            <w:tcW w:w="718" w:type="dxa"/>
            <w:tcBorders>
              <w:top w:val="single" w:sz="4" w:space="0" w:color="000000"/>
              <w:left w:val="single" w:sz="4" w:space="0" w:color="000000"/>
              <w:bottom w:val="single" w:sz="4" w:space="0" w:color="auto"/>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3872" w:type="dxa"/>
            <w:tcBorders>
              <w:top w:val="single" w:sz="4" w:space="0" w:color="000000"/>
              <w:left w:val="single" w:sz="4" w:space="0" w:color="000000"/>
              <w:bottom w:val="single" w:sz="4" w:space="0" w:color="auto"/>
              <w:right w:val="single" w:sz="4" w:space="0" w:color="000000"/>
            </w:tcBorders>
            <w:shd w:val="clear" w:color="auto" w:fill="auto"/>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rPr>
              <w:t xml:space="preserve">Вспомогательные виды разрешенного использования </w:t>
            </w:r>
          </w:p>
        </w:tc>
      </w:tr>
      <w:tr w:rsidR="00876E96" w:rsidRPr="00476EC8" w:rsidTr="00BC1630">
        <w:tc>
          <w:tcPr>
            <w:tcW w:w="570" w:type="dxa"/>
            <w:vMerge w:val="restart"/>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top w:val="single" w:sz="4" w:space="0" w:color="000000"/>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3.2</w:t>
            </w:r>
          </w:p>
          <w:p w:rsidR="00876E96" w:rsidRPr="00476EC8" w:rsidRDefault="00876E96" w:rsidP="00BC1630">
            <w:pPr>
              <w:snapToGrid w:val="0"/>
              <w:ind w:left="-130"/>
              <w:jc w:val="center"/>
              <w:rPr>
                <w:rFonts w:cs="Tahoma"/>
              </w:rPr>
            </w:pPr>
          </w:p>
        </w:tc>
        <w:tc>
          <w:tcPr>
            <w:tcW w:w="4041" w:type="dxa"/>
            <w:tcBorders>
              <w:top w:val="single" w:sz="4" w:space="0" w:color="000000"/>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pPr>
            <w:r w:rsidRPr="00476EC8">
              <w:rPr>
                <w:u w:val="single"/>
              </w:rPr>
              <w:t xml:space="preserve">Социальное обслуживание </w:t>
            </w:r>
            <w:r w:rsidRPr="00476EC8">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отделения почты и телеграфа, клубы по интересам).</w:t>
            </w:r>
          </w:p>
        </w:tc>
        <w:tc>
          <w:tcPr>
            <w:tcW w:w="718" w:type="dxa"/>
            <w:vMerge w:val="restart"/>
            <w:tcBorders>
              <w:top w:val="single" w:sz="4" w:space="0" w:color="auto"/>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r w:rsidRPr="00476EC8">
              <w:rPr>
                <w:rFonts w:eastAsia="Calibri"/>
                <w:color w:val="000000"/>
                <w:kern w:val="24"/>
                <w:lang w:eastAsia="en-US"/>
              </w:rPr>
              <w:t>3.1</w:t>
            </w: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both"/>
              <w:rPr>
                <w:rFonts w:eastAsia="Calibri"/>
                <w:color w:val="000000"/>
                <w:kern w:val="24"/>
                <w:lang w:eastAsia="en-US"/>
              </w:rPr>
            </w:pPr>
          </w:p>
          <w:p w:rsidR="00876E96" w:rsidRPr="00476EC8" w:rsidRDefault="00876E96" w:rsidP="00BC1630">
            <w:pPr>
              <w:suppressAutoHyphens w:val="0"/>
              <w:ind w:left="-108"/>
              <w:jc w:val="center"/>
              <w:rPr>
                <w:rFonts w:eastAsia="Calibri"/>
                <w:color w:val="000000"/>
                <w:kern w:val="24"/>
                <w:lang w:eastAsia="en-US"/>
              </w:rPr>
            </w:pPr>
            <w:r w:rsidRPr="00476EC8">
              <w:rPr>
                <w:rFonts w:eastAsia="Calibri"/>
                <w:color w:val="000000"/>
                <w:kern w:val="24"/>
                <w:lang w:eastAsia="en-US"/>
              </w:rPr>
              <w:t>12.0</w:t>
            </w:r>
          </w:p>
        </w:tc>
        <w:tc>
          <w:tcPr>
            <w:tcW w:w="3872" w:type="dxa"/>
            <w:vMerge w:val="restart"/>
            <w:tcBorders>
              <w:top w:val="single" w:sz="4" w:space="0" w:color="auto"/>
              <w:left w:val="single" w:sz="4" w:space="0" w:color="auto"/>
              <w:right w:val="single" w:sz="4" w:space="0" w:color="auto"/>
            </w:tcBorders>
            <w:shd w:val="clear" w:color="auto" w:fill="auto"/>
          </w:tcPr>
          <w:p w:rsidR="00876E96" w:rsidRPr="00476EC8" w:rsidRDefault="00876E96" w:rsidP="00BC1630">
            <w:pPr>
              <w:tabs>
                <w:tab w:val="num" w:pos="104"/>
              </w:tabs>
              <w:suppressAutoHyphens w:val="0"/>
              <w:ind w:left="104"/>
              <w:jc w:val="both"/>
              <w:rPr>
                <w:u w:val="single"/>
              </w:rPr>
            </w:pPr>
            <w:r w:rsidRPr="00476EC8">
              <w:rPr>
                <w:u w:val="single"/>
              </w:rPr>
              <w:t>Коммунальное обслуживание</w:t>
            </w:r>
            <w:r w:rsidRPr="00476EC8">
              <w:t xml:space="preserve"> (котельные, водозаборы, трансформаторные подстанции, телефонные станции);</w:t>
            </w:r>
          </w:p>
          <w:p w:rsidR="00876E96" w:rsidRPr="00476EC8" w:rsidRDefault="00876E96" w:rsidP="00BC1630">
            <w:pPr>
              <w:tabs>
                <w:tab w:val="num" w:pos="104"/>
              </w:tabs>
              <w:suppressAutoHyphens w:val="0"/>
              <w:ind w:left="104"/>
              <w:jc w:val="both"/>
              <w:rPr>
                <w:u w:val="single"/>
              </w:rPr>
            </w:pPr>
          </w:p>
          <w:p w:rsidR="00876E96" w:rsidRPr="00476EC8" w:rsidRDefault="00876E96" w:rsidP="00BC1630">
            <w:pPr>
              <w:tabs>
                <w:tab w:val="num" w:pos="104"/>
              </w:tabs>
              <w:ind w:left="104"/>
            </w:pPr>
          </w:p>
          <w:p w:rsidR="00876E96" w:rsidRPr="00476EC8" w:rsidRDefault="00876E96" w:rsidP="00BC1630">
            <w:pPr>
              <w:tabs>
                <w:tab w:val="num" w:pos="104"/>
              </w:tabs>
              <w:ind w:left="104"/>
            </w:pPr>
          </w:p>
          <w:p w:rsidR="00876E96" w:rsidRPr="00476EC8" w:rsidRDefault="00876E96" w:rsidP="00BC1630">
            <w:pPr>
              <w:tabs>
                <w:tab w:val="num" w:pos="104"/>
              </w:tabs>
              <w:ind w:left="104"/>
            </w:pPr>
          </w:p>
          <w:p w:rsidR="00876E96" w:rsidRPr="00476EC8" w:rsidRDefault="00876E96" w:rsidP="00BC1630">
            <w:pPr>
              <w:tabs>
                <w:tab w:val="num" w:pos="104"/>
              </w:tabs>
              <w:ind w:left="104"/>
              <w:rPr>
                <w:rFonts w:eastAsia="Calibri"/>
              </w:rPr>
            </w:pPr>
          </w:p>
          <w:p w:rsidR="00876E96" w:rsidRPr="00476EC8" w:rsidRDefault="00876E96" w:rsidP="00BC1630">
            <w:pPr>
              <w:tabs>
                <w:tab w:val="num" w:pos="104"/>
              </w:tabs>
              <w:ind w:left="104"/>
              <w:jc w:val="both"/>
              <w:rPr>
                <w:rFonts w:eastAsia="Calibri"/>
              </w:rPr>
            </w:pPr>
            <w:r w:rsidRPr="00476EC8">
              <w:rPr>
                <w:rFonts w:eastAsia="Calibri"/>
                <w:color w:val="000000"/>
                <w:kern w:val="24"/>
                <w:u w:val="single"/>
                <w:lang w:eastAsia="en-US"/>
              </w:rPr>
              <w:t>Земельные участки (территории) общего пользования</w:t>
            </w:r>
            <w:r w:rsidRPr="00476EC8">
              <w:rPr>
                <w:rFonts w:eastAsia="Calibri"/>
                <w:color w:val="000000"/>
                <w:kern w:val="24"/>
                <w:lang w:eastAsia="en-US"/>
              </w:rPr>
              <w:t xml:space="preserve"> (размещение объектов улично-дорожной сети, автомобильных дорог и пешеходных тротуаров в границах населенных пунктов, скверов, бульваров, площадей, проездов)</w:t>
            </w:r>
          </w:p>
        </w:tc>
      </w:tr>
      <w:tr w:rsidR="00876E96" w:rsidRPr="00476EC8" w:rsidTr="00BC1630">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3.3</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Бытовое обслуживание </w:t>
            </w:r>
            <w:r w:rsidRPr="00476EC8">
              <w:t>(мастерские мелкого ремонта, ателье, бани, парикмахерские, прачечные, похоронные бюро).</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962"/>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3.4.1</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Амбулаторно-поликлиническое обслуживание</w:t>
            </w:r>
            <w:r w:rsidRPr="00476EC8">
              <w:t xml:space="preserve"> (поликлиники, фельдшерские пункты, пункты здравоохранения, молочные кухни).</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61"/>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3.5.1</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Дошкольное, начальное и среднее общее образование </w:t>
            </w:r>
            <w:r w:rsidRPr="00476EC8">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просвещению).</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719"/>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3.8</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Общественное управление </w:t>
            </w:r>
            <w:r w:rsidRPr="00476EC8">
              <w:t>(объекты капитального строительства для размещения органов местного самоуправления, государственной власти, судов, органов управления политических партий, профсоюзов).</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2075"/>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4.1</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Деловое управление</w:t>
            </w:r>
            <w:r w:rsidRPr="00476EC8">
              <w:t xml:space="preserve"> (объекты капитального строительства органов управления производством, торговлей, банковской, страховой деятельностью, не связанной с государственным или муниципальным управлением).</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944"/>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4.3</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Рынки</w:t>
            </w:r>
            <w:r w:rsidRPr="00476EC8">
              <w:t xml:space="preserve"> (ярмарка, рынок, базар, ярмарка-выставка, с учетом, что каждое из торговых мест не располагает торговой площадью более 200 кв.м.).</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19"/>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4.4</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Магазины</w:t>
            </w:r>
            <w:r w:rsidRPr="00476EC8">
              <w:t xml:space="preserve"> (объекты капитального строительства для продажи товаров, торговая площадь которых составляет до 200 кв.м.).</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4.5</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Банковская и страховая деятельность.</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4.6</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Общественное питание </w:t>
            </w:r>
            <w:r w:rsidRPr="00476EC8">
              <w:t>(рестораны, кафе, столовые, закусочные, бары).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4.7</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Гостиничное обслуживание </w:t>
            </w:r>
            <w:r w:rsidRPr="00476EC8">
              <w:t>(гостиницы, пансионаты).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601"/>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5.1</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Спорт</w:t>
            </w:r>
            <w:r w:rsidRPr="00476EC8">
              <w:t xml:space="preserve"> (размещение спортивных залов, бассейнов, устройство площадок для занятий спортом и физкультурой – беговые дорожки, спортивные сооружения, теннисные корты, поля для спортивной игры).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2075"/>
        </w:trPr>
        <w:tc>
          <w:tcPr>
            <w:tcW w:w="570" w:type="dxa"/>
            <w:vMerge/>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both"/>
              <w:rPr>
                <w:rFonts w:eastAsia="Calibri"/>
                <w:color w:val="000000"/>
                <w:kern w:val="24"/>
              </w:rPr>
            </w:pPr>
          </w:p>
        </w:tc>
        <w:tc>
          <w:tcPr>
            <w:tcW w:w="744" w:type="dxa"/>
            <w:tcBorders>
              <w:left w:val="single" w:sz="4" w:space="0" w:color="000000"/>
              <w:bottom w:val="single" w:sz="4" w:space="0" w:color="000000"/>
            </w:tcBorders>
            <w:shd w:val="clear" w:color="auto" w:fill="auto"/>
          </w:tcPr>
          <w:p w:rsidR="00876E96" w:rsidRPr="00476EC8" w:rsidRDefault="00876E96" w:rsidP="00BC1630">
            <w:pPr>
              <w:snapToGrid w:val="0"/>
              <w:ind w:left="-130"/>
              <w:jc w:val="center"/>
              <w:rPr>
                <w:rFonts w:cs="Tahoma"/>
              </w:rPr>
            </w:pPr>
            <w:r w:rsidRPr="00476EC8">
              <w:rPr>
                <w:rFonts w:cs="Tahoma"/>
              </w:rPr>
              <w:t>8.3</w:t>
            </w:r>
          </w:p>
        </w:tc>
        <w:tc>
          <w:tcPr>
            <w:tcW w:w="4041" w:type="dxa"/>
            <w:tcBorders>
              <w:left w:val="single" w:sz="4" w:space="0" w:color="000000"/>
              <w:bottom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Обеспечение внутреннего правопорядка</w:t>
            </w:r>
            <w:r w:rsidRPr="00476EC8">
              <w:rPr>
                <w:i/>
              </w:rPr>
              <w:t xml:space="preserve"> </w:t>
            </w:r>
            <w:r w:rsidRPr="00476EC8">
              <w:t>(объекты капитального строительства, необходимые для подготовки и поддержания в готовности органов внутренних дел и спасательных служб; размещение объектов гражданской обороны).</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c>
          <w:tcPr>
            <w:tcW w:w="570"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2.</w:t>
            </w:r>
          </w:p>
        </w:tc>
        <w:tc>
          <w:tcPr>
            <w:tcW w:w="744"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Код ВРИ</w:t>
            </w:r>
          </w:p>
        </w:tc>
        <w:tc>
          <w:tcPr>
            <w:tcW w:w="4041" w:type="dxa"/>
            <w:tcBorders>
              <w:top w:val="single" w:sz="4" w:space="0" w:color="000000"/>
              <w:left w:val="single" w:sz="4" w:space="0" w:color="000000"/>
              <w:bottom w:val="single" w:sz="4" w:space="0" w:color="000000"/>
              <w:right w:val="single" w:sz="4" w:space="0" w:color="auto"/>
            </w:tcBorders>
            <w:shd w:val="clear" w:color="auto" w:fill="auto"/>
          </w:tcPr>
          <w:p w:rsidR="00876E96" w:rsidRPr="00476EC8" w:rsidRDefault="00876E96" w:rsidP="00BC1630">
            <w:pPr>
              <w:suppressAutoHyphens w:val="0"/>
              <w:jc w:val="both"/>
              <w:rPr>
                <w:rFonts w:eastAsia="Calibri"/>
                <w:color w:val="000000"/>
                <w:kern w:val="24"/>
              </w:rPr>
            </w:pPr>
            <w:r w:rsidRPr="00476EC8">
              <w:rPr>
                <w:rFonts w:eastAsia="Calibri"/>
                <w:color w:val="000000"/>
                <w:kern w:val="24"/>
              </w:rPr>
              <w:t>Условно разрешенные виды использования</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jc w:val="both"/>
              <w:rPr>
                <w:rFonts w:eastAsia="Calibri"/>
                <w:color w:val="000000"/>
                <w:kern w:val="24"/>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70"/>
        </w:trPr>
        <w:tc>
          <w:tcPr>
            <w:tcW w:w="570" w:type="dxa"/>
            <w:vMerge w:val="restart"/>
            <w:tcBorders>
              <w:top w:val="single" w:sz="4" w:space="0" w:color="000000"/>
              <w:left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top w:val="single" w:sz="4" w:space="0" w:color="000000"/>
              <w:left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2.1.1</w:t>
            </w:r>
          </w:p>
        </w:tc>
        <w:tc>
          <w:tcPr>
            <w:tcW w:w="4041" w:type="dxa"/>
            <w:tcBorders>
              <w:top w:val="single" w:sz="4" w:space="0" w:color="000000"/>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Малоэтажная многоквартирная жилая застройка.</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u w:val="single"/>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tabs>
                <w:tab w:val="num" w:pos="104"/>
              </w:tabs>
              <w:ind w:left="104"/>
              <w:jc w:val="both"/>
              <w:rPr>
                <w:rFonts w:eastAsia="Calibri"/>
                <w:color w:val="000000"/>
                <w:kern w:val="24"/>
                <w:lang w:eastAsia="en-US"/>
              </w:rPr>
            </w:pPr>
          </w:p>
        </w:tc>
      </w:tr>
      <w:tr w:rsidR="00876E96" w:rsidRPr="00476EC8" w:rsidTr="00BC1630">
        <w:trPr>
          <w:trHeight w:val="1323"/>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3.6</w:t>
            </w:r>
          </w:p>
          <w:p w:rsidR="00876E96" w:rsidRPr="00476EC8" w:rsidRDefault="00876E96" w:rsidP="00BC1630">
            <w:pPr>
              <w:snapToGrid w:val="0"/>
              <w:jc w:val="center"/>
              <w:rPr>
                <w:rFonts w:cs="Tahoma"/>
              </w:rPr>
            </w:pP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Культурное развитие</w:t>
            </w:r>
            <w:r w:rsidRPr="00476EC8">
              <w:t xml:space="preserve"> (музеи, выставочные залы,  художественные галереи, дома культуры, библиотеки, кинотеатры, кинозалы, площадки для празднеств и гуляний).</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70"/>
        </w:trPr>
        <w:tc>
          <w:tcPr>
            <w:tcW w:w="570" w:type="dxa"/>
            <w:vMerge/>
            <w:tcBorders>
              <w:left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left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3.7</w:t>
            </w:r>
          </w:p>
        </w:tc>
        <w:tc>
          <w:tcPr>
            <w:tcW w:w="4041" w:type="dxa"/>
            <w:tcBorders>
              <w:left w:val="single" w:sz="4" w:space="0" w:color="000000"/>
              <w:right w:val="single" w:sz="4" w:space="0" w:color="auto"/>
            </w:tcBorders>
            <w:shd w:val="clear" w:color="auto" w:fill="auto"/>
          </w:tcPr>
          <w:p w:rsidR="00876E96" w:rsidRPr="00476EC8" w:rsidRDefault="00876E96" w:rsidP="00BC1630">
            <w:pPr>
              <w:tabs>
                <w:tab w:val="num" w:pos="113"/>
              </w:tabs>
              <w:suppressAutoHyphens w:val="0"/>
              <w:ind w:left="113"/>
              <w:jc w:val="both"/>
              <w:rPr>
                <w:u w:val="single"/>
              </w:rPr>
            </w:pPr>
            <w:r w:rsidRPr="00476EC8">
              <w:rPr>
                <w:u w:val="single"/>
              </w:rPr>
              <w:t xml:space="preserve">Религиозное использование </w:t>
            </w:r>
            <w:r w:rsidRPr="00476EC8">
              <w:t>(церкви, соборы, храмы, часовни, монастыри).</w:t>
            </w:r>
          </w:p>
        </w:tc>
        <w:tc>
          <w:tcPr>
            <w:tcW w:w="718" w:type="dxa"/>
            <w:vMerge/>
            <w:tcBorders>
              <w:left w:val="single" w:sz="4" w:space="0" w:color="auto"/>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rPr>
          <w:trHeight w:val="1323"/>
        </w:trPr>
        <w:tc>
          <w:tcPr>
            <w:tcW w:w="570" w:type="dxa"/>
            <w:vMerge/>
            <w:tcBorders>
              <w:left w:val="single" w:sz="4" w:space="0" w:color="000000"/>
              <w:bottom w:val="single" w:sz="4" w:space="0" w:color="000000"/>
            </w:tcBorders>
            <w:shd w:val="clear" w:color="auto" w:fill="auto"/>
          </w:tcPr>
          <w:p w:rsidR="00876E96" w:rsidRPr="00476EC8" w:rsidRDefault="00876E96" w:rsidP="00BC1630">
            <w:pPr>
              <w:suppressAutoHyphens w:val="0"/>
              <w:snapToGrid w:val="0"/>
              <w:jc w:val="center"/>
              <w:rPr>
                <w:rFonts w:eastAsia="Calibri"/>
                <w:color w:val="000000"/>
                <w:kern w:val="24"/>
              </w:rPr>
            </w:pPr>
          </w:p>
        </w:tc>
        <w:tc>
          <w:tcPr>
            <w:tcW w:w="744" w:type="dxa"/>
            <w:tcBorders>
              <w:left w:val="single" w:sz="4" w:space="0" w:color="000000"/>
              <w:bottom w:val="single" w:sz="4" w:space="0" w:color="000000"/>
            </w:tcBorders>
            <w:shd w:val="clear" w:color="auto" w:fill="auto"/>
          </w:tcPr>
          <w:p w:rsidR="00876E96" w:rsidRPr="00476EC8" w:rsidRDefault="00876E96" w:rsidP="00BC1630">
            <w:pPr>
              <w:snapToGrid w:val="0"/>
              <w:jc w:val="center"/>
              <w:rPr>
                <w:rFonts w:cs="Tahoma"/>
              </w:rPr>
            </w:pPr>
            <w:r w:rsidRPr="00476EC8">
              <w:rPr>
                <w:rFonts w:cs="Tahoma"/>
              </w:rPr>
              <w:t>4.8</w:t>
            </w:r>
          </w:p>
        </w:tc>
        <w:tc>
          <w:tcPr>
            <w:tcW w:w="4041" w:type="dxa"/>
            <w:tcBorders>
              <w:left w:val="single" w:sz="4" w:space="0" w:color="000000"/>
              <w:bottom w:val="single" w:sz="4" w:space="0" w:color="000000"/>
              <w:right w:val="single" w:sz="4" w:space="0" w:color="auto"/>
            </w:tcBorders>
            <w:shd w:val="clear" w:color="auto" w:fill="auto"/>
          </w:tcPr>
          <w:p w:rsidR="00876E96" w:rsidRPr="00476EC8" w:rsidRDefault="00876E96" w:rsidP="00BC1630">
            <w:pPr>
              <w:tabs>
                <w:tab w:val="num" w:pos="113"/>
                <w:tab w:val="num" w:pos="1259"/>
              </w:tabs>
              <w:suppressAutoHyphens w:val="0"/>
              <w:ind w:left="113"/>
              <w:jc w:val="both"/>
            </w:pPr>
            <w:r w:rsidRPr="00476EC8">
              <w:rPr>
                <w:u w:val="single"/>
              </w:rPr>
              <w:t>Развлечения</w:t>
            </w:r>
            <w:r w:rsidRPr="00476EC8">
              <w:t xml:space="preserve"> (объекты капитального строительства, предназначенные для размещения дискотек и танцевальных площадок, ночных клубов, аттракционов, игровых площадок).</w:t>
            </w:r>
          </w:p>
        </w:tc>
        <w:tc>
          <w:tcPr>
            <w:tcW w:w="718" w:type="dxa"/>
            <w:vMerge/>
            <w:tcBorders>
              <w:left w:val="single" w:sz="4" w:space="0" w:color="auto"/>
              <w:bottom w:val="single" w:sz="4" w:space="0" w:color="000000"/>
              <w:right w:val="single" w:sz="4" w:space="0" w:color="auto"/>
            </w:tcBorders>
            <w:shd w:val="clear" w:color="auto" w:fill="auto"/>
          </w:tcPr>
          <w:p w:rsidR="00876E96" w:rsidRPr="00476EC8" w:rsidRDefault="00876E96" w:rsidP="00BC1630">
            <w:pPr>
              <w:suppressAutoHyphens w:val="0"/>
              <w:ind w:left="-108"/>
              <w:jc w:val="center"/>
              <w:rPr>
                <w:rFonts w:eastAsia="Calibri"/>
                <w:color w:val="000000"/>
                <w:kern w:val="24"/>
                <w:lang w:eastAsia="en-US"/>
              </w:rPr>
            </w:pPr>
          </w:p>
        </w:tc>
        <w:tc>
          <w:tcPr>
            <w:tcW w:w="3872" w:type="dxa"/>
            <w:vMerge/>
            <w:tcBorders>
              <w:left w:val="single" w:sz="4" w:space="0" w:color="auto"/>
              <w:bottom w:val="single" w:sz="4" w:space="0" w:color="000000"/>
              <w:right w:val="single" w:sz="4" w:space="0" w:color="auto"/>
            </w:tcBorders>
            <w:shd w:val="clear" w:color="auto" w:fill="auto"/>
          </w:tcPr>
          <w:p w:rsidR="00876E96" w:rsidRPr="00476EC8" w:rsidRDefault="00876E96" w:rsidP="00BC1630">
            <w:pPr>
              <w:numPr>
                <w:ilvl w:val="0"/>
                <w:numId w:val="23"/>
              </w:numPr>
              <w:tabs>
                <w:tab w:val="clear" w:pos="0"/>
                <w:tab w:val="num" w:pos="360"/>
              </w:tabs>
              <w:suppressAutoHyphens w:val="0"/>
              <w:ind w:left="317"/>
              <w:jc w:val="both"/>
              <w:rPr>
                <w:u w:val="single"/>
              </w:rPr>
            </w:pPr>
          </w:p>
        </w:tc>
      </w:tr>
      <w:tr w:rsidR="00876E96" w:rsidRPr="00476EC8" w:rsidTr="00BC1630">
        <w:tc>
          <w:tcPr>
            <w:tcW w:w="9945"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pPr w:leftFromText="187" w:rightFromText="187" w:vertAnchor="text" w:tblpX="-252" w:tblpY="1"/>
              <w:tblOverlap w:val="never"/>
              <w:tblW w:w="10067" w:type="dxa"/>
              <w:tblLayout w:type="fixed"/>
              <w:tblLook w:val="0000"/>
            </w:tblPr>
            <w:tblGrid>
              <w:gridCol w:w="562"/>
              <w:gridCol w:w="4147"/>
              <w:gridCol w:w="749"/>
              <w:gridCol w:w="4573"/>
              <w:gridCol w:w="36"/>
            </w:tblGrid>
            <w:tr w:rsidR="00876E96" w:rsidRPr="00166A7F" w:rsidTr="00BC163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505"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Tr="00BC1630">
              <w:trPr>
                <w:gridAfter w:val="1"/>
                <w:wAfter w:w="36" w:type="dxa"/>
                <w:trHeight w:val="403"/>
              </w:trPr>
              <w:tc>
                <w:tcPr>
                  <w:tcW w:w="562" w:type="dxa"/>
                  <w:vMerge w:val="restart"/>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166A7F">
                    <w:rPr>
                      <w:bCs/>
                      <w:iCs/>
                      <w:u w:val="single"/>
                      <w:lang w:eastAsia="ru-RU"/>
                    </w:rPr>
                    <w:t xml:space="preserve">Для земельных участков </w:t>
                  </w:r>
                  <w:r>
                    <w:rPr>
                      <w:bCs/>
                      <w:iCs/>
                      <w:u w:val="single"/>
                      <w:lang w:eastAsia="ru-RU"/>
                    </w:rPr>
                    <w:t>объектов общественно-деловой застройки</w:t>
                  </w:r>
                </w:p>
              </w:tc>
            </w:tr>
            <w:tr w:rsidR="00876E96" w:rsidRPr="00D82476" w:rsidTr="00BC1630">
              <w:trPr>
                <w:gridAfter w:val="1"/>
                <w:wAfter w:w="36" w:type="dxa"/>
                <w:trHeight w:val="565"/>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sidRPr="00D63264">
                    <w:rPr>
                      <w:b/>
                      <w:bCs/>
                      <w:iCs/>
                      <w:lang w:eastAsia="ru-RU"/>
                    </w:rPr>
                    <w:t xml:space="preserve">Минимальный </w:t>
                  </w:r>
                  <w:r>
                    <w:rPr>
                      <w:b/>
                      <w:bCs/>
                      <w:iCs/>
                      <w:lang w:eastAsia="ru-RU"/>
                    </w:rPr>
                    <w:t>–</w:t>
                  </w:r>
                  <w:r w:rsidRPr="00D63264">
                    <w:rPr>
                      <w:b/>
                      <w:bCs/>
                      <w:iCs/>
                      <w:lang w:eastAsia="ru-RU"/>
                    </w:rPr>
                    <w:t xml:space="preserve"> </w:t>
                  </w:r>
                  <w:r>
                    <w:rPr>
                      <w:b/>
                      <w:bCs/>
                      <w:iCs/>
                      <w:lang w:eastAsia="ru-RU"/>
                    </w:rPr>
                    <w:t>0,2 га</w:t>
                  </w:r>
                </w:p>
                <w:p w:rsidR="00876E96" w:rsidRPr="00D82476" w:rsidRDefault="00876E96" w:rsidP="00BC1630">
                  <w:pPr>
                    <w:suppressAutoHyphens w:val="0"/>
                    <w:ind w:left="176"/>
                    <w:jc w:val="both"/>
                    <w:rPr>
                      <w:b/>
                      <w:bCs/>
                      <w:iCs/>
                      <w:lang w:eastAsia="ru-RU"/>
                    </w:rPr>
                  </w:pPr>
                  <w:r>
                    <w:rPr>
                      <w:b/>
                      <w:bCs/>
                      <w:iCs/>
                      <w:lang w:eastAsia="ru-RU"/>
                    </w:rPr>
                    <w:t xml:space="preserve">Максимальный – </w:t>
                  </w:r>
                  <w:r>
                    <w:rPr>
                      <w:b/>
                      <w:bCs/>
                      <w:iCs/>
                      <w:lang w:val="en-US" w:eastAsia="ru-RU"/>
                    </w:rPr>
                    <w:t>3</w:t>
                  </w:r>
                  <w:r>
                    <w:rPr>
                      <w:b/>
                      <w:bCs/>
                      <w:iCs/>
                      <w:lang w:eastAsia="ru-RU"/>
                    </w:rPr>
                    <w:t>,0 га</w:t>
                  </w:r>
                </w:p>
              </w:tc>
            </w:tr>
            <w:tr w:rsidR="00876E96" w:rsidRPr="00D82476" w:rsidTr="00BC1630">
              <w:trPr>
                <w:gridAfter w:val="1"/>
                <w:wAfter w:w="36" w:type="dxa"/>
                <w:trHeight w:val="561"/>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6 </w:t>
                  </w:r>
                  <w:r w:rsidRPr="00D63264">
                    <w:rPr>
                      <w:b/>
                      <w:bCs/>
                      <w:iCs/>
                      <w:lang w:eastAsia="ru-RU"/>
                    </w:rPr>
                    <w:t>м</w:t>
                  </w:r>
                </w:p>
              </w:tc>
            </w:tr>
            <w:tr w:rsidR="00876E96" w:rsidRPr="00D82476" w:rsidTr="00BC1630">
              <w:trPr>
                <w:gridAfter w:val="1"/>
                <w:wAfter w:w="36" w:type="dxa"/>
                <w:trHeight w:val="422"/>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50%</w:t>
                  </w:r>
                </w:p>
              </w:tc>
            </w:tr>
            <w:tr w:rsidR="00876E96" w:rsidRPr="00D82476" w:rsidTr="00BC1630">
              <w:trPr>
                <w:gridAfter w:val="1"/>
                <w:wAfter w:w="36" w:type="dxa"/>
                <w:trHeight w:val="46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D82476" w:rsidRDefault="00876E96" w:rsidP="00BC1630">
                  <w:pPr>
                    <w:suppressAutoHyphens w:val="0"/>
                    <w:ind w:left="74"/>
                    <w:jc w:val="center"/>
                    <w:rPr>
                      <w:bCs/>
                      <w:iCs/>
                      <w:u w:val="single"/>
                      <w:lang w:eastAsia="ru-RU"/>
                    </w:rPr>
                  </w:pPr>
                  <w:r w:rsidRPr="00D63264">
                    <w:rPr>
                      <w:bCs/>
                      <w:iCs/>
                      <w:u w:val="single"/>
                      <w:lang w:eastAsia="ru-RU"/>
                    </w:rPr>
                    <w:t xml:space="preserve">Для </w:t>
                  </w:r>
                  <w:r>
                    <w:rPr>
                      <w:bCs/>
                      <w:iCs/>
                      <w:u w:val="single"/>
                      <w:lang w:eastAsia="ru-RU"/>
                    </w:rPr>
                    <w:t xml:space="preserve">земельных участков </w:t>
                  </w:r>
                  <w:r>
                    <w:rPr>
                      <w:u w:val="single"/>
                    </w:rPr>
                    <w:t>д</w:t>
                  </w:r>
                  <w:r w:rsidRPr="008B7C10">
                    <w:rPr>
                      <w:u w:val="single"/>
                    </w:rPr>
                    <w:t>ошк</w:t>
                  </w:r>
                  <w:r>
                    <w:rPr>
                      <w:u w:val="single"/>
                    </w:rPr>
                    <w:t>ольного, начального</w:t>
                  </w:r>
                  <w:r w:rsidRPr="008B7C10">
                    <w:rPr>
                      <w:u w:val="single"/>
                    </w:rPr>
                    <w:t xml:space="preserve"> и средне</w:t>
                  </w:r>
                  <w:r>
                    <w:rPr>
                      <w:u w:val="single"/>
                    </w:rPr>
                    <w:t>го</w:t>
                  </w:r>
                  <w:r w:rsidRPr="008B7C10">
                    <w:rPr>
                      <w:u w:val="single"/>
                    </w:rPr>
                    <w:t xml:space="preserve"> обще</w:t>
                  </w:r>
                  <w:r>
                    <w:rPr>
                      <w:u w:val="single"/>
                    </w:rPr>
                    <w:t>го образования</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0,4 га</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3 этажа</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60%</w:t>
                  </w:r>
                </w:p>
              </w:tc>
            </w:tr>
            <w:tr w:rsidR="00876E96" w:rsidTr="00BC1630">
              <w:trPr>
                <w:gridAfter w:val="1"/>
                <w:wAfter w:w="36" w:type="dxa"/>
                <w:trHeight w:val="430"/>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земельных участков объектов </w:t>
                  </w:r>
                  <w:r>
                    <w:rPr>
                      <w:u w:val="single"/>
                    </w:rPr>
                    <w:t>коммунального обслуживания</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 кв.м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15 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166A7F" w:rsidTr="00BC1630">
              <w:trPr>
                <w:gridAfter w:val="1"/>
                <w:wAfter w:w="36" w:type="dxa"/>
                <w:trHeight w:val="324"/>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auto"/>
                  </w:tcBorders>
                  <w:shd w:val="clear" w:color="auto" w:fill="auto"/>
                </w:tcPr>
                <w:p w:rsidR="00876E96" w:rsidRPr="00166A7F" w:rsidRDefault="00876E96" w:rsidP="00BC1630">
                  <w:pPr>
                    <w:suppressAutoHyphens w:val="0"/>
                    <w:ind w:left="74"/>
                    <w:jc w:val="center"/>
                    <w:rPr>
                      <w:bCs/>
                      <w:iCs/>
                      <w:u w:val="single"/>
                      <w:lang w:eastAsia="ru-RU"/>
                    </w:rPr>
                  </w:pPr>
                  <w:r w:rsidRPr="00D63264">
                    <w:rPr>
                      <w:bCs/>
                      <w:iCs/>
                      <w:u w:val="single"/>
                      <w:lang w:eastAsia="ru-RU"/>
                    </w:rPr>
                    <w:t xml:space="preserve">Для </w:t>
                  </w:r>
                  <w:r>
                    <w:rPr>
                      <w:bCs/>
                      <w:iCs/>
                      <w:u w:val="single"/>
                      <w:lang w:eastAsia="ru-RU"/>
                    </w:rPr>
                    <w:t xml:space="preserve"> земельных участков </w:t>
                  </w:r>
                  <w:r w:rsidRPr="00D63264">
                    <w:rPr>
                      <w:bCs/>
                      <w:iCs/>
                      <w:u w:val="single"/>
                      <w:lang w:eastAsia="ru-RU"/>
                    </w:rPr>
                    <w:t>малоэтажной многоквартирной жилой застройки</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eastAsia="ru-RU"/>
                    </w:rPr>
                    <w:t>1га</w:t>
                  </w:r>
                </w:p>
                <w:p w:rsidR="00876E96" w:rsidRPr="00D82476" w:rsidRDefault="00876E96" w:rsidP="00BC1630">
                  <w:pPr>
                    <w:suppressAutoHyphens w:val="0"/>
                    <w:ind w:left="176"/>
                    <w:jc w:val="both"/>
                    <w:rPr>
                      <w:b/>
                      <w:bCs/>
                      <w:iCs/>
                      <w:lang w:eastAsia="ru-RU"/>
                    </w:rPr>
                  </w:pPr>
                  <w:r>
                    <w:rPr>
                      <w:b/>
                      <w:bCs/>
                      <w:iCs/>
                      <w:lang w:eastAsia="ru-RU"/>
                    </w:rPr>
                    <w:t>Минимальный - 300</w:t>
                  </w:r>
                  <w:r w:rsidRPr="00D63264">
                    <w:rPr>
                      <w:b/>
                      <w:bCs/>
                      <w:iCs/>
                      <w:lang w:eastAsia="ru-RU"/>
                    </w:rPr>
                    <w:t xml:space="preserve"> кв.м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4 этажа</w:t>
                  </w:r>
                </w:p>
              </w:tc>
            </w:tr>
            <w:tr w:rsidR="00876E96" w:rsidTr="00BC1630">
              <w:trPr>
                <w:gridAfter w:val="1"/>
                <w:wAfter w:w="36" w:type="dxa"/>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57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50%</w:t>
                  </w:r>
                </w:p>
              </w:tc>
            </w:tr>
            <w:tr w:rsidR="00876E96" w:rsidRPr="00166A7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r>
                    <w:rPr>
                      <w:bCs/>
                      <w:color w:val="000000"/>
                      <w:lang w:eastAsia="ru-RU"/>
                    </w:rPr>
                    <w:t>4.</w:t>
                  </w:r>
                </w:p>
              </w:tc>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74"/>
                    <w:jc w:val="center"/>
                    <w:rPr>
                      <w:b/>
                      <w:bCs/>
                      <w:i/>
                      <w:iCs/>
                      <w:lang w:eastAsia="ru-RU"/>
                    </w:rPr>
                  </w:pPr>
                  <w:r>
                    <w:rPr>
                      <w:b/>
                      <w:bCs/>
                      <w:i/>
                      <w:iCs/>
                      <w:lang w:eastAsia="ru-RU"/>
                    </w:rPr>
                    <w:t>Архитектурно-строительные требования</w:t>
                  </w:r>
                </w:p>
              </w:tc>
            </w:tr>
            <w:tr w:rsidR="00876E96" w:rsidRPr="00DF16ED"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rPr>
                      <w:bCs/>
                      <w:color w:val="000000"/>
                      <w:lang w:eastAsia="ru-RU"/>
                    </w:rPr>
                  </w:pPr>
                </w:p>
              </w:tc>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suppressAutoHyphens w:val="0"/>
                    <w:ind w:left="192"/>
                    <w:jc w:val="both"/>
                    <w:rPr>
                      <w:bCs/>
                      <w:iCs/>
                      <w:lang w:eastAsia="ru-RU"/>
                    </w:rPr>
                  </w:pPr>
                </w:p>
                <w:p w:rsidR="00876E96" w:rsidRPr="002762CF" w:rsidRDefault="00876E96" w:rsidP="00BC1630">
                  <w:pPr>
                    <w:tabs>
                      <w:tab w:val="num" w:pos="387"/>
                    </w:tabs>
                    <w:suppressAutoHyphens w:val="0"/>
                    <w:ind w:firstLine="387"/>
                    <w:jc w:val="both"/>
                    <w:rPr>
                      <w:bCs/>
                      <w:iCs/>
                      <w:lang w:eastAsia="ru-RU"/>
                    </w:rPr>
                  </w:pPr>
                  <w:r w:rsidRPr="00D4448F">
                    <w:rPr>
                      <w:lang w:eastAsia="ru-RU"/>
                    </w:rPr>
                    <w:t xml:space="preserve">Минимальное расстояние от зданий, строений, сооружений </w:t>
                  </w:r>
                  <w:r w:rsidRPr="00E74EC4">
                    <w:rPr>
                      <w:lang w:eastAsia="ru-RU"/>
                    </w:rPr>
                    <w:t>до красной линии улиц - 5 м., до границ смежных земельных участков - 6 м. при условии соблюдения соответствующих бытовых, санитарных и пожарных разрывов.</w:t>
                  </w:r>
                </w:p>
                <w:p w:rsidR="00876E96" w:rsidRDefault="00876E96" w:rsidP="00BC1630">
                  <w:pPr>
                    <w:tabs>
                      <w:tab w:val="num" w:pos="387"/>
                    </w:tabs>
                    <w:suppressAutoHyphens w:val="0"/>
                    <w:ind w:firstLine="387"/>
                    <w:jc w:val="both"/>
                    <w:rPr>
                      <w:lang w:eastAsia="ru-RU"/>
                    </w:rPr>
                  </w:pPr>
                  <w:r w:rsidRPr="00DF16ED">
                    <w:rPr>
                      <w:lang w:eastAsia="ru-RU"/>
                    </w:rPr>
                    <w:t>Размещение зданий по красной линии допускается в условиях реконструкции сложившейся застройки при соответствующем обосновании.</w:t>
                  </w:r>
                </w:p>
                <w:p w:rsidR="00876E96" w:rsidRPr="009E302F" w:rsidRDefault="00876E96" w:rsidP="00BC1630">
                  <w:pPr>
                    <w:tabs>
                      <w:tab w:val="num" w:pos="34"/>
                    </w:tabs>
                    <w:suppressAutoHyphens w:val="0"/>
                    <w:ind w:left="34" w:firstLine="283"/>
                    <w:jc w:val="both"/>
                    <w:rPr>
                      <w:rFonts w:eastAsia="Arial"/>
                      <w:color w:val="000000"/>
                      <w:lang w:eastAsia="en-US" w:bidi="en-US"/>
                    </w:rPr>
                  </w:pPr>
                  <w:r w:rsidRPr="009E302F">
                    <w:rPr>
                      <w:lang w:eastAsia="ru-RU"/>
                    </w:rPr>
                    <w:t>Минимальное расстояние от</w:t>
                  </w:r>
                  <w:r w:rsidRPr="009E302F">
                    <w:rPr>
                      <w:rFonts w:eastAsia="Arial"/>
                      <w:color w:val="000000"/>
                      <w:lang w:eastAsia="en-US" w:bidi="en-US"/>
                    </w:rPr>
                    <w:t xml:space="preserve"> детских дошкольных учреждений и общеобразовательных школ:</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красных линий</w:t>
                  </w:r>
                  <w:r w:rsidRPr="009C1DE1">
                    <w:rPr>
                      <w:rFonts w:eastAsia="Arial"/>
                      <w:i/>
                      <w:color w:val="000000"/>
                      <w:lang w:eastAsia="en-US" w:bidi="en-US"/>
                    </w:rPr>
                    <w:t xml:space="preserve"> - </w:t>
                  </w:r>
                  <w:r w:rsidRPr="009C1DE1">
                    <w:rPr>
                      <w:rFonts w:eastAsia="Arial"/>
                      <w:color w:val="000000"/>
                      <w:lang w:eastAsia="en-US" w:bidi="en-US"/>
                    </w:rPr>
                    <w:t>10 м.</w:t>
                  </w:r>
                </w:p>
                <w:p w:rsidR="00876E96" w:rsidRPr="009C1DE1" w:rsidRDefault="00876E96" w:rsidP="00BC1630">
                  <w:pPr>
                    <w:tabs>
                      <w:tab w:val="num" w:pos="34"/>
                    </w:tabs>
                    <w:suppressAutoHyphens w:val="0"/>
                    <w:ind w:left="34" w:firstLine="283"/>
                    <w:jc w:val="both"/>
                    <w:rPr>
                      <w:rFonts w:eastAsia="Arial"/>
                      <w:color w:val="000000"/>
                      <w:lang w:eastAsia="en-US" w:bidi="en-US"/>
                    </w:rPr>
                  </w:pPr>
                  <w:r w:rsidRPr="009C1DE1">
                    <w:rPr>
                      <w:rFonts w:eastAsia="Arial"/>
                      <w:color w:val="000000"/>
                      <w:lang w:eastAsia="en-US" w:bidi="en-US"/>
                    </w:rPr>
                    <w:t>до стен жилых домов - по нормам инсоляции.</w:t>
                  </w:r>
                </w:p>
                <w:p w:rsidR="00876E96" w:rsidRPr="00DF16ED" w:rsidRDefault="00876E96" w:rsidP="00BC1630">
                  <w:pPr>
                    <w:tabs>
                      <w:tab w:val="num" w:pos="387"/>
                    </w:tabs>
                    <w:suppressAutoHyphens w:val="0"/>
                    <w:ind w:firstLine="387"/>
                    <w:jc w:val="both"/>
                    <w:rPr>
                      <w:lang w:eastAsia="ru-RU"/>
                    </w:rPr>
                  </w:pPr>
                </w:p>
                <w:p w:rsidR="00876E96" w:rsidRPr="00DF16ED" w:rsidRDefault="00876E96" w:rsidP="00BC1630">
                  <w:pPr>
                    <w:tabs>
                      <w:tab w:val="num" w:pos="387"/>
                    </w:tabs>
                    <w:suppressAutoHyphens w:val="0"/>
                    <w:ind w:firstLine="387"/>
                    <w:jc w:val="both"/>
                    <w:rPr>
                      <w:lang w:eastAsia="ru-RU"/>
                    </w:rPr>
                  </w:pPr>
                  <w:r w:rsidRPr="00DF16ED">
                    <w:rPr>
                      <w:lang w:eastAsia="ru-RU"/>
                    </w:rPr>
                    <w:t>При размещении жилой застройки общественном центре, она формируется  в виде отдельного</w:t>
                  </w:r>
                  <w:r>
                    <w:rPr>
                      <w:lang w:eastAsia="ru-RU"/>
                    </w:rPr>
                    <w:t xml:space="preserve"> участка или группы жилых домов.</w:t>
                  </w:r>
                </w:p>
                <w:p w:rsidR="00876E96" w:rsidRPr="002762CF" w:rsidRDefault="00876E96" w:rsidP="00BC1630">
                  <w:pPr>
                    <w:tabs>
                      <w:tab w:val="num" w:pos="387"/>
                    </w:tabs>
                    <w:suppressAutoHyphens w:val="0"/>
                    <w:ind w:firstLine="387"/>
                    <w:jc w:val="both"/>
                    <w:rPr>
                      <w:lang w:eastAsia="ru-RU"/>
                    </w:rPr>
                  </w:pPr>
                </w:p>
                <w:p w:rsidR="00876E96" w:rsidRPr="002762CF" w:rsidRDefault="00876E96" w:rsidP="00BC1630">
                  <w:pPr>
                    <w:tabs>
                      <w:tab w:val="num" w:pos="0"/>
                    </w:tabs>
                    <w:suppressAutoHyphens w:val="0"/>
                    <w:ind w:left="12"/>
                    <w:jc w:val="both"/>
                    <w:rPr>
                      <w:lang w:eastAsia="ru-RU"/>
                    </w:rPr>
                  </w:pPr>
                  <w:r w:rsidRPr="00166A7F">
                    <w:rPr>
                      <w:bCs/>
                      <w:iCs/>
                      <w:lang w:eastAsia="ru-RU"/>
                    </w:rPr>
                    <w:t>Нормативные размеры земельных участков</w:t>
                  </w:r>
                  <w:r w:rsidRPr="002762CF">
                    <w:rPr>
                      <w:bCs/>
                      <w:iCs/>
                      <w:lang w:eastAsia="ru-RU"/>
                    </w:rPr>
                    <w:t xml:space="preserve"> для объектов образования местного значения:</w:t>
                  </w:r>
                </w:p>
                <w:p w:rsidR="00876E96" w:rsidRPr="002762CF" w:rsidRDefault="00876E96" w:rsidP="00BC1630">
                  <w:pPr>
                    <w:tabs>
                      <w:tab w:val="num" w:pos="0"/>
                    </w:tabs>
                    <w:suppressAutoHyphens w:val="0"/>
                    <w:ind w:left="-14" w:firstLine="450"/>
                    <w:jc w:val="both"/>
                    <w:rPr>
                      <w:bCs/>
                      <w:iCs/>
                      <w:lang w:eastAsia="ru-RU"/>
                    </w:rPr>
                  </w:pPr>
                  <w:r w:rsidRPr="002762CF">
                    <w:rPr>
                      <w:bCs/>
                      <w:iCs/>
                      <w:lang w:eastAsia="ru-RU"/>
                    </w:rPr>
                    <w:t>- дошкольное образовательное учреждение - 35 м² на 1 место,</w:t>
                  </w:r>
                </w:p>
                <w:p w:rsidR="00876E96" w:rsidRPr="002762CF" w:rsidRDefault="00876E96" w:rsidP="00BC1630">
                  <w:pPr>
                    <w:tabs>
                      <w:tab w:val="num" w:pos="-14"/>
                    </w:tabs>
                    <w:suppressAutoHyphens w:val="0"/>
                    <w:ind w:firstLine="552"/>
                    <w:jc w:val="both"/>
                    <w:rPr>
                      <w:bCs/>
                      <w:iCs/>
                      <w:lang w:eastAsia="ru-RU"/>
                    </w:rPr>
                  </w:pPr>
                  <w:r w:rsidRPr="002762CF">
                    <w:rPr>
                      <w:bCs/>
                      <w:iCs/>
                      <w:lang w:eastAsia="ru-RU"/>
                    </w:rPr>
                    <w:t>- общеобразовательные учреждения привместимости 40-600 мест - 50 м² на 1 место; 600-800 мест - 40 м² на 1 место.</w:t>
                  </w:r>
                </w:p>
                <w:p w:rsidR="00876E96" w:rsidRDefault="00876E96" w:rsidP="00BC1630">
                  <w:pPr>
                    <w:suppressAutoHyphens w:val="0"/>
                    <w:snapToGrid w:val="0"/>
                    <w:ind w:firstLine="387"/>
                    <w:jc w:val="both"/>
                  </w:pPr>
                  <w:r w:rsidRPr="0048320E">
                    <w:rPr>
                      <w:rFonts w:cs="Tahoma"/>
                    </w:rPr>
                    <w:t>Объекты повседневного спроса размещаются в радиусе пешеходной доступности не более 30 мин. (2-</w:t>
                  </w:r>
                  <w:smartTag w:uri="urn:schemas-microsoft-com:office:smarttags" w:element="metricconverter">
                    <w:smartTagPr>
                      <w:attr w:name="ProductID" w:val="2,5 км"/>
                    </w:smartTagPr>
                    <w:r w:rsidRPr="0048320E">
                      <w:rPr>
                        <w:rFonts w:cs="Tahoma"/>
                      </w:rPr>
                      <w:t>2,5 км</w:t>
                    </w:r>
                  </w:smartTag>
                  <w:r w:rsidRPr="0048320E">
                    <w:rPr>
                      <w:rFonts w:cs="Tahoma"/>
                    </w:rPr>
                    <w:t>), периодического спроса – в границах поселения с пешеходно-транспортной доступностью  не более 60 минут.</w:t>
                  </w:r>
                </w:p>
                <w:p w:rsidR="00876E96" w:rsidRPr="009C1DE1" w:rsidRDefault="00876E96" w:rsidP="00BC1630">
                  <w:pPr>
                    <w:widowControl w:val="0"/>
                    <w:numPr>
                      <w:ilvl w:val="0"/>
                      <w:numId w:val="3"/>
                    </w:numPr>
                    <w:tabs>
                      <w:tab w:val="num" w:pos="322"/>
                    </w:tabs>
                    <w:snapToGrid w:val="0"/>
                    <w:ind w:left="322" w:hanging="207"/>
                    <w:jc w:val="both"/>
                    <w:rPr>
                      <w:rFonts w:cs="Tahoma"/>
                    </w:rPr>
                  </w:pPr>
                  <w:r w:rsidRPr="009C1DE1">
                    <w:t>Требуемое расчетное количество машино-мест для парковки легковых автомобилей в границах земельного участка:</w:t>
                  </w:r>
                </w:p>
                <w:p w:rsidR="00876E96" w:rsidRPr="009C1DE1" w:rsidRDefault="00876E96" w:rsidP="00BC1630">
                  <w:pPr>
                    <w:numPr>
                      <w:ilvl w:val="0"/>
                      <w:numId w:val="35"/>
                    </w:numPr>
                    <w:tabs>
                      <w:tab w:val="num" w:pos="322"/>
                    </w:tabs>
                    <w:ind w:left="322" w:hanging="207"/>
                    <w:jc w:val="both"/>
                  </w:pPr>
                  <w:r w:rsidRPr="009C1DE1">
                    <w:t>для учреждений управления, кредитно-финансовых и юридических учреждений, не менее 10 машино-мест на 100 работающих;</w:t>
                  </w:r>
                </w:p>
                <w:p w:rsidR="00876E96" w:rsidRPr="009C1DE1" w:rsidRDefault="00876E96" w:rsidP="00BC1630">
                  <w:pPr>
                    <w:numPr>
                      <w:ilvl w:val="0"/>
                      <w:numId w:val="35"/>
                    </w:numPr>
                    <w:tabs>
                      <w:tab w:val="num" w:pos="322"/>
                    </w:tabs>
                    <w:ind w:left="322" w:hanging="207"/>
                    <w:jc w:val="both"/>
                  </w:pPr>
                  <w:r w:rsidRPr="009C1DE1">
                    <w:t>для научных и проектных организаций, высших и средних специальных учебных заведений не менее 10 машино-мест на 100 работающих</w:t>
                  </w:r>
                </w:p>
                <w:p w:rsidR="00876E96" w:rsidRPr="009C1DE1" w:rsidRDefault="00876E96" w:rsidP="00BC1630">
                  <w:pPr>
                    <w:numPr>
                      <w:ilvl w:val="0"/>
                      <w:numId w:val="35"/>
                    </w:numPr>
                    <w:tabs>
                      <w:tab w:val="num" w:pos="322"/>
                    </w:tabs>
                    <w:ind w:left="322" w:hanging="207"/>
                    <w:jc w:val="both"/>
                  </w:pPr>
                  <w:r w:rsidRPr="009C1DE1">
                    <w:t>для театров, цирков, кинотеатров, концертных залов, музеев, выставок не менее 10 машино-мест на 100 мест или единовременных посетителей;</w:t>
                  </w:r>
                </w:p>
                <w:p w:rsidR="00876E96" w:rsidRPr="009C1DE1" w:rsidRDefault="00876E96" w:rsidP="00BC1630">
                  <w:pPr>
                    <w:numPr>
                      <w:ilvl w:val="0"/>
                      <w:numId w:val="35"/>
                    </w:numPr>
                    <w:tabs>
                      <w:tab w:val="num" w:pos="322"/>
                    </w:tabs>
                    <w:ind w:left="322" w:hanging="207"/>
                    <w:jc w:val="both"/>
                  </w:pPr>
                  <w:r w:rsidRPr="009C1DE1">
                    <w:t>для спортивных зданий и сооружений не менее 3 - 5 машино-мест на 100 мест;</w:t>
                  </w:r>
                </w:p>
                <w:p w:rsidR="00876E96" w:rsidRPr="009C1DE1" w:rsidRDefault="00876E96" w:rsidP="00BC1630">
                  <w:pPr>
                    <w:numPr>
                      <w:ilvl w:val="0"/>
                      <w:numId w:val="35"/>
                    </w:numPr>
                    <w:tabs>
                      <w:tab w:val="num" w:pos="322"/>
                    </w:tabs>
                    <w:ind w:left="322" w:hanging="207"/>
                    <w:jc w:val="both"/>
                  </w:pPr>
                  <w:r w:rsidRPr="009C1DE1">
                    <w:t>для поликлиник не менее 2 машино-мест на 100 посещений;</w:t>
                  </w:r>
                </w:p>
                <w:p w:rsidR="00876E96" w:rsidRPr="00DF16ED" w:rsidRDefault="00876E96" w:rsidP="00BC1630">
                  <w:pPr>
                    <w:suppressAutoHyphens w:val="0"/>
                    <w:snapToGrid w:val="0"/>
                    <w:ind w:firstLine="387"/>
                    <w:jc w:val="both"/>
                  </w:pPr>
                  <w:r w:rsidRPr="009C1DE1">
                    <w:t>для больниц не менее 3 машино-мест на 100 коек.</w:t>
                  </w:r>
                </w:p>
              </w:tc>
            </w:tr>
            <w:tr w:rsidR="00876E96" w:rsidRPr="00166A7F" w:rsidTr="00BC1630">
              <w:trPr>
                <w:gridAfter w:val="1"/>
                <w:wAfter w:w="36" w:type="dxa"/>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3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2204CE" w:rsidRDefault="00876E96" w:rsidP="00BC1630">
                  <w:pPr>
                    <w:widowControl w:val="0"/>
                    <w:tabs>
                      <w:tab w:val="left" w:pos="-2"/>
                      <w:tab w:val="left" w:pos="255"/>
                    </w:tabs>
                    <w:snapToGrid w:val="0"/>
                    <w:jc w:val="both"/>
                    <w:rPr>
                      <w:rFonts w:cs="Tahoma"/>
                    </w:rPr>
                  </w:pPr>
                  <w:r w:rsidRPr="002204CE">
                    <w:rPr>
                      <w:rFonts w:cs="Tahoma"/>
                    </w:rPr>
                    <w:t>-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также достаточную степень озеленения (30% от незастроенной площадки участка).</w:t>
                  </w:r>
                </w:p>
                <w:p w:rsidR="00876E96" w:rsidRPr="002204CE" w:rsidRDefault="00876E96" w:rsidP="00BC1630">
                  <w:pPr>
                    <w:widowControl w:val="0"/>
                    <w:tabs>
                      <w:tab w:val="left" w:pos="-2"/>
                      <w:tab w:val="left" w:pos="680"/>
                    </w:tabs>
                    <w:snapToGrid w:val="0"/>
                    <w:ind w:left="-2"/>
                    <w:jc w:val="both"/>
                    <w:rPr>
                      <w:rFonts w:cs="Tahoma"/>
                    </w:rPr>
                  </w:pPr>
                  <w:r w:rsidRPr="002204CE">
                    <w:rPr>
                      <w:rFonts w:cs="Tahoma"/>
                    </w:rPr>
                    <w:t>-    Устройство бордюрного обрамления, проезжей части улиц, тротуаров, газонов.</w:t>
                  </w:r>
                </w:p>
                <w:p w:rsidR="00876E96" w:rsidRPr="002204CE" w:rsidRDefault="00876E96" w:rsidP="00BC1630">
                  <w:pPr>
                    <w:widowControl w:val="0"/>
                    <w:tabs>
                      <w:tab w:val="left" w:pos="-2"/>
                      <w:tab w:val="left" w:pos="1155"/>
                    </w:tabs>
                    <w:ind w:left="-2"/>
                    <w:jc w:val="both"/>
                  </w:pPr>
                  <w:r w:rsidRPr="002204CE">
                    <w:rPr>
                      <w:rFonts w:cs="Tahoma"/>
                    </w:rPr>
                    <w:t>-     Санитарная очистка территории.</w:t>
                  </w:r>
                  <w:r w:rsidRPr="002204CE">
                    <w:t xml:space="preserve"> Для сбора бытового мусора на улицах, площадях, объектах рекреации следует применять малогабаритные (малые) контейнеры (менее </w:t>
                  </w:r>
                  <w:smartTag w:uri="urn:schemas-microsoft-com:office:smarttags" w:element="metricconverter">
                    <w:smartTagPr>
                      <w:attr w:name="ProductID" w:val="0,5 куб. м"/>
                    </w:smartTagPr>
                    <w:r w:rsidRPr="002204CE">
                      <w:t>0,5 куб. м</w:t>
                    </w:r>
                  </w:smartTag>
                  <w:r w:rsidRPr="002204CE">
                    <w:t xml:space="preserve">) и (или) урны. </w:t>
                  </w:r>
                </w:p>
                <w:p w:rsidR="00876E96" w:rsidRPr="002204CE" w:rsidRDefault="00876E96" w:rsidP="00BC1630">
                  <w:pPr>
                    <w:widowControl w:val="0"/>
                    <w:tabs>
                      <w:tab w:val="left" w:pos="-2"/>
                      <w:tab w:val="left" w:pos="1155"/>
                    </w:tabs>
                    <w:ind w:left="-2"/>
                    <w:jc w:val="both"/>
                    <w:rPr>
                      <w:b/>
                      <w:i/>
                    </w:rPr>
                  </w:pPr>
                  <w:r w:rsidRPr="002204CE">
                    <w:t xml:space="preserve">-  Минимальные расстояния от открытых стоянок до общественных зданий – </w:t>
                  </w:r>
                  <w:r w:rsidRPr="002204CE">
                    <w:rPr>
                      <w:b/>
                      <w:i/>
                    </w:rPr>
                    <w:t>15 м</w:t>
                  </w:r>
                  <w:r w:rsidRPr="002204CE">
                    <w:t xml:space="preserve">. (до 50 м/мест); </w:t>
                  </w:r>
                  <w:r w:rsidRPr="002204CE">
                    <w:rPr>
                      <w:b/>
                      <w:i/>
                    </w:rPr>
                    <w:t>20 м.</w:t>
                  </w:r>
                  <w:r w:rsidRPr="002204CE">
                    <w:t xml:space="preserve">(51-100 м/мест); </w:t>
                  </w:r>
                  <w:r w:rsidRPr="002204CE">
                    <w:rPr>
                      <w:b/>
                      <w:i/>
                    </w:rPr>
                    <w:t xml:space="preserve">30 м. </w:t>
                  </w:r>
                  <w:r w:rsidRPr="002204CE">
                    <w:t>(101-300</w:t>
                  </w:r>
                  <w:r w:rsidRPr="002204CE">
                    <w:rPr>
                      <w:b/>
                      <w:i/>
                    </w:rPr>
                    <w:t xml:space="preserve"> </w:t>
                  </w:r>
                  <w:r w:rsidRPr="002204CE">
                    <w:t>м/мест)</w:t>
                  </w:r>
                  <w:r w:rsidRPr="002204CE">
                    <w:rPr>
                      <w:b/>
                      <w:i/>
                    </w:rPr>
                    <w:t>.</w:t>
                  </w:r>
                </w:p>
                <w:p w:rsidR="00876E96" w:rsidRPr="002762CF" w:rsidRDefault="00876E96" w:rsidP="00BC1630">
                  <w:pPr>
                    <w:widowControl w:val="0"/>
                    <w:numPr>
                      <w:ilvl w:val="0"/>
                      <w:numId w:val="3"/>
                    </w:numPr>
                    <w:tabs>
                      <w:tab w:val="clear" w:pos="720"/>
                      <w:tab w:val="left" w:pos="394"/>
                      <w:tab w:val="left" w:pos="461"/>
                    </w:tabs>
                    <w:snapToGrid w:val="0"/>
                    <w:ind w:left="420"/>
                    <w:jc w:val="both"/>
                    <w:rPr>
                      <w:lang w:eastAsia="ru-RU"/>
                    </w:rPr>
                  </w:pPr>
                  <w:r w:rsidRPr="002204CE">
                    <w:t xml:space="preserve">-  Минимальные расстояния от открытых стоянок до участков школ, детских дошкольных учреждений - </w:t>
                  </w:r>
                  <w:r w:rsidRPr="002204CE">
                    <w:rPr>
                      <w:b/>
                      <w:i/>
                    </w:rPr>
                    <w:t>20 м</w:t>
                  </w:r>
                  <w:r w:rsidRPr="002204CE">
                    <w:t xml:space="preserve">. (до 10 м/мест); </w:t>
                  </w:r>
                  <w:r w:rsidRPr="002204CE">
                    <w:rPr>
                      <w:b/>
                      <w:i/>
                    </w:rPr>
                    <w:t>30 м.</w:t>
                  </w:r>
                  <w:r w:rsidRPr="002204CE">
                    <w:t xml:space="preserve">(11-100 м/мест); </w:t>
                  </w:r>
                  <w:r w:rsidRPr="002204CE">
                    <w:rPr>
                      <w:b/>
                      <w:i/>
                    </w:rPr>
                    <w:t xml:space="preserve">60 м. </w:t>
                  </w:r>
                  <w:r w:rsidRPr="002204CE">
                    <w:t>(101-300</w:t>
                  </w:r>
                  <w:r w:rsidRPr="002204CE">
                    <w:rPr>
                      <w:b/>
                      <w:i/>
                    </w:rPr>
                    <w:t xml:space="preserve"> </w:t>
                  </w:r>
                  <w:r w:rsidRPr="002204CE">
                    <w:t>м/мест)</w:t>
                  </w:r>
                  <w:r w:rsidRPr="002204CE">
                    <w:rPr>
                      <w:b/>
                      <w:i/>
                    </w:rPr>
                    <w:t>.</w:t>
                  </w:r>
                </w:p>
              </w:tc>
            </w:tr>
            <w:tr w:rsidR="00876E96" w:rsidRPr="002762C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3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9C1DE1" w:rsidRDefault="00876E96" w:rsidP="00BC1630">
                  <w:pPr>
                    <w:widowControl w:val="0"/>
                    <w:tabs>
                      <w:tab w:val="left" w:pos="1155"/>
                    </w:tabs>
                    <w:snapToGrid w:val="0"/>
                    <w:ind w:left="60" w:firstLine="257"/>
                    <w:jc w:val="both"/>
                  </w:pPr>
                  <w:r w:rsidRPr="009C1DE1">
                    <w:t>Организация отвода поверхностных вод по лоткам проездов к дождеприемникам, установленным в пониженных местах и вдоль улиц.</w:t>
                  </w:r>
                </w:p>
                <w:p w:rsidR="00876E96" w:rsidRPr="009C1DE1" w:rsidRDefault="00876E96" w:rsidP="00BC1630">
                  <w:pPr>
                    <w:widowControl w:val="0"/>
                    <w:tabs>
                      <w:tab w:val="left" w:pos="0"/>
                    </w:tabs>
                    <w:snapToGrid w:val="0"/>
                    <w:ind w:left="34" w:firstLine="283"/>
                    <w:jc w:val="both"/>
                    <w:rPr>
                      <w:rFonts w:cs="Tahoma"/>
                    </w:rPr>
                  </w:pPr>
                  <w:r w:rsidRPr="009C1DE1">
                    <w:rPr>
                      <w:rFonts w:cs="Tahoma"/>
                    </w:rPr>
                    <w:t>Крутые участки рельефа должны быть оборудованы системой нагорных и водоотводных каналов.</w:t>
                  </w:r>
                </w:p>
                <w:p w:rsidR="00876E96" w:rsidRPr="009C1DE1" w:rsidRDefault="00876E96" w:rsidP="00BC1630">
                  <w:pPr>
                    <w:ind w:left="60" w:firstLine="257"/>
                    <w:jc w:val="both"/>
                  </w:pPr>
                  <w:r w:rsidRPr="009C1DE1">
                    <w:t>При возведении капитальных зданий проведение дополнительных инженерно-геологических изысканий.</w:t>
                  </w:r>
                </w:p>
                <w:p w:rsidR="00876E96" w:rsidRPr="002762CF" w:rsidRDefault="00876E96" w:rsidP="00BC1630">
                  <w:pPr>
                    <w:widowControl w:val="0"/>
                    <w:tabs>
                      <w:tab w:val="left" w:pos="420"/>
                      <w:tab w:val="left" w:pos="1155"/>
                    </w:tabs>
                    <w:snapToGrid w:val="0"/>
                    <w:ind w:firstLine="448"/>
                    <w:jc w:val="both"/>
                    <w:rPr>
                      <w:lang w:eastAsia="ru-RU"/>
                    </w:rPr>
                  </w:pPr>
                  <w:r w:rsidRPr="009C1DE1">
                    <w:rPr>
                      <w:rFonts w:cs="Tahoma"/>
                    </w:rPr>
                    <w:t>Проведение мероприятий по борьбе с оврагообразованием.</w:t>
                  </w:r>
                </w:p>
              </w:tc>
            </w:tr>
            <w:tr w:rsidR="00876E96" w:rsidRPr="002762CF" w:rsidTr="00BC1630">
              <w:trPr>
                <w:gridAfter w:val="1"/>
                <w:wAfter w:w="36" w:type="dxa"/>
              </w:trPr>
              <w:tc>
                <w:tcPr>
                  <w:tcW w:w="562"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uppressAutoHyphens w:val="0"/>
                    <w:jc w:val="both"/>
                    <w:rPr>
                      <w:rFonts w:eastAsia="Calibri" w:cs="Tahoma"/>
                      <w:color w:val="000000"/>
                      <w:kern w:val="24"/>
                    </w:rPr>
                  </w:pPr>
                  <w:r>
                    <w:rPr>
                      <w:rFonts w:eastAsia="Calibri"/>
                      <w:color w:val="000000"/>
                      <w:kern w:val="24"/>
                      <w:lang w:val="en-US"/>
                    </w:rPr>
                    <w:t>7</w:t>
                  </w:r>
                  <w:r w:rsidRPr="00476EC8">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476EC8" w:rsidRDefault="00876E96" w:rsidP="00BC1630">
                  <w:pPr>
                    <w:snapToGrid w:val="0"/>
                    <w:rPr>
                      <w:rFonts w:cs="Tahoma"/>
                    </w:rPr>
                  </w:pPr>
                  <w:r w:rsidRPr="00476EC8">
                    <w:rPr>
                      <w:rFonts w:cs="Tahoma"/>
                    </w:rPr>
                    <w:t>Требования по охране объектов культурного наследия</w:t>
                  </w:r>
                </w:p>
              </w:tc>
              <w:tc>
                <w:tcPr>
                  <w:tcW w:w="53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widowControl w:val="0"/>
                    <w:tabs>
                      <w:tab w:val="left" w:pos="1155"/>
                    </w:tabs>
                    <w:snapToGrid w:val="0"/>
                    <w:ind w:left="-2" w:firstLine="450"/>
                    <w:jc w:val="both"/>
                    <w:rPr>
                      <w:rFonts w:cs="Tahoma"/>
                    </w:rPr>
                  </w:pPr>
                  <w:r w:rsidRPr="00476EC8">
                    <w:rPr>
                      <w:rFonts w:cs="Tahoma"/>
                    </w:rPr>
                    <w:t>На территории общественного цента имеются объекты культурного наследия, режим содержания которых определяется в порядке, установленном законодательством РФ.</w:t>
                  </w:r>
                </w:p>
                <w:p w:rsidR="00876E96" w:rsidRPr="00476EC8" w:rsidRDefault="00876E96" w:rsidP="00BC1630">
                  <w:pPr>
                    <w:widowControl w:val="0"/>
                    <w:tabs>
                      <w:tab w:val="left" w:pos="420"/>
                      <w:tab w:val="left" w:pos="1155"/>
                    </w:tabs>
                    <w:snapToGrid w:val="0"/>
                    <w:ind w:firstLine="450"/>
                    <w:jc w:val="both"/>
                    <w:rPr>
                      <w:rFonts w:cs="Tahoma"/>
                    </w:rPr>
                  </w:pPr>
                  <w:r w:rsidRPr="00476EC8">
                    <w:rPr>
                      <w:rFonts w:cs="Tahoma"/>
                    </w:rPr>
                    <w:t>Территория объекта культурного наследия служит для физического сохранения памятника и не подлежит застройке и изменению.</w:t>
                  </w:r>
                </w:p>
                <w:p w:rsidR="00876E96" w:rsidRPr="00476EC8" w:rsidRDefault="00876E96" w:rsidP="00BC1630">
                  <w:pPr>
                    <w:widowControl w:val="0"/>
                    <w:tabs>
                      <w:tab w:val="left" w:pos="420"/>
                      <w:tab w:val="left" w:pos="1155"/>
                    </w:tabs>
                    <w:snapToGrid w:val="0"/>
                    <w:ind w:firstLine="450"/>
                    <w:jc w:val="both"/>
                  </w:pPr>
                  <w:r w:rsidRPr="00476EC8">
                    <w:rPr>
                      <w:rFonts w:cs="Tahoma"/>
                    </w:rPr>
                    <w:t xml:space="preserve">Согласно ст.36 Градостроительного кодекса РФ </w:t>
                  </w:r>
                  <w:r w:rsidRPr="00476EC8">
                    <w:t>действие градостроительного регламента не распространяется на объекты культурного наследия.</w:t>
                  </w:r>
                </w:p>
                <w:p w:rsidR="00876E96" w:rsidRPr="00476EC8" w:rsidRDefault="00876E96" w:rsidP="00BC1630">
                  <w:pPr>
                    <w:widowControl w:val="0"/>
                    <w:tabs>
                      <w:tab w:val="left" w:pos="420"/>
                      <w:tab w:val="left" w:pos="1155"/>
                    </w:tabs>
                    <w:snapToGrid w:val="0"/>
                    <w:ind w:firstLine="450"/>
                    <w:jc w:val="both"/>
                  </w:pPr>
                  <w:r w:rsidRPr="00476EC8">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в соответствии с федеральными законами (ст. 36 п.7 Градостроительного кодекса РФ) </w:t>
                  </w:r>
                </w:p>
              </w:tc>
            </w:tr>
          </w:tbl>
          <w:p w:rsidR="00876E96" w:rsidRPr="00876E96" w:rsidRDefault="00876E96" w:rsidP="00BC1630">
            <w:pPr>
              <w:suppressAutoHyphens w:val="0"/>
              <w:ind w:left="-58"/>
              <w:jc w:val="center"/>
              <w:rPr>
                <w:rFonts w:eastAsia="Calibri"/>
                <w:color w:val="000000"/>
                <w:kern w:val="24"/>
                <w:lang w:eastAsia="en-US"/>
              </w:rPr>
            </w:pPr>
          </w:p>
        </w:tc>
      </w:tr>
    </w:tbl>
    <w:p w:rsidR="00876E96" w:rsidRPr="00476EC8" w:rsidRDefault="00876E96" w:rsidP="00876E96">
      <w:pPr>
        <w:suppressAutoHyphens w:val="0"/>
        <w:ind w:left="1080"/>
        <w:jc w:val="both"/>
        <w:rPr>
          <w:rFonts w:eastAsia="Calibri"/>
          <w:color w:val="000000"/>
          <w:kern w:val="24"/>
          <w:lang w:eastAsia="en-US"/>
        </w:rPr>
      </w:pPr>
    </w:p>
    <w:p w:rsidR="00876E96" w:rsidRPr="00476EC8" w:rsidRDefault="00876E96" w:rsidP="00876E96">
      <w:pPr>
        <w:suppressAutoHyphens w:val="0"/>
        <w:ind w:firstLine="540"/>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размещения объектов общественно-делового назначения:</w:t>
      </w:r>
    </w:p>
    <w:p w:rsidR="00876E96" w:rsidRPr="00476EC8" w:rsidRDefault="00876E96" w:rsidP="00876E96">
      <w:pPr>
        <w:pStyle w:val="0"/>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1(п)/1/1</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41 по ул.Комарова до точки </w:t>
            </w:r>
            <w:smartTag w:uri="urn:schemas-microsoft-com:office:smarttags" w:element="metricconverter">
              <w:smartTagPr>
                <w:attr w:name="ProductID" w:val="41’"/>
              </w:smartTagPr>
              <w:r w:rsidRPr="00476EC8">
                <w:t>41’</w:t>
              </w:r>
            </w:smartTag>
            <w:r w:rsidRPr="00476EC8">
              <w:t xml:space="preserve">; в северо-восточном направлении до точки </w:t>
            </w:r>
            <w:smartTag w:uri="urn:schemas-microsoft-com:office:smarttags" w:element="metricconverter">
              <w:smartTagPr>
                <w:attr w:name="ProductID" w:val="33’"/>
              </w:smartTagPr>
              <w:r w:rsidRPr="00476EC8">
                <w:t>33’</w:t>
              </w:r>
            </w:smartTag>
            <w:r w:rsidRPr="00476EC8">
              <w:t>; по границе зоны Ж 1/1/2 до точки 42; по ул.Красная до точки 41.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1(п)/1/2</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 xml:space="preserve">От точки </w:t>
            </w:r>
            <w:smartTag w:uri="urn:schemas-microsoft-com:office:smarttags" w:element="metricconverter">
              <w:smartTagPr>
                <w:attr w:name="ProductID" w:val="44’"/>
              </w:smartTagPr>
              <w:r w:rsidRPr="00476EC8">
                <w:t>44’</w:t>
              </w:r>
            </w:smartTag>
            <w:r w:rsidRPr="00476EC8">
              <w:t xml:space="preserve"> по ул.Комарова до точки 44; по ул.Гагарина до точки 43; по границе зоны Ж 1/1/2 до точки </w:t>
            </w:r>
            <w:smartTag w:uri="urn:schemas-microsoft-com:office:smarttags" w:element="metricconverter">
              <w:smartTagPr>
                <w:attr w:name="ProductID" w:val="43’"/>
              </w:smartTagPr>
              <w:r w:rsidRPr="00476EC8">
                <w:t>43’</w:t>
              </w:r>
            </w:smartTag>
            <w:r w:rsidRPr="00476EC8">
              <w:t xml:space="preserve"> и далее до точки </w:t>
            </w:r>
            <w:smartTag w:uri="urn:schemas-microsoft-com:office:smarttags" w:element="metricconverter">
              <w:smartTagPr>
                <w:attr w:name="ProductID" w:val="44’"/>
              </w:smartTagPr>
              <w:r w:rsidRPr="00476EC8">
                <w:t>44’</w:t>
              </w:r>
            </w:smartTag>
            <w:r w:rsidRPr="00476EC8">
              <w:t>.</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О 1(п)/1/3</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83 по границе зоны Ж 1/1/12 точкам 84, 85; в северо-восточном направлении до точки 91; по ул.Комарова до точки 83.</w:t>
            </w: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bookmarkStart w:id="103" w:name="_Toc292376501"/>
      <w:r w:rsidRPr="00476EC8">
        <w:rPr>
          <w:rFonts w:cs="Arial"/>
          <w:b/>
          <w:bCs/>
          <w:sz w:val="26"/>
          <w:szCs w:val="26"/>
        </w:rPr>
        <w:br w:type="page"/>
      </w:r>
      <w:bookmarkStart w:id="104" w:name="_Toc457400907"/>
      <w:r w:rsidRPr="00476EC8">
        <w:rPr>
          <w:rFonts w:cs="Arial"/>
          <w:b/>
          <w:bCs/>
          <w:sz w:val="26"/>
          <w:szCs w:val="26"/>
        </w:rPr>
        <w:t>Статья 8.5. Производственно-коммунальные зоны</w:t>
      </w:r>
      <w:bookmarkEnd w:id="103"/>
      <w:bookmarkEnd w:id="104"/>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 xml:space="preserve">8.5.1. Зона планируемого размещения предприятий и коммунальных объектов </w:t>
      </w:r>
      <w:r w:rsidRPr="00476EC8">
        <w:rPr>
          <w:b/>
          <w:color w:val="000000"/>
          <w:szCs w:val="20"/>
          <w:lang w:val="en-US"/>
        </w:rPr>
        <w:t>IV</w:t>
      </w:r>
      <w:r w:rsidRPr="00476EC8">
        <w:rPr>
          <w:b/>
          <w:color w:val="000000"/>
          <w:szCs w:val="20"/>
        </w:rPr>
        <w:t>-</w:t>
      </w:r>
      <w:r w:rsidRPr="00476EC8">
        <w:rPr>
          <w:b/>
          <w:color w:val="000000"/>
          <w:szCs w:val="20"/>
          <w:lang w:val="en-US"/>
        </w:rPr>
        <w:t>V</w:t>
      </w:r>
      <w:r w:rsidRPr="00476EC8">
        <w:rPr>
          <w:b/>
          <w:color w:val="000000"/>
          <w:szCs w:val="20"/>
        </w:rPr>
        <w:t xml:space="preserve"> класса санитарной вредности – П1(п)</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tabs>
          <w:tab w:val="left" w:pos="6480"/>
        </w:tabs>
        <w:suppressAutoHyphens w:val="0"/>
        <w:ind w:firstLine="539"/>
        <w:jc w:val="both"/>
        <w:rPr>
          <w:rFonts w:eastAsia="Calibri"/>
          <w:color w:val="000000"/>
          <w:kern w:val="24"/>
          <w:lang w:eastAsia="en-US"/>
        </w:rPr>
      </w:pPr>
      <w:r w:rsidRPr="00476EC8">
        <w:rPr>
          <w:rFonts w:eastAsia="Calibri"/>
          <w:color w:val="000000"/>
          <w:kern w:val="24"/>
          <w:lang w:eastAsia="en-US"/>
        </w:rPr>
        <w:t xml:space="preserve">Участки зоны на территории </w:t>
      </w:r>
      <w:r w:rsidRPr="00476EC8">
        <w:rPr>
          <w:rFonts w:eastAsia="Calibri"/>
          <w:bCs/>
          <w:color w:val="000000"/>
          <w:kern w:val="24"/>
          <w:lang w:eastAsia="en-US"/>
        </w:rPr>
        <w:t xml:space="preserve">Филиппенковского сельского </w:t>
      </w:r>
      <w:r w:rsidRPr="00476EC8">
        <w:rPr>
          <w:rFonts w:eastAsia="Calibri"/>
          <w:color w:val="000000"/>
          <w:kern w:val="24"/>
          <w:lang w:eastAsia="en-US"/>
        </w:rPr>
        <w:t>поселения выделяются на основании утвержденного генерального плана, в том числе:</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в границе</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 </w:t>
      </w:r>
      <w:r w:rsidRPr="00476EC8">
        <w:rPr>
          <w:rFonts w:eastAsia="Calibri"/>
          <w:color w:val="000000"/>
          <w:kern w:val="24"/>
          <w:lang w:eastAsia="en-US"/>
        </w:rPr>
        <w:tab/>
      </w:r>
      <w:r w:rsidRPr="00476EC8">
        <w:rPr>
          <w:rFonts w:eastAsia="Calibri"/>
          <w:color w:val="000000"/>
          <w:kern w:val="24"/>
          <w:u w:val="single"/>
          <w:lang w:eastAsia="en-US"/>
        </w:rPr>
        <w:t>1</w:t>
      </w:r>
      <w:r w:rsidRPr="00476EC8">
        <w:rPr>
          <w:rFonts w:eastAsia="Calibri"/>
          <w:color w:val="000000"/>
          <w:kern w:val="24"/>
          <w:lang w:eastAsia="en-US"/>
        </w:rPr>
        <w:t xml:space="preserve">  участок</w:t>
      </w:r>
      <w:r w:rsidRPr="00476EC8">
        <w:rPr>
          <w:rFonts w:eastAsia="Calibri" w:cs="Tahoma"/>
          <w:color w:val="000000"/>
          <w:kern w:val="24"/>
          <w:lang w:eastAsia="en-US"/>
        </w:rPr>
        <w:t xml:space="preserve">, </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в границе</w:t>
      </w:r>
      <w:r w:rsidRPr="00476EC8">
        <w:rPr>
          <w:rFonts w:eastAsia="Calibri" w:cs="Tahoma"/>
          <w:color w:val="000000"/>
          <w:kern w:val="24"/>
          <w:lang w:eastAsia="en-US"/>
        </w:rPr>
        <w:t xml:space="preserve"> с. Елизаветино (2)</w:t>
      </w:r>
      <w:r w:rsidRPr="00476EC8">
        <w:rPr>
          <w:rFonts w:eastAsia="Calibri"/>
          <w:color w:val="000000"/>
          <w:kern w:val="24"/>
          <w:lang w:eastAsia="en-US"/>
        </w:rPr>
        <w:t xml:space="preserve">  </w:t>
      </w:r>
      <w:r w:rsidRPr="00476EC8">
        <w:rPr>
          <w:rFonts w:eastAsia="Calibri"/>
          <w:color w:val="000000"/>
          <w:kern w:val="24"/>
          <w:lang w:eastAsia="en-US"/>
        </w:rPr>
        <w:tab/>
      </w:r>
      <w:r w:rsidRPr="00476EC8">
        <w:rPr>
          <w:rFonts w:eastAsia="Calibri"/>
          <w:color w:val="000000"/>
          <w:kern w:val="24"/>
          <w:u w:val="single"/>
          <w:lang w:eastAsia="en-US"/>
        </w:rPr>
        <w:t>2</w:t>
      </w:r>
      <w:r w:rsidRPr="00476EC8">
        <w:rPr>
          <w:rFonts w:eastAsia="Calibri"/>
          <w:color w:val="000000"/>
          <w:kern w:val="24"/>
          <w:lang w:eastAsia="en-US"/>
        </w:rPr>
        <w:t xml:space="preserve">  участка.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89"/>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30"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8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1277"/>
        </w:trPr>
        <w:tc>
          <w:tcPr>
            <w:tcW w:w="570" w:type="dxa"/>
            <w:vMerge w:val="restart"/>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vMerge w:val="restart"/>
            <w:tcBorders>
              <w:top w:val="nil"/>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4.9.1</w:t>
            </w:r>
          </w:p>
        </w:tc>
        <w:tc>
          <w:tcPr>
            <w:tcW w:w="3250" w:type="dxa"/>
            <w:vMerge w:val="restart"/>
            <w:tcBorders>
              <w:top w:val="nil"/>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Объекты придорожного сервиса</w:t>
            </w:r>
            <w:r w:rsidRPr="00476EC8">
              <w:rPr>
                <w:rFonts w:eastAsia="Calibri"/>
                <w:color w:val="000000"/>
                <w:kern w:val="24"/>
                <w:lang w:eastAsia="en-US"/>
              </w:rPr>
              <w:t xml:space="preserve">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389" w:type="dxa"/>
            <w:tcBorders>
              <w:top w:val="single" w:sz="4" w:space="0" w:color="auto"/>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w:t>
            </w:r>
          </w:p>
        </w:tc>
      </w:tr>
      <w:tr w:rsidR="00876E96" w:rsidRPr="00476EC8" w:rsidTr="00BC1630">
        <w:trPr>
          <w:trHeight w:val="178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3250"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4.1</w:t>
            </w:r>
          </w:p>
        </w:tc>
        <w:tc>
          <w:tcPr>
            <w:tcW w:w="4389"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Деловое управление</w:t>
            </w:r>
            <w:r w:rsidRPr="00476EC8">
              <w:rPr>
                <w:rFonts w:eastAsia="Calibri"/>
                <w:color w:val="000000"/>
                <w:kern w:val="24"/>
                <w:lang w:eastAsia="en-US"/>
              </w:rPr>
              <w:t xml:space="preserve"> (размещение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w:t>
            </w:r>
          </w:p>
        </w:tc>
      </w:tr>
      <w:tr w:rsidR="00876E96" w:rsidRPr="00476EC8" w:rsidTr="00BC1630">
        <w:trPr>
          <w:trHeight w:val="377"/>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3250"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4.4</w:t>
            </w:r>
          </w:p>
        </w:tc>
        <w:tc>
          <w:tcPr>
            <w:tcW w:w="4389"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Магазины</w:t>
            </w:r>
            <w:r w:rsidRPr="00476EC8">
              <w:rPr>
                <w:rFonts w:eastAsia="Calibri"/>
                <w:color w:val="000000"/>
                <w:kern w:val="24"/>
                <w:lang w:eastAsia="en-US"/>
              </w:rPr>
              <w:t xml:space="preserve"> (торговой площадью не более 100 кв.м)</w:t>
            </w:r>
          </w:p>
        </w:tc>
      </w:tr>
      <w:tr w:rsidR="00876E96" w:rsidRPr="00476EC8" w:rsidTr="00BC1630">
        <w:trPr>
          <w:trHeight w:val="79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vMerge/>
            <w:tcBorders>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3250" w:type="dxa"/>
            <w:vMerge/>
            <w:tcBorders>
              <w:left w:val="single" w:sz="4" w:space="0" w:color="auto"/>
              <w:bottom w:val="nil"/>
              <w:right w:val="single" w:sz="4" w:space="0" w:color="auto"/>
            </w:tcBorders>
          </w:tcPr>
          <w:p w:rsidR="00876E96" w:rsidRPr="00476EC8" w:rsidRDefault="00876E96" w:rsidP="00BC1630">
            <w:pPr>
              <w:jc w:val="both"/>
              <w:rPr>
                <w:rFonts w:eastAsia="Calibri"/>
                <w:color w:val="000000"/>
                <w:kern w:val="24"/>
                <w:u w:val="single"/>
                <w:lang w:eastAsia="en-US"/>
              </w:rPr>
            </w:pPr>
          </w:p>
        </w:tc>
        <w:tc>
          <w:tcPr>
            <w:tcW w:w="862" w:type="dxa"/>
            <w:tcBorders>
              <w:top w:val="nil"/>
              <w:left w:val="single" w:sz="4" w:space="0" w:color="auto"/>
              <w:bottom w:val="nil"/>
              <w:right w:val="single" w:sz="4" w:space="0" w:color="auto"/>
            </w:tcBorders>
          </w:tcPr>
          <w:p w:rsidR="00876E96" w:rsidRPr="00476EC8" w:rsidRDefault="00876E96" w:rsidP="00BC1630">
            <w:pPr>
              <w:ind w:right="-22"/>
              <w:jc w:val="center"/>
              <w:rPr>
                <w:rFonts w:eastAsia="Calibri"/>
                <w:color w:val="000000"/>
                <w:kern w:val="24"/>
                <w:lang w:eastAsia="en-US"/>
              </w:rPr>
            </w:pPr>
            <w:r w:rsidRPr="00476EC8">
              <w:rPr>
                <w:rFonts w:eastAsia="Calibri"/>
                <w:color w:val="000000"/>
                <w:kern w:val="24"/>
                <w:lang w:eastAsia="en-US"/>
              </w:rPr>
              <w:t>4.9</w:t>
            </w:r>
          </w:p>
        </w:tc>
        <w:tc>
          <w:tcPr>
            <w:tcW w:w="4389"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Обслуживание автотранспорта</w:t>
            </w:r>
            <w:r w:rsidRPr="00476EC8">
              <w:rPr>
                <w:rFonts w:eastAsia="Calibri"/>
                <w:color w:val="000000"/>
                <w:kern w:val="24"/>
                <w:lang w:eastAsia="en-US"/>
              </w:rPr>
              <w:t xml:space="preserve"> (размещение постоянных или временных гаражей с несколькими стояночными местами, стоянок (парковок), гаражей, в том числе многоярусных)</w:t>
            </w:r>
          </w:p>
        </w:tc>
      </w:tr>
      <w:tr w:rsidR="00876E96" w:rsidRPr="00476EC8" w:rsidTr="00BC1630">
        <w:trPr>
          <w:trHeight w:val="314"/>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6.4</w:t>
            </w:r>
          </w:p>
        </w:tc>
        <w:tc>
          <w:tcPr>
            <w:tcW w:w="325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Пищевая промышленность</w:t>
            </w:r>
            <w:r w:rsidRPr="00476EC8">
              <w:rPr>
                <w:rFonts w:eastAsia="Calibri"/>
                <w:color w:val="000000"/>
                <w:kern w:val="24"/>
                <w:lang w:eastAsia="en-US"/>
              </w:rPr>
              <w:t xml:space="preserve"> (размещение объектов пищевой промышленности)</w:t>
            </w:r>
          </w:p>
        </w:tc>
        <w:tc>
          <w:tcPr>
            <w:tcW w:w="862" w:type="dxa"/>
            <w:vMerge w:val="restart"/>
            <w:tcBorders>
              <w:top w:val="nil"/>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89" w:type="dxa"/>
            <w:vMerge w:val="restart"/>
            <w:tcBorders>
              <w:top w:val="nil"/>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16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6.6</w:t>
            </w:r>
          </w:p>
        </w:tc>
        <w:tc>
          <w:tcPr>
            <w:tcW w:w="325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Строительная промышленность</w:t>
            </w:r>
            <w:r w:rsidRPr="00476EC8">
              <w:rPr>
                <w:rFonts w:eastAsia="Calibri"/>
                <w:color w:val="000000"/>
                <w:kern w:val="24"/>
                <w:lang w:eastAsia="en-US"/>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w:t>
            </w:r>
          </w:p>
        </w:tc>
        <w:tc>
          <w:tcPr>
            <w:tcW w:w="862" w:type="dxa"/>
            <w:vMerge/>
            <w:tcBorders>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89" w:type="dxa"/>
            <w:vMerge/>
            <w:tcBorders>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82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6.9</w:t>
            </w:r>
          </w:p>
        </w:tc>
        <w:tc>
          <w:tcPr>
            <w:tcW w:w="325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Склады</w:t>
            </w:r>
            <w:r w:rsidRPr="00476EC8">
              <w:rPr>
                <w:rFonts w:eastAsia="Calibri"/>
                <w:color w:val="000000"/>
                <w:kern w:val="24"/>
                <w:lang w:eastAsia="en-US"/>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89"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82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8.3</w:t>
            </w:r>
          </w:p>
        </w:tc>
        <w:tc>
          <w:tcPr>
            <w:tcW w:w="3250" w:type="dxa"/>
            <w:tcBorders>
              <w:top w:val="nil"/>
              <w:left w:val="single" w:sz="4" w:space="0" w:color="auto"/>
              <w:bottom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Обеспечение внутреннего правопорядка</w:t>
            </w:r>
            <w:r w:rsidRPr="00476EC8">
              <w:rPr>
                <w:rFonts w:eastAsia="Calibri"/>
                <w:color w:val="000000"/>
                <w:kern w:val="24"/>
                <w:lang w:eastAsia="en-US"/>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89"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389"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862" w:type="dxa"/>
            <w:tcBorders>
              <w:top w:val="nil"/>
              <w:left w:val="single" w:sz="4" w:space="0" w:color="auto"/>
              <w:right w:val="single" w:sz="4" w:space="0" w:color="auto"/>
            </w:tcBorders>
          </w:tcPr>
          <w:p w:rsidR="00876E96" w:rsidRPr="00476EC8" w:rsidRDefault="00876E96" w:rsidP="00BC1630">
            <w:pPr>
              <w:suppressAutoHyphens w:val="0"/>
              <w:jc w:val="center"/>
            </w:pPr>
          </w:p>
        </w:tc>
        <w:tc>
          <w:tcPr>
            <w:tcW w:w="4389" w:type="dxa"/>
            <w:tcBorders>
              <w:top w:val="nil"/>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900" w:type="dxa"/>
            <w:gridSpan w:val="5"/>
          </w:tcPr>
          <w:tbl>
            <w:tblPr>
              <w:tblpPr w:leftFromText="187" w:rightFromText="187" w:vertAnchor="text" w:tblpX="-252" w:tblpY="1"/>
              <w:tblOverlap w:val="never"/>
              <w:tblW w:w="9918" w:type="dxa"/>
              <w:tblLayout w:type="fixed"/>
              <w:tblLook w:val="0000"/>
            </w:tblPr>
            <w:tblGrid>
              <w:gridCol w:w="562"/>
              <w:gridCol w:w="4147"/>
              <w:gridCol w:w="749"/>
              <w:gridCol w:w="4460"/>
            </w:tblGrid>
            <w:tr w:rsidR="00876E96" w:rsidRPr="00166A7F" w:rsidTr="00BC1630">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547"/>
              </w:trPr>
              <w:tc>
                <w:tcPr>
                  <w:tcW w:w="562" w:type="dxa"/>
                  <w:vMerge w:val="restart"/>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Минимальный - 0,2 га</w:t>
                  </w:r>
                </w:p>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val="en-US" w:eastAsia="ru-RU"/>
                    </w:rPr>
                    <w:t>45</w:t>
                  </w:r>
                  <w:r>
                    <w:rPr>
                      <w:b/>
                      <w:bCs/>
                      <w:iCs/>
                      <w:lang w:eastAsia="ru-RU"/>
                    </w:rPr>
                    <w:t>,0 га</w:t>
                  </w:r>
                </w:p>
                <w:p w:rsidR="00876E96" w:rsidRPr="00D82476" w:rsidRDefault="00876E96" w:rsidP="00BC1630">
                  <w:pPr>
                    <w:suppressAutoHyphens w:val="0"/>
                    <w:ind w:left="176"/>
                    <w:jc w:val="both"/>
                    <w:rPr>
                      <w:b/>
                      <w:bCs/>
                      <w:iCs/>
                      <w:lang w:eastAsia="ru-RU"/>
                    </w:rPr>
                  </w:pP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50 м</w:t>
                  </w:r>
                </w:p>
              </w:tc>
            </w:tr>
            <w:tr w:rsidR="00876E96" w:rsidTr="00BC1630">
              <w:trPr>
                <w:trHeight w:val="547"/>
              </w:trPr>
              <w:tc>
                <w:tcPr>
                  <w:tcW w:w="562" w:type="dxa"/>
                  <w:vMerge/>
                  <w:tcBorders>
                    <w:left w:val="single" w:sz="4" w:space="0" w:color="000000"/>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000000"/>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80%</w:t>
                  </w:r>
                </w:p>
              </w:tc>
            </w:tr>
            <w:tr w:rsidR="00876E96" w:rsidRPr="00166A7F" w:rsidTr="00BC1630">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4</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8220F4" w:rsidRDefault="00876E96" w:rsidP="00BC1630">
                  <w:pPr>
                    <w:ind w:firstLine="459"/>
                    <w:jc w:val="both"/>
                  </w:pPr>
                  <w:r w:rsidRPr="008220F4">
                    <w:t>В соответствие с СанПин 2.2.1/2.1.1.1200-03 "Санитарно-защитные зоны и санитарная классификация предприятий, сооружений и иных объектов", для предприятий, производств и объектов устанавливаются следующие размеры санитарно-защитных зон:</w:t>
                  </w:r>
                </w:p>
                <w:p w:rsidR="00876E96" w:rsidRPr="008220F4" w:rsidRDefault="00876E96" w:rsidP="00BC1630">
                  <w:pPr>
                    <w:ind w:firstLine="459"/>
                    <w:jc w:val="both"/>
                  </w:pPr>
                  <w:r w:rsidRPr="008220F4">
                    <w:t>предприятия I</w:t>
                  </w:r>
                  <w:r w:rsidRPr="008220F4">
                    <w:rPr>
                      <w:lang w:val="en-US"/>
                    </w:rPr>
                    <w:t>V</w:t>
                  </w:r>
                  <w:r w:rsidRPr="008220F4">
                    <w:t xml:space="preserve"> класса - 100 м;</w:t>
                  </w:r>
                </w:p>
                <w:p w:rsidR="00876E96" w:rsidRPr="008220F4" w:rsidRDefault="00876E96" w:rsidP="00BC1630">
                  <w:pPr>
                    <w:ind w:firstLine="459"/>
                    <w:jc w:val="both"/>
                  </w:pPr>
                  <w:r w:rsidRPr="008220F4">
                    <w:t xml:space="preserve">предприятия </w:t>
                  </w:r>
                  <w:r w:rsidRPr="008220F4">
                    <w:rPr>
                      <w:lang w:val="en-US"/>
                    </w:rPr>
                    <w:t>V</w:t>
                  </w:r>
                  <w:r w:rsidRPr="008220F4">
                    <w:t xml:space="preserve"> класса - 50 м;</w:t>
                  </w:r>
                </w:p>
                <w:p w:rsidR="00876E96" w:rsidRPr="008220F4" w:rsidRDefault="00876E96" w:rsidP="00BC1630">
                  <w:pPr>
                    <w:ind w:firstLine="459"/>
                    <w:jc w:val="both"/>
                  </w:pPr>
                  <w:r w:rsidRPr="008220F4">
                    <w:t>На территории санитарно-защитных зон запрещается размещать жилую застройку, включая отдельные жилые дома, зоны отдыха,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76E96" w:rsidRPr="00BC5773" w:rsidRDefault="00876E96" w:rsidP="00BC1630">
                  <w:pPr>
                    <w:widowControl w:val="0"/>
                    <w:tabs>
                      <w:tab w:val="left" w:pos="1155"/>
                    </w:tabs>
                    <w:ind w:firstLine="680"/>
                    <w:jc w:val="both"/>
                    <w:rPr>
                      <w:rFonts w:cs="Tahoma"/>
                    </w:rPr>
                  </w:pPr>
                  <w:r w:rsidRPr="00BC5773">
                    <w:rPr>
                      <w:rFonts w:cs="Tahoma"/>
                    </w:rPr>
                    <w:t xml:space="preserve">При размещении пожарного депо на земельном участке его необходимо располагать с отступом от красной линии до фронта выезда пожарных автомобилей не менее чем на </w:t>
                  </w:r>
                  <w:r w:rsidRPr="00BC5773">
                    <w:rPr>
                      <w:rFonts w:cs="Tahoma"/>
                      <w:b/>
                    </w:rPr>
                    <w:t>10 м</w:t>
                  </w:r>
                  <w:r w:rsidRPr="00BC5773">
                    <w:rPr>
                      <w:rFonts w:cs="Tahoma"/>
                    </w:rPr>
                    <w:t xml:space="preserve">.(для пожарных депо </w:t>
                  </w:r>
                  <w:r w:rsidRPr="00BC5773">
                    <w:rPr>
                      <w:rFonts w:cs="Tahoma"/>
                      <w:lang w:val="en-US"/>
                    </w:rPr>
                    <w:t>II</w:t>
                  </w:r>
                  <w:r w:rsidRPr="00BC5773">
                    <w:rPr>
                      <w:rFonts w:cs="Tahoma"/>
                    </w:rPr>
                    <w:t xml:space="preserve">, </w:t>
                  </w:r>
                  <w:r w:rsidRPr="00BC5773">
                    <w:rPr>
                      <w:rFonts w:cs="Tahoma"/>
                      <w:lang w:val="en-US"/>
                    </w:rPr>
                    <w:t>IV</w:t>
                  </w:r>
                  <w:r w:rsidRPr="00BC5773">
                    <w:rPr>
                      <w:rFonts w:cs="Tahoma"/>
                    </w:rPr>
                    <w:t xml:space="preserve">, </w:t>
                  </w:r>
                  <w:r w:rsidRPr="00BC5773">
                    <w:rPr>
                      <w:rFonts w:cs="Tahoma"/>
                      <w:lang w:val="en-US"/>
                    </w:rPr>
                    <w:t>V</w:t>
                  </w:r>
                  <w:r w:rsidRPr="00BC5773">
                    <w:rPr>
                      <w:rFonts w:cs="Tahoma"/>
                    </w:rPr>
                    <w:t xml:space="preserve"> типов).</w:t>
                  </w:r>
                </w:p>
                <w:p w:rsidR="00876E96" w:rsidRPr="00BC5773" w:rsidRDefault="00876E96" w:rsidP="00BC1630">
                  <w:pPr>
                    <w:widowControl w:val="0"/>
                    <w:tabs>
                      <w:tab w:val="left" w:pos="1155"/>
                    </w:tabs>
                    <w:ind w:firstLine="680"/>
                    <w:jc w:val="both"/>
                    <w:rPr>
                      <w:rFonts w:cs="Tahoma"/>
                      <w:b/>
                    </w:rPr>
                  </w:pPr>
                  <w:r w:rsidRPr="00BC5773">
                    <w:rPr>
                      <w:rFonts w:cs="Tahoma"/>
                    </w:rPr>
                    <w:t xml:space="preserve">Расстояние от границ участка пожарного депо до общественных и жилых зданий должно </w:t>
                  </w:r>
                  <w:r w:rsidRPr="00BC5773">
                    <w:rPr>
                      <w:rFonts w:cs="Tahoma"/>
                      <w:b/>
                    </w:rPr>
                    <w:t xml:space="preserve">быть не менее 15 м., </w:t>
                  </w:r>
                  <w:r w:rsidRPr="00BC5773">
                    <w:rPr>
                      <w:rFonts w:cs="Tahoma"/>
                    </w:rPr>
                    <w:t xml:space="preserve">а до границ земельных участков школ, детских и лечебных учреждений </w:t>
                  </w:r>
                  <w:r w:rsidRPr="00BC5773">
                    <w:rPr>
                      <w:rFonts w:cs="Tahoma"/>
                      <w:b/>
                    </w:rPr>
                    <w:t>– не менее 30 м.</w:t>
                  </w:r>
                </w:p>
                <w:p w:rsidR="00876E96" w:rsidRPr="008C378F" w:rsidRDefault="00876E96" w:rsidP="00BC1630">
                  <w:pPr>
                    <w:widowControl w:val="0"/>
                    <w:snapToGrid w:val="0"/>
                    <w:ind w:left="-29" w:firstLine="284"/>
                    <w:contextualSpacing/>
                    <w:jc w:val="both"/>
                  </w:pPr>
                  <w:r w:rsidRPr="008C378F">
                    <w:t xml:space="preserve">Выбор земельного участка (площадки) для строительства </w:t>
                  </w:r>
                  <w:r w:rsidRPr="008C378F">
                    <w:rPr>
                      <w:b/>
                      <w:bCs/>
                    </w:rPr>
                    <w:t>АЗС</w:t>
                  </w:r>
                  <w:r w:rsidRPr="008C378F">
                    <w:t xml:space="preserve"> должен осуществляться с учетом положений Норм Пожарной Безопасности.</w:t>
                  </w:r>
                </w:p>
                <w:p w:rsidR="00876E96" w:rsidRPr="008C378F" w:rsidRDefault="00876E96" w:rsidP="00BC1630">
                  <w:pPr>
                    <w:widowControl w:val="0"/>
                    <w:snapToGrid w:val="0"/>
                    <w:ind w:firstLine="284"/>
                    <w:contextualSpacing/>
                    <w:jc w:val="both"/>
                    <w:rPr>
                      <w:rFonts w:cs="Tahoma"/>
                      <w:b/>
                    </w:rPr>
                  </w:pPr>
                  <w:r w:rsidRPr="008C378F">
                    <w:rPr>
                      <w:rFonts w:cs="Tahoma"/>
                    </w:rPr>
                    <w:t xml:space="preserve">Минимальное расстояние от АЗС с подземным резервуаром до окон жилых домов – </w:t>
                  </w:r>
                  <w:r w:rsidRPr="008C378F">
                    <w:rPr>
                      <w:rFonts w:cs="Tahoma"/>
                      <w:b/>
                    </w:rPr>
                    <w:t>25 м.</w:t>
                  </w:r>
                </w:p>
                <w:p w:rsidR="00876E96" w:rsidRPr="008C378F" w:rsidRDefault="00876E96" w:rsidP="00BC1630">
                  <w:pPr>
                    <w:widowControl w:val="0"/>
                    <w:snapToGrid w:val="0"/>
                    <w:ind w:firstLine="284"/>
                    <w:contextualSpacing/>
                    <w:jc w:val="both"/>
                    <w:rPr>
                      <w:rFonts w:cs="Tahoma"/>
                      <w:b/>
                    </w:rPr>
                  </w:pPr>
                  <w:r w:rsidRPr="008C378F">
                    <w:rPr>
                      <w:rFonts w:cs="Tahoma"/>
                    </w:rPr>
                    <w:t xml:space="preserve">Противопожарные расстояния от </w:t>
                  </w:r>
                  <w:r w:rsidRPr="008C378F">
                    <w:rPr>
                      <w:rFonts w:cs="Tahoma"/>
                      <w:b/>
                    </w:rPr>
                    <w:t>АЗС</w:t>
                  </w:r>
                  <w:r w:rsidRPr="008C378F">
                    <w:rPr>
                      <w:rFonts w:cs="Tahoma"/>
                    </w:rPr>
                    <w:t xml:space="preserve"> с подземным резервуаром до границ участков детских садов, школ</w:t>
                  </w:r>
                  <w:r w:rsidRPr="008C378F">
                    <w:rPr>
                      <w:rFonts w:cs="Tahoma"/>
                      <w:b/>
                    </w:rPr>
                    <w:t xml:space="preserve"> – не менее 50 м.; </w:t>
                  </w:r>
                  <w:r w:rsidRPr="008C378F">
                    <w:rPr>
                      <w:rFonts w:cs="Tahoma"/>
                    </w:rPr>
                    <w:t>до торговых киосков</w:t>
                  </w:r>
                  <w:r w:rsidRPr="008C378F">
                    <w:rPr>
                      <w:rFonts w:cs="Tahoma"/>
                      <w:b/>
                    </w:rPr>
                    <w:t xml:space="preserve"> – 20 м.; </w:t>
                  </w:r>
                  <w:r w:rsidRPr="008C378F">
                    <w:rPr>
                      <w:rFonts w:cs="Tahoma"/>
                    </w:rPr>
                    <w:t>до гаражей и открытых стоянок</w:t>
                  </w:r>
                  <w:r w:rsidRPr="008C378F">
                    <w:rPr>
                      <w:rFonts w:cs="Tahoma"/>
                      <w:b/>
                    </w:rPr>
                    <w:t xml:space="preserve"> – 18 м.; </w:t>
                  </w:r>
                  <w:r w:rsidRPr="008C378F">
                    <w:rPr>
                      <w:rFonts w:cs="Tahoma"/>
                    </w:rPr>
                    <w:t xml:space="preserve">до края проезжей части автодороги </w:t>
                  </w:r>
                  <w:r w:rsidRPr="008C378F">
                    <w:rPr>
                      <w:rFonts w:cs="Tahoma"/>
                      <w:lang w:val="en-US"/>
                    </w:rPr>
                    <w:t>IV</w:t>
                  </w:r>
                  <w:r w:rsidRPr="008C378F">
                    <w:rPr>
                      <w:rFonts w:cs="Tahoma"/>
                    </w:rPr>
                    <w:t>,</w:t>
                  </w:r>
                  <w:r w:rsidRPr="008C378F">
                    <w:rPr>
                      <w:rFonts w:cs="Tahoma"/>
                      <w:lang w:val="en-US"/>
                    </w:rPr>
                    <w:t>V</w:t>
                  </w:r>
                  <w:r w:rsidRPr="008C378F">
                    <w:rPr>
                      <w:rFonts w:cs="Tahoma"/>
                    </w:rPr>
                    <w:t xml:space="preserve"> класса</w:t>
                  </w:r>
                  <w:r w:rsidRPr="008C378F">
                    <w:rPr>
                      <w:rFonts w:cs="Tahoma"/>
                      <w:b/>
                    </w:rPr>
                    <w:t xml:space="preserve"> – 9 м.; </w:t>
                  </w:r>
                  <w:r w:rsidRPr="008C378F">
                    <w:rPr>
                      <w:rFonts w:cs="Tahoma"/>
                    </w:rPr>
                    <w:t xml:space="preserve">до складов сена, соломы </w:t>
                  </w:r>
                  <w:r w:rsidRPr="008C378F">
                    <w:rPr>
                      <w:rFonts w:cs="Tahoma"/>
                      <w:b/>
                    </w:rPr>
                    <w:t>– 20 м.</w:t>
                  </w:r>
                </w:p>
                <w:p w:rsidR="00876E96" w:rsidRPr="008C378F" w:rsidRDefault="00876E96" w:rsidP="00BC1630">
                  <w:pPr>
                    <w:widowControl w:val="0"/>
                    <w:snapToGrid w:val="0"/>
                    <w:ind w:firstLine="284"/>
                    <w:contextualSpacing/>
                    <w:jc w:val="both"/>
                  </w:pPr>
                  <w:r w:rsidRPr="008C378F">
                    <w:t>При наличии на АЗС ограждения оно должно быть продуваемым и выполненным из негорючих материалов.</w:t>
                  </w:r>
                </w:p>
                <w:p w:rsidR="00876E96" w:rsidRPr="008C378F" w:rsidRDefault="00876E96" w:rsidP="00BC1630">
                  <w:pPr>
                    <w:widowControl w:val="0"/>
                    <w:snapToGrid w:val="0"/>
                    <w:ind w:firstLine="284"/>
                    <w:contextualSpacing/>
                    <w:jc w:val="both"/>
                  </w:pPr>
                  <w:r w:rsidRPr="008C378F">
                    <w:t xml:space="preserve">При размещении АЗС вблизи посадок сельскохозяйственных культур, по которым возможно распространение пламени (зерновые и т.п.), вдоль прилегающих к посадкам границ АЗС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w:t>
                  </w:r>
                  <w:r w:rsidRPr="008C378F">
                    <w:rPr>
                      <w:b/>
                    </w:rPr>
                    <w:t>не менее 5 м</w:t>
                  </w:r>
                  <w:r w:rsidRPr="008C378F">
                    <w:t>.</w:t>
                  </w:r>
                </w:p>
                <w:p w:rsidR="00876E96" w:rsidRDefault="00876E96" w:rsidP="00BC1630">
                  <w:pPr>
                    <w:widowControl w:val="0"/>
                    <w:numPr>
                      <w:ilvl w:val="0"/>
                      <w:numId w:val="31"/>
                    </w:numPr>
                    <w:tabs>
                      <w:tab w:val="clear" w:pos="567"/>
                      <w:tab w:val="num" w:pos="397"/>
                      <w:tab w:val="left" w:pos="480"/>
                      <w:tab w:val="left" w:pos="1155"/>
                    </w:tabs>
                    <w:snapToGrid w:val="0"/>
                    <w:ind w:left="397" w:hanging="407"/>
                    <w:jc w:val="both"/>
                    <w:rPr>
                      <w:rFonts w:cs="Tahoma"/>
                    </w:rPr>
                  </w:pPr>
                  <w:r w:rsidRPr="008C378F">
                    <w:t xml:space="preserve">Не допускается озеленение территории </w:t>
                  </w:r>
                  <w:r w:rsidRPr="008C378F">
                    <w:rPr>
                      <w:b/>
                    </w:rPr>
                    <w:t>АЗС</w:t>
                  </w:r>
                  <w:r w:rsidRPr="008C378F">
                    <w:t xml:space="preserve"> кустарниками и деревьями, выделяющими при цветении хлопья, волокнистые вещества или опушенные семена.</w:t>
                  </w:r>
                </w:p>
                <w:p w:rsidR="00876E96" w:rsidRPr="002204CE" w:rsidRDefault="00876E96" w:rsidP="00BC1630">
                  <w:pPr>
                    <w:widowControl w:val="0"/>
                    <w:numPr>
                      <w:ilvl w:val="0"/>
                      <w:numId w:val="31"/>
                    </w:numPr>
                    <w:tabs>
                      <w:tab w:val="clear" w:pos="567"/>
                      <w:tab w:val="num" w:pos="397"/>
                      <w:tab w:val="left" w:pos="480"/>
                      <w:tab w:val="left" w:pos="1155"/>
                    </w:tabs>
                    <w:snapToGrid w:val="0"/>
                    <w:ind w:left="397" w:hanging="407"/>
                    <w:jc w:val="both"/>
                    <w:rPr>
                      <w:rFonts w:cs="Tahoma"/>
                    </w:rPr>
                  </w:pPr>
                  <w:r w:rsidRPr="002204CE">
                    <w:rPr>
                      <w:rFonts w:cs="Tahoma"/>
                    </w:rPr>
                    <w:t>Со стороны селитебных территорий необходимо предусматривать полосу древесно-кустарниковых насаждений (согласно СНиП 2.07.01-89* п3.9).</w:t>
                  </w:r>
                </w:p>
                <w:p w:rsidR="00876E96" w:rsidRPr="002204CE" w:rsidRDefault="00876E96" w:rsidP="00BC1630">
                  <w:pPr>
                    <w:widowControl w:val="0"/>
                    <w:numPr>
                      <w:ilvl w:val="0"/>
                      <w:numId w:val="31"/>
                    </w:numPr>
                    <w:tabs>
                      <w:tab w:val="clear" w:pos="567"/>
                      <w:tab w:val="num" w:pos="397"/>
                      <w:tab w:val="left" w:pos="480"/>
                      <w:tab w:val="left" w:pos="1155"/>
                    </w:tabs>
                    <w:ind w:left="397" w:hanging="407"/>
                    <w:jc w:val="both"/>
                    <w:rPr>
                      <w:rFonts w:cs="Tahoma"/>
                    </w:rPr>
                  </w:pPr>
                  <w:r w:rsidRPr="002204CE">
                    <w:rPr>
                      <w:rFonts w:cs="Tahoma"/>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876E96" w:rsidRPr="002204CE" w:rsidRDefault="00876E96" w:rsidP="00BC1630">
                  <w:pPr>
                    <w:widowControl w:val="0"/>
                    <w:numPr>
                      <w:ilvl w:val="0"/>
                      <w:numId w:val="31"/>
                    </w:numPr>
                    <w:tabs>
                      <w:tab w:val="clear" w:pos="567"/>
                      <w:tab w:val="left" w:pos="420"/>
                      <w:tab w:val="left" w:pos="1155"/>
                    </w:tabs>
                    <w:ind w:left="397" w:hanging="407"/>
                    <w:jc w:val="both"/>
                    <w:rPr>
                      <w:rFonts w:cs="Tahoma"/>
                    </w:rPr>
                  </w:pPr>
                  <w:r w:rsidRPr="002204CE">
                    <w:rPr>
                      <w:rFonts w:cs="Tahoma"/>
                    </w:rPr>
                    <w:t>С целью снижения вредного влияния на окружающую среду организация санитарных разрывов между промышленными и жилыми территориями, разработка проектов санитарно-защитных зон.</w:t>
                  </w:r>
                </w:p>
                <w:p w:rsidR="00876E96" w:rsidRPr="002204CE" w:rsidRDefault="00876E96" w:rsidP="00BC1630">
                  <w:pPr>
                    <w:widowControl w:val="0"/>
                    <w:numPr>
                      <w:ilvl w:val="0"/>
                      <w:numId w:val="31"/>
                    </w:numPr>
                    <w:tabs>
                      <w:tab w:val="clear" w:pos="567"/>
                      <w:tab w:val="left" w:pos="420"/>
                      <w:tab w:val="left" w:pos="1155"/>
                    </w:tabs>
                    <w:ind w:left="397" w:hanging="407"/>
                    <w:jc w:val="both"/>
                    <w:rPr>
                      <w:rFonts w:cs="Tahoma"/>
                    </w:rPr>
                  </w:pPr>
                  <w:r w:rsidRPr="002204CE">
                    <w:rPr>
                      <w:rFonts w:cs="Tahoma"/>
                    </w:rPr>
                    <w:t xml:space="preserve"> Все загрязненные воды поверхностного стока с территории промплощадки направляются на локальные или общегородские очистные сооружения перед каждым выпуском.</w:t>
                  </w:r>
                </w:p>
                <w:p w:rsidR="00876E96" w:rsidRPr="002204CE" w:rsidRDefault="00876E96" w:rsidP="00BC1630">
                  <w:pPr>
                    <w:widowControl w:val="0"/>
                    <w:numPr>
                      <w:ilvl w:val="0"/>
                      <w:numId w:val="31"/>
                    </w:numPr>
                    <w:tabs>
                      <w:tab w:val="clear" w:pos="567"/>
                      <w:tab w:val="left" w:pos="420"/>
                      <w:tab w:val="left" w:pos="1155"/>
                    </w:tabs>
                    <w:ind w:left="397" w:hanging="407"/>
                    <w:jc w:val="both"/>
                    <w:rPr>
                      <w:rFonts w:cs="Tahoma"/>
                    </w:rPr>
                  </w:pPr>
                  <w:r w:rsidRPr="002204CE">
                    <w:rPr>
                      <w:rFonts w:cs="Tahoma"/>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r w:rsidRPr="002204CE">
                    <w:t xml:space="preserve"> </w:t>
                  </w:r>
                </w:p>
                <w:p w:rsidR="00876E96" w:rsidRPr="002204CE" w:rsidRDefault="00876E96" w:rsidP="00BC1630">
                  <w:pPr>
                    <w:widowControl w:val="0"/>
                    <w:numPr>
                      <w:ilvl w:val="0"/>
                      <w:numId w:val="31"/>
                    </w:numPr>
                    <w:tabs>
                      <w:tab w:val="clear" w:pos="567"/>
                      <w:tab w:val="left" w:pos="420"/>
                      <w:tab w:val="left" w:pos="1155"/>
                    </w:tabs>
                    <w:ind w:left="397" w:hanging="407"/>
                    <w:jc w:val="both"/>
                    <w:rPr>
                      <w:rFonts w:cs="Tahoma"/>
                    </w:rPr>
                  </w:pPr>
                  <w:r w:rsidRPr="002204CE">
                    <w:t>В границах санитарно-защитной зоны допускается размещать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876E96" w:rsidRPr="002762CF" w:rsidRDefault="00876E96" w:rsidP="00BC1630">
                  <w:pPr>
                    <w:widowControl w:val="0"/>
                    <w:numPr>
                      <w:ilvl w:val="0"/>
                      <w:numId w:val="3"/>
                    </w:numPr>
                    <w:tabs>
                      <w:tab w:val="clear" w:pos="720"/>
                      <w:tab w:val="left" w:pos="394"/>
                      <w:tab w:val="left" w:pos="461"/>
                    </w:tabs>
                    <w:snapToGrid w:val="0"/>
                    <w:ind w:left="420"/>
                    <w:jc w:val="both"/>
                    <w:rPr>
                      <w:lang w:eastAsia="ru-RU"/>
                    </w:rPr>
                  </w:pPr>
                  <w:r w:rsidRPr="002204CE">
                    <w:t>Не допускается размещение в СЗЗ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8320E" w:rsidRDefault="00876E96" w:rsidP="00BC1630">
                  <w:pPr>
                    <w:widowControl w:val="0"/>
                    <w:tabs>
                      <w:tab w:val="left" w:pos="420"/>
                      <w:tab w:val="left" w:pos="1155"/>
                    </w:tabs>
                    <w:snapToGrid w:val="0"/>
                    <w:ind w:firstLine="448"/>
                    <w:jc w:val="both"/>
                    <w:rPr>
                      <w:rFonts w:cs="Tahoma"/>
                    </w:rPr>
                  </w:pPr>
                  <w:r w:rsidRPr="0048320E">
                    <w:rPr>
                      <w:rFonts w:cs="Tahoma"/>
                    </w:rPr>
                    <w:t>Организация отвода поверхностных вод по лоткам проездов к дождеприемникам, установленным в пониженных местах и вдоль улиц.</w:t>
                  </w:r>
                </w:p>
                <w:p w:rsidR="00876E96" w:rsidRPr="002762CF" w:rsidRDefault="00876E96" w:rsidP="00BC1630">
                  <w:pPr>
                    <w:widowControl w:val="0"/>
                    <w:tabs>
                      <w:tab w:val="left" w:pos="420"/>
                      <w:tab w:val="left" w:pos="1155"/>
                    </w:tabs>
                    <w:snapToGrid w:val="0"/>
                    <w:ind w:firstLine="448"/>
                    <w:jc w:val="both"/>
                    <w:rPr>
                      <w:lang w:eastAsia="ru-RU"/>
                    </w:rPr>
                  </w:pPr>
                  <w:r w:rsidRPr="0048320E">
                    <w:rPr>
                      <w:rFonts w:cs="Tahoma"/>
                    </w:rPr>
                    <w:t>При возведении капитальных зданий проведение дополнительных инженерно-геологических изысканий.</w:t>
                  </w:r>
                </w:p>
              </w:tc>
            </w:tr>
          </w:tbl>
          <w:p w:rsidR="00876E96" w:rsidRPr="00876E96"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2. Описание прохождения границ участков зон размещения промышленных предприятий </w:t>
      </w:r>
      <w:r w:rsidRPr="00476EC8">
        <w:rPr>
          <w:rFonts w:eastAsia="Calibri"/>
          <w:color w:val="000000"/>
          <w:kern w:val="24"/>
          <w:lang w:val="en-US" w:eastAsia="en-US"/>
        </w:rPr>
        <w:t>IV</w:t>
      </w:r>
      <w:r w:rsidRPr="00476EC8">
        <w:rPr>
          <w:rFonts w:eastAsia="Calibri"/>
          <w:color w:val="000000"/>
          <w:kern w:val="24"/>
          <w:lang w:eastAsia="en-US"/>
        </w:rPr>
        <w:t>-</w:t>
      </w:r>
      <w:r w:rsidRPr="00476EC8">
        <w:rPr>
          <w:rFonts w:eastAsia="Calibri"/>
          <w:color w:val="000000"/>
          <w:kern w:val="24"/>
          <w:lang w:val="en-US" w:eastAsia="en-US"/>
        </w:rPr>
        <w:t>V</w:t>
      </w:r>
      <w:r w:rsidRPr="00476EC8">
        <w:rPr>
          <w:rFonts w:eastAsia="Calibri"/>
          <w:color w:val="000000"/>
          <w:kern w:val="24"/>
          <w:lang w:eastAsia="en-US"/>
        </w:rPr>
        <w:t xml:space="preserve"> класса санитарной вредности.</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w:t>
      </w:r>
    </w:p>
    <w:p w:rsidR="00876E96" w:rsidRPr="00476EC8" w:rsidRDefault="00876E96" w:rsidP="00876E96">
      <w:pPr>
        <w:suppressAutoHyphens w:val="0"/>
        <w:ind w:firstLine="539"/>
        <w:jc w:val="both"/>
        <w:rPr>
          <w:rFonts w:eastAsia="Calibri" w:cs="Tahoma"/>
          <w:color w:val="000000"/>
          <w:kern w:val="24"/>
          <w:lang w:val="en-US" w:eastAsia="en-US"/>
        </w:rPr>
      </w:pPr>
    </w:p>
    <w:tbl>
      <w:tblPr>
        <w:tblW w:w="99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П 1(п)/1/1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 по границе населенного пункта до точки 3', далее в юго-западном направлении до точки 2', в северо-западном направлении до точки 1' за исключением зоны СП 2(п)/1/1 (точки 2'', 3'', 4'', 5'').</w:t>
            </w:r>
          </w:p>
        </w:tc>
      </w:tr>
    </w:tbl>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 Елизаветино</w:t>
      </w:r>
      <w:r w:rsidRPr="00476EC8">
        <w:rPr>
          <w:rFonts w:eastAsia="Calibri"/>
          <w:color w:val="000000"/>
          <w:kern w:val="24"/>
          <w:lang w:eastAsia="en-US"/>
        </w:rPr>
        <w:t xml:space="preserve"> (2)</w:t>
      </w:r>
    </w:p>
    <w:p w:rsidR="00876E96" w:rsidRPr="00476EC8" w:rsidRDefault="00876E96" w:rsidP="00876E96">
      <w:pPr>
        <w:suppressAutoHyphens w:val="0"/>
        <w:ind w:firstLine="539"/>
        <w:jc w:val="both"/>
        <w:rPr>
          <w:rFonts w:eastAsia="Calibri" w:cs="Tahoma"/>
          <w:color w:val="000000"/>
          <w:kern w:val="24"/>
          <w:lang w:eastAsia="en-US"/>
        </w:rPr>
      </w:pPr>
    </w:p>
    <w:tbl>
      <w:tblPr>
        <w:tblW w:w="991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98"/>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98"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98"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П 1(п)/2/1</w:t>
            </w:r>
          </w:p>
        </w:tc>
        <w:tc>
          <w:tcPr>
            <w:tcW w:w="829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44 в юго-западном направлении через точку 45 до точки 50'; в юго-восточном направлении до точки 51', в северо-восточном направлении по точкам 52', 50", 70", 53' до точки 54'; по границе населенного пункта до точки 44.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П 1(п)/2/2</w:t>
            </w:r>
          </w:p>
        </w:tc>
        <w:tc>
          <w:tcPr>
            <w:tcW w:w="8298"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124 по границе зоны Ж 1/2/8 до точки 119; в юго-западном направлении до точки 118; по границе зоны Ж 1/2/12 до точки 124.</w:t>
            </w: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8.5.2. Зона, предназначенная для добычи полезных ископаемых – П.</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соответствии со статьей 36 п. 4 Градостроительного кодекса РФ градостроительные регламенты не устанавливаются на земельные участки, предназначенные для добычи полезных ископаемых. </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r w:rsidRPr="00476EC8">
        <w:rPr>
          <w:rFonts w:cs="Arial"/>
          <w:b/>
          <w:bCs/>
          <w:sz w:val="26"/>
          <w:szCs w:val="26"/>
        </w:rPr>
        <w:br w:type="page"/>
      </w:r>
      <w:bookmarkStart w:id="105" w:name="_Toc457400908"/>
      <w:r w:rsidRPr="00476EC8">
        <w:rPr>
          <w:rFonts w:cs="Arial"/>
          <w:b/>
          <w:bCs/>
          <w:sz w:val="26"/>
          <w:szCs w:val="26"/>
        </w:rPr>
        <w:t>Статья 8.6. Зоны инженерной и транспортной инфраструктур</w:t>
      </w:r>
      <w:bookmarkEnd w:id="105"/>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Федеральные и региональные дороги используются в соответствии с Приказом Минтранса РФ от 13 января 2010 г. № 5 "Об установлении и использовании полос отвода автомобильных дорог федерального значения" и отражены в статье 9.2.1. настоящих Правил «Зоны с особыми условиями использования территории».</w:t>
      </w:r>
    </w:p>
    <w:p w:rsidR="00876E96" w:rsidRPr="00476EC8" w:rsidRDefault="00876E96" w:rsidP="00876E96">
      <w:pPr>
        <w:suppressAutoHyphens w:val="0"/>
        <w:ind w:firstLine="540"/>
        <w:jc w:val="both"/>
        <w:rPr>
          <w:lang w:eastAsia="ru-RU"/>
        </w:rPr>
      </w:pPr>
      <w:r w:rsidRPr="00476EC8">
        <w:rPr>
          <w:lang w:eastAsia="ru-RU"/>
        </w:rPr>
        <w:t xml:space="preserve">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w:t>
      </w:r>
    </w:p>
    <w:p w:rsidR="00876E96" w:rsidRPr="00476EC8" w:rsidRDefault="00876E96" w:rsidP="00876E96">
      <w:pPr>
        <w:suppressAutoHyphens w:val="0"/>
        <w:ind w:firstLine="540"/>
        <w:jc w:val="both"/>
        <w:rPr>
          <w:lang w:eastAsia="ru-RU"/>
        </w:rPr>
      </w:pPr>
      <w:r w:rsidRPr="00476EC8">
        <w:rPr>
          <w:lang w:eastAsia="ru-RU"/>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Градостроительного кодекса РФ). </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8.6.1. Зона улиц и дорог – ИТ1.</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bCs/>
          <w:color w:val="000000"/>
          <w:kern w:val="24"/>
          <w:lang w:eastAsia="en-US"/>
        </w:rPr>
      </w:pPr>
      <w:r w:rsidRPr="008C378F">
        <w:rPr>
          <w:lang w:eastAsia="ru-RU"/>
        </w:rPr>
        <w:t>Данный градостроительный регламент определяет правовой режим земельных участков в границах территориальной зоны ИТ1, не относящихся к линейным объектам.</w:t>
      </w:r>
    </w:p>
    <w:p w:rsidR="00876E96" w:rsidRPr="00476EC8" w:rsidRDefault="00876E96" w:rsidP="00876E96">
      <w:pPr>
        <w:suppressAutoHyphens w:val="0"/>
        <w:ind w:firstLine="539"/>
        <w:jc w:val="both"/>
        <w:rPr>
          <w:rFonts w:eastAsia="Calibri"/>
          <w:b/>
          <w:bCs/>
          <w:color w:val="000000"/>
          <w:kern w:val="24"/>
          <w:lang w:eastAsia="en-US"/>
        </w:rPr>
      </w:pPr>
    </w:p>
    <w:tbl>
      <w:tblPr>
        <w:tblW w:w="986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53"/>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294"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53"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bottom w:val="nil"/>
            </w:tcBorders>
          </w:tcPr>
          <w:p w:rsidR="00876E96" w:rsidRPr="00476EC8" w:rsidRDefault="00876E96" w:rsidP="00BC1630">
            <w:pPr>
              <w:suppressAutoHyphens w:val="0"/>
              <w:jc w:val="both"/>
              <w:rPr>
                <w:rFonts w:eastAsia="Calibri"/>
                <w:color w:val="000000"/>
                <w:kern w:val="24"/>
                <w:lang w:eastAsia="en-US"/>
              </w:rPr>
            </w:pPr>
          </w:p>
        </w:tc>
        <w:tc>
          <w:tcPr>
            <w:tcW w:w="829" w:type="dxa"/>
            <w:tcBorders>
              <w:bottom w:val="nil"/>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4.9.1</w:t>
            </w:r>
          </w:p>
        </w:tc>
        <w:tc>
          <w:tcPr>
            <w:tcW w:w="3250" w:type="dxa"/>
            <w:tcBorders>
              <w:bottom w:val="nil"/>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Объекты придорожного сервиса</w:t>
            </w:r>
            <w:r w:rsidRPr="00476EC8">
              <w:rPr>
                <w:rFonts w:eastAsia="Calibri"/>
                <w:color w:val="000000"/>
                <w:kern w:val="24"/>
                <w:lang w:eastAsia="en-US"/>
              </w:rPr>
              <w:t xml:space="preserve">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62" w:type="dxa"/>
            <w:vMerge w:val="restart"/>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353" w:type="dxa"/>
            <w:tcBorders>
              <w:bottom w:val="nil"/>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w:t>
            </w:r>
          </w:p>
        </w:tc>
      </w:tr>
      <w:tr w:rsidR="00876E96" w:rsidRPr="00476EC8" w:rsidTr="00BC1630">
        <w:trPr>
          <w:trHeight w:val="20"/>
        </w:trPr>
        <w:tc>
          <w:tcPr>
            <w:tcW w:w="570" w:type="dxa"/>
            <w:tcBorders>
              <w:top w:val="nil"/>
              <w:left w:val="single" w:sz="4" w:space="0" w:color="auto"/>
              <w:bottom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8.3</w:t>
            </w:r>
          </w:p>
        </w:tc>
        <w:tc>
          <w:tcPr>
            <w:tcW w:w="3250" w:type="dxa"/>
            <w:tcBorders>
              <w:top w:val="nil"/>
              <w:left w:val="single" w:sz="4" w:space="0" w:color="auto"/>
              <w:bottom w:val="nil"/>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Обеспечение внутреннего правопорядка</w:t>
            </w:r>
            <w:r w:rsidRPr="00476EC8">
              <w:rPr>
                <w:rFonts w:eastAsia="Calibri"/>
                <w:color w:val="000000"/>
                <w:kern w:val="24"/>
                <w:lang w:eastAsia="en-US"/>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862" w:type="dxa"/>
            <w:vMerge/>
          </w:tcPr>
          <w:p w:rsidR="00876E96" w:rsidRPr="00476EC8" w:rsidRDefault="00876E96" w:rsidP="00BC1630">
            <w:pPr>
              <w:suppressAutoHyphens w:val="0"/>
              <w:jc w:val="both"/>
              <w:rPr>
                <w:rFonts w:eastAsia="Calibri"/>
                <w:color w:val="000000"/>
                <w:kern w:val="24"/>
                <w:lang w:eastAsia="en-US"/>
              </w:rPr>
            </w:pPr>
          </w:p>
        </w:tc>
        <w:tc>
          <w:tcPr>
            <w:tcW w:w="4353" w:type="dxa"/>
            <w:vMerge w:val="restart"/>
            <w:tcBorders>
              <w:top w:val="nil"/>
              <w:bottom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Pr>
          <w:p w:rsidR="00876E96" w:rsidRPr="00476EC8" w:rsidRDefault="00876E96" w:rsidP="00BC1630">
            <w:pPr>
              <w:suppressAutoHyphens w:val="0"/>
              <w:jc w:val="both"/>
              <w:rPr>
                <w:rFonts w:eastAsia="Calibri"/>
                <w:color w:val="000000"/>
                <w:kern w:val="24"/>
                <w:lang w:eastAsia="en-US"/>
              </w:rPr>
            </w:pPr>
          </w:p>
        </w:tc>
        <w:tc>
          <w:tcPr>
            <w:tcW w:w="4353" w:type="dxa"/>
            <w:vMerge/>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862" w:type="dxa"/>
            <w:vMerge/>
          </w:tcPr>
          <w:p w:rsidR="00876E96" w:rsidRPr="00476EC8" w:rsidRDefault="00876E96" w:rsidP="00BC1630">
            <w:pPr>
              <w:suppressAutoHyphens w:val="0"/>
              <w:jc w:val="center"/>
            </w:pPr>
          </w:p>
        </w:tc>
        <w:tc>
          <w:tcPr>
            <w:tcW w:w="4353" w:type="dxa"/>
            <w:vMerge/>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864" w:type="dxa"/>
            <w:gridSpan w:val="5"/>
          </w:tcPr>
          <w:tbl>
            <w:tblPr>
              <w:tblpPr w:leftFromText="187" w:rightFromText="187" w:vertAnchor="text" w:horzAnchor="margin" w:tblpY="-658"/>
              <w:tblOverlap w:val="never"/>
              <w:tblW w:w="9918" w:type="dxa"/>
              <w:tblLayout w:type="fixed"/>
              <w:tblLook w:val="0000"/>
            </w:tblPr>
            <w:tblGrid>
              <w:gridCol w:w="562"/>
              <w:gridCol w:w="4147"/>
              <w:gridCol w:w="749"/>
              <w:gridCol w:w="37"/>
              <w:gridCol w:w="4423"/>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54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auto"/>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60"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Минимальный - 0,1 га</w:t>
                  </w:r>
                </w:p>
                <w:p w:rsidR="00876E96" w:rsidRPr="00D63264" w:rsidRDefault="00876E96" w:rsidP="00BC1630">
                  <w:pPr>
                    <w:suppressAutoHyphens w:val="0"/>
                    <w:ind w:left="176"/>
                    <w:jc w:val="both"/>
                    <w:rPr>
                      <w:b/>
                      <w:bCs/>
                      <w:iCs/>
                      <w:lang w:eastAsia="ru-RU"/>
                    </w:rPr>
                  </w:pPr>
                  <w:r w:rsidRPr="00D63264">
                    <w:rPr>
                      <w:b/>
                      <w:bCs/>
                      <w:iCs/>
                      <w:lang w:eastAsia="ru-RU"/>
                    </w:rPr>
                    <w:t xml:space="preserve">Максимальный - </w:t>
                  </w:r>
                  <w:r>
                    <w:rPr>
                      <w:b/>
                      <w:bCs/>
                      <w:iCs/>
                      <w:lang w:val="en-US" w:eastAsia="ru-RU"/>
                    </w:rPr>
                    <w:t>1</w:t>
                  </w:r>
                  <w:r>
                    <w:rPr>
                      <w:b/>
                      <w:bCs/>
                      <w:iCs/>
                      <w:lang w:eastAsia="ru-RU"/>
                    </w:rPr>
                    <w:t>,0 га</w:t>
                  </w:r>
                </w:p>
                <w:p w:rsidR="00876E96" w:rsidRPr="00D82476" w:rsidRDefault="00876E96" w:rsidP="00BC1630">
                  <w:pPr>
                    <w:suppressAutoHyphens w:val="0"/>
                    <w:ind w:left="176"/>
                    <w:jc w:val="both"/>
                    <w:rPr>
                      <w:b/>
                      <w:bCs/>
                      <w:iCs/>
                      <w:lang w:eastAsia="ru-RU"/>
                    </w:rPr>
                  </w:pPr>
                </w:p>
              </w:tc>
            </w:tr>
            <w:tr w:rsidR="00876E96" w:rsidRPr="00D82476" w:rsidTr="00BC1630">
              <w:trPr>
                <w:trHeight w:val="547"/>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auto"/>
                    <w:bottom w:val="single" w:sz="4" w:space="0" w:color="000000"/>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60"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6</w:t>
                  </w:r>
                  <w:r w:rsidRPr="00D63264">
                    <w:rPr>
                      <w:b/>
                      <w:bCs/>
                      <w:iCs/>
                      <w:lang w:eastAsia="ru-RU"/>
                    </w:rPr>
                    <w:t xml:space="preserve"> м</w:t>
                  </w:r>
                </w:p>
              </w:tc>
            </w:tr>
            <w:tr w:rsidR="00876E96" w:rsidRPr="00D82476" w:rsidTr="00BC1630">
              <w:trPr>
                <w:trHeight w:val="547"/>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auto"/>
                    <w:bottom w:val="single" w:sz="4" w:space="0" w:color="000000"/>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460"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 этаж</w:t>
                  </w:r>
                </w:p>
              </w:tc>
            </w:tr>
            <w:tr w:rsidR="00876E96" w:rsidTr="00BC1630">
              <w:trPr>
                <w:trHeight w:val="547"/>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rPr>
                      <w:bCs/>
                      <w:color w:val="000000"/>
                      <w:lang w:eastAsia="ru-RU"/>
                    </w:rPr>
                  </w:pPr>
                </w:p>
              </w:tc>
              <w:tc>
                <w:tcPr>
                  <w:tcW w:w="4896" w:type="dxa"/>
                  <w:gridSpan w:val="2"/>
                  <w:tcBorders>
                    <w:top w:val="single" w:sz="4" w:space="0" w:color="000000"/>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60"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Pr>
                      <w:b/>
                      <w:bCs/>
                      <w:iCs/>
                      <w:lang w:eastAsia="ru-RU"/>
                    </w:rPr>
                    <w:t>80%</w:t>
                  </w:r>
                </w:p>
              </w:tc>
            </w:tr>
            <w:tr w:rsidR="00876E9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p>
              </w:tc>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sidRPr="00D63264">
                    <w:rPr>
                      <w:bCs/>
                      <w:iCs/>
                      <w:u w:val="single"/>
                      <w:lang w:eastAsia="ru-RU"/>
                    </w:rPr>
                    <w:t xml:space="preserve">Для </w:t>
                  </w:r>
                  <w:r>
                    <w:rPr>
                      <w:bCs/>
                      <w:iCs/>
                      <w:u w:val="single"/>
                      <w:lang w:eastAsia="ru-RU"/>
                    </w:rPr>
                    <w:t xml:space="preserve">земельных участков объектов </w:t>
                  </w:r>
                  <w:r>
                    <w:rPr>
                      <w:u w:val="single"/>
                    </w:rPr>
                    <w:t>коммунального обслуживания</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4 кв.м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15 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29"/>
                    <w:jc w:val="center"/>
                    <w:rPr>
                      <w:bCs/>
                      <w:iCs/>
                      <w:lang w:eastAsia="ru-RU"/>
                    </w:rPr>
                  </w:pPr>
                  <w:r w:rsidRPr="004132F5">
                    <w:rPr>
                      <w:bCs/>
                      <w:iCs/>
                      <w:lang w:eastAsia="ru-RU"/>
                    </w:rPr>
                    <w:t>4.</w:t>
                  </w:r>
                </w:p>
              </w:tc>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rsidR="00876E96" w:rsidRPr="008C378F" w:rsidRDefault="00876E96" w:rsidP="00BC1630">
                  <w:pPr>
                    <w:autoSpaceDE w:val="0"/>
                    <w:autoSpaceDN w:val="0"/>
                    <w:adjustRightInd w:val="0"/>
                    <w:ind w:firstLine="538"/>
                    <w:jc w:val="both"/>
                    <w:rPr>
                      <w:bCs/>
                    </w:rPr>
                  </w:pPr>
                  <w:r w:rsidRPr="008C378F">
                    <w:rPr>
                      <w:bCs/>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w:t>
                  </w:r>
                </w:p>
                <w:p w:rsidR="00876E96" w:rsidRPr="008C378F" w:rsidRDefault="00876E96" w:rsidP="00BC1630">
                  <w:pPr>
                    <w:widowControl w:val="0"/>
                    <w:tabs>
                      <w:tab w:val="left" w:pos="1155"/>
                    </w:tabs>
                    <w:ind w:firstLine="680"/>
                    <w:jc w:val="both"/>
                    <w:rPr>
                      <w:rFonts w:cs="Tahoma"/>
                    </w:rPr>
                  </w:pPr>
                  <w:r w:rsidRPr="008C378F">
                    <w:rPr>
                      <w:rFonts w:cs="Tahoma"/>
                    </w:rPr>
                    <w:t>Реконструкция существующей улично-дорожной сети  должна включать:</w:t>
                  </w:r>
                </w:p>
                <w:p w:rsidR="00876E96" w:rsidRPr="008C378F" w:rsidRDefault="00876E96" w:rsidP="00BC1630">
                  <w:pPr>
                    <w:widowControl w:val="0"/>
                    <w:numPr>
                      <w:ilvl w:val="0"/>
                      <w:numId w:val="36"/>
                    </w:numPr>
                    <w:tabs>
                      <w:tab w:val="left" w:pos="1155"/>
                    </w:tabs>
                    <w:ind w:left="-29" w:firstLine="142"/>
                    <w:jc w:val="both"/>
                    <w:rPr>
                      <w:rFonts w:cs="Tahoma"/>
                    </w:rPr>
                  </w:pPr>
                  <w:r w:rsidRPr="008C378F">
                    <w:rPr>
                      <w:rFonts w:cs="Tahoma"/>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876E96" w:rsidRPr="008C378F" w:rsidRDefault="00876E96" w:rsidP="00BC1630">
                  <w:pPr>
                    <w:widowControl w:val="0"/>
                    <w:numPr>
                      <w:ilvl w:val="0"/>
                      <w:numId w:val="36"/>
                    </w:numPr>
                    <w:tabs>
                      <w:tab w:val="left" w:pos="1155"/>
                    </w:tabs>
                    <w:ind w:left="-29" w:firstLine="142"/>
                    <w:jc w:val="both"/>
                    <w:rPr>
                      <w:rFonts w:cs="Tahoma"/>
                    </w:rPr>
                  </w:pPr>
                  <w:r w:rsidRPr="008C378F">
                    <w:rPr>
                      <w:rFonts w:cs="Tahoma"/>
                    </w:rPr>
                    <w:t>уширение проезжей части перед перекрестками;</w:t>
                  </w:r>
                </w:p>
                <w:p w:rsidR="00876E96" w:rsidRPr="008C378F" w:rsidRDefault="00876E96" w:rsidP="00BC1630">
                  <w:pPr>
                    <w:widowControl w:val="0"/>
                    <w:tabs>
                      <w:tab w:val="left" w:pos="1155"/>
                    </w:tabs>
                    <w:ind w:firstLine="680"/>
                    <w:jc w:val="both"/>
                    <w:rPr>
                      <w:rFonts w:cs="Tahoma"/>
                    </w:rPr>
                  </w:pPr>
                  <w:r w:rsidRPr="008C378F">
                    <w:rPr>
                      <w:rFonts w:cs="Tahom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876E96" w:rsidRPr="008C378F" w:rsidRDefault="00876E96" w:rsidP="00BC1630">
                  <w:pPr>
                    <w:widowControl w:val="0"/>
                    <w:tabs>
                      <w:tab w:val="left" w:pos="1155"/>
                    </w:tabs>
                    <w:ind w:firstLine="680"/>
                    <w:jc w:val="both"/>
                    <w:rPr>
                      <w:rFonts w:cs="Tahoma"/>
                    </w:rPr>
                  </w:pPr>
                  <w:r w:rsidRPr="008C378F">
                    <w:rPr>
                      <w:rFonts w:cs="Tahoma"/>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876E96" w:rsidRPr="008C378F" w:rsidRDefault="00876E96" w:rsidP="00BC1630">
                  <w:pPr>
                    <w:widowControl w:val="0"/>
                    <w:tabs>
                      <w:tab w:val="left" w:pos="1155"/>
                    </w:tabs>
                    <w:ind w:firstLine="680"/>
                    <w:jc w:val="both"/>
                    <w:rPr>
                      <w:rFonts w:cs="Tahoma"/>
                    </w:rPr>
                  </w:pPr>
                  <w:r w:rsidRPr="008C378F">
                    <w:rPr>
                      <w:rFonts w:cs="Tahoma"/>
                    </w:rPr>
                    <w:t xml:space="preserve">При размещении пожарного депо на земельном участке его необходимо располагать с отступом от красной линии до фронта выезда пожарных автомобилей не менее чем на </w:t>
                  </w:r>
                  <w:r w:rsidRPr="008C378F">
                    <w:rPr>
                      <w:rFonts w:cs="Tahoma"/>
                      <w:b/>
                    </w:rPr>
                    <w:t>10 м</w:t>
                  </w:r>
                  <w:r w:rsidRPr="008C378F">
                    <w:rPr>
                      <w:rFonts w:cs="Tahoma"/>
                    </w:rPr>
                    <w:t xml:space="preserve">.(для пожарных депо </w:t>
                  </w:r>
                  <w:r w:rsidRPr="008C378F">
                    <w:rPr>
                      <w:rFonts w:cs="Tahoma"/>
                      <w:lang w:val="en-US"/>
                    </w:rPr>
                    <w:t>II</w:t>
                  </w:r>
                  <w:r w:rsidRPr="008C378F">
                    <w:rPr>
                      <w:rFonts w:cs="Tahoma"/>
                    </w:rPr>
                    <w:t xml:space="preserve">, </w:t>
                  </w:r>
                  <w:r w:rsidRPr="008C378F">
                    <w:rPr>
                      <w:rFonts w:cs="Tahoma"/>
                      <w:lang w:val="en-US"/>
                    </w:rPr>
                    <w:t>IV</w:t>
                  </w:r>
                  <w:r w:rsidRPr="008C378F">
                    <w:rPr>
                      <w:rFonts w:cs="Tahoma"/>
                    </w:rPr>
                    <w:t xml:space="preserve">, </w:t>
                  </w:r>
                  <w:r w:rsidRPr="008C378F">
                    <w:rPr>
                      <w:rFonts w:cs="Tahoma"/>
                      <w:lang w:val="en-US"/>
                    </w:rPr>
                    <w:t>V</w:t>
                  </w:r>
                  <w:r w:rsidRPr="008C378F">
                    <w:rPr>
                      <w:rFonts w:cs="Tahoma"/>
                    </w:rPr>
                    <w:t xml:space="preserve"> типов).</w:t>
                  </w:r>
                </w:p>
                <w:p w:rsidR="00876E96" w:rsidRPr="008C378F" w:rsidRDefault="00876E96" w:rsidP="00BC1630">
                  <w:pPr>
                    <w:widowControl w:val="0"/>
                    <w:tabs>
                      <w:tab w:val="left" w:pos="1155"/>
                    </w:tabs>
                    <w:ind w:firstLine="680"/>
                    <w:jc w:val="both"/>
                    <w:rPr>
                      <w:rFonts w:cs="Tahoma"/>
                      <w:b/>
                    </w:rPr>
                  </w:pPr>
                  <w:r w:rsidRPr="008C378F">
                    <w:rPr>
                      <w:rFonts w:cs="Tahoma"/>
                    </w:rPr>
                    <w:t xml:space="preserve">Расстояние от границ участка пожарного депо до общественных и жилых зданий должно </w:t>
                  </w:r>
                  <w:r w:rsidRPr="008C378F">
                    <w:rPr>
                      <w:rFonts w:cs="Tahoma"/>
                      <w:b/>
                    </w:rPr>
                    <w:t xml:space="preserve">быть не менее 15 м., </w:t>
                  </w:r>
                  <w:r w:rsidRPr="008C378F">
                    <w:rPr>
                      <w:rFonts w:cs="Tahoma"/>
                    </w:rPr>
                    <w:t xml:space="preserve">а до границ земельных участков школ, детских и лечебных учреждений </w:t>
                  </w:r>
                  <w:r w:rsidRPr="008C378F">
                    <w:rPr>
                      <w:rFonts w:cs="Tahoma"/>
                      <w:b/>
                    </w:rPr>
                    <w:t>– не менее 30 м.</w:t>
                  </w:r>
                </w:p>
                <w:p w:rsidR="00876E96" w:rsidRPr="008C378F" w:rsidRDefault="00876E96" w:rsidP="00BC1630">
                  <w:pPr>
                    <w:widowControl w:val="0"/>
                    <w:tabs>
                      <w:tab w:val="left" w:pos="1155"/>
                    </w:tabs>
                    <w:ind w:firstLine="680"/>
                    <w:jc w:val="both"/>
                    <w:rPr>
                      <w:rFonts w:cs="Tahoma"/>
                    </w:rPr>
                  </w:pPr>
                  <w:r w:rsidRPr="008C378F">
                    <w:rPr>
                      <w:rFonts w:cs="Tahoma"/>
                    </w:rPr>
                    <w:t>Расстояние до жилых домов</w:t>
                  </w:r>
                  <w:r w:rsidRPr="008C378F">
                    <w:rPr>
                      <w:rFonts w:cs="Tahoma"/>
                      <w:b/>
                    </w:rPr>
                    <w:t xml:space="preserve"> </w:t>
                  </w:r>
                  <w:r w:rsidRPr="008C378F">
                    <w:rPr>
                      <w:rFonts w:cs="Tahoma"/>
                    </w:rPr>
                    <w:t>от</w:t>
                  </w:r>
                  <w:r w:rsidRPr="008C378F">
                    <w:rPr>
                      <w:rFonts w:cs="Tahoma"/>
                      <w:b/>
                    </w:rPr>
                    <w:t xml:space="preserve"> ГРП </w:t>
                  </w:r>
                  <w:r w:rsidRPr="008C378F">
                    <w:rPr>
                      <w:rFonts w:cs="Tahoma"/>
                    </w:rPr>
                    <w:t xml:space="preserve">должно составлять: </w:t>
                  </w:r>
                </w:p>
                <w:p w:rsidR="00876E96" w:rsidRPr="008C378F" w:rsidRDefault="00876E96" w:rsidP="00BC1630">
                  <w:pPr>
                    <w:widowControl w:val="0"/>
                    <w:tabs>
                      <w:tab w:val="left" w:pos="1155"/>
                    </w:tabs>
                    <w:ind w:firstLine="680"/>
                    <w:jc w:val="both"/>
                    <w:rPr>
                      <w:rFonts w:cs="Tahoma"/>
                    </w:rPr>
                  </w:pPr>
                  <w:r w:rsidRPr="008C378F">
                    <w:rPr>
                      <w:rFonts w:cs="Tahoma"/>
                    </w:rPr>
                    <w:t xml:space="preserve">- низкого давления – </w:t>
                  </w:r>
                  <w:r w:rsidRPr="008C378F">
                    <w:rPr>
                      <w:rFonts w:cs="Tahoma"/>
                      <w:b/>
                    </w:rPr>
                    <w:t>10 м;</w:t>
                  </w:r>
                </w:p>
                <w:p w:rsidR="00876E96" w:rsidRPr="008C378F" w:rsidRDefault="00876E96" w:rsidP="00BC1630">
                  <w:pPr>
                    <w:widowControl w:val="0"/>
                    <w:tabs>
                      <w:tab w:val="left" w:pos="1155"/>
                    </w:tabs>
                    <w:ind w:firstLine="680"/>
                    <w:jc w:val="both"/>
                    <w:rPr>
                      <w:rFonts w:cs="Tahoma"/>
                      <w:b/>
                    </w:rPr>
                  </w:pPr>
                  <w:r w:rsidRPr="008C378F">
                    <w:rPr>
                      <w:rFonts w:cs="Tahoma"/>
                    </w:rPr>
                    <w:t xml:space="preserve">- высокого давления – </w:t>
                  </w:r>
                  <w:r w:rsidRPr="008C378F">
                    <w:rPr>
                      <w:rFonts w:cs="Tahoma"/>
                      <w:b/>
                    </w:rPr>
                    <w:t>15 м.</w:t>
                  </w:r>
                </w:p>
                <w:p w:rsidR="00876E96" w:rsidRPr="008C378F" w:rsidRDefault="00876E96" w:rsidP="00BC1630">
                  <w:pPr>
                    <w:widowControl w:val="0"/>
                    <w:tabs>
                      <w:tab w:val="left" w:pos="538"/>
                    </w:tabs>
                    <w:snapToGrid w:val="0"/>
                    <w:ind w:firstLine="680"/>
                    <w:contextualSpacing/>
                    <w:jc w:val="both"/>
                    <w:rPr>
                      <w:rFonts w:cs="Tahoma"/>
                    </w:rPr>
                  </w:pPr>
                  <w:r w:rsidRPr="008C378F">
                    <w:rPr>
                      <w:rFonts w:cs="Tahoma"/>
                    </w:rPr>
                    <w:t xml:space="preserve">При размещении и проектировании </w:t>
                  </w:r>
                  <w:r w:rsidRPr="008C378F">
                    <w:rPr>
                      <w:rFonts w:cs="Tahoma"/>
                      <w:b/>
                    </w:rPr>
                    <w:t>АЗС</w:t>
                  </w:r>
                  <w:r w:rsidRPr="008C378F">
                    <w:rPr>
                      <w:rFonts w:cs="Tahoma"/>
                    </w:rPr>
                    <w:t xml:space="preserve"> на магистральных улицах следует предусматривать дополнительные полосы  движения для обеспечения въезда и выезда машин.</w:t>
                  </w:r>
                </w:p>
                <w:p w:rsidR="00876E96" w:rsidRPr="008C378F" w:rsidRDefault="00876E96" w:rsidP="00BC1630">
                  <w:pPr>
                    <w:widowControl w:val="0"/>
                    <w:snapToGrid w:val="0"/>
                    <w:ind w:left="-29" w:firstLine="284"/>
                    <w:contextualSpacing/>
                    <w:jc w:val="both"/>
                  </w:pPr>
                  <w:r w:rsidRPr="008C378F">
                    <w:t xml:space="preserve"> Выбор земельного участка (площадки) для строительства </w:t>
                  </w:r>
                  <w:r w:rsidRPr="008C378F">
                    <w:rPr>
                      <w:b/>
                      <w:bCs/>
                    </w:rPr>
                    <w:t>АЗС</w:t>
                  </w:r>
                  <w:r w:rsidRPr="008C378F">
                    <w:t xml:space="preserve"> должен осуществляться с учетом положений Норм Пожарной Безопасности.</w:t>
                  </w:r>
                </w:p>
                <w:p w:rsidR="00876E96" w:rsidRPr="008C378F" w:rsidRDefault="00876E96" w:rsidP="00BC1630">
                  <w:pPr>
                    <w:widowControl w:val="0"/>
                    <w:snapToGrid w:val="0"/>
                    <w:ind w:firstLine="284"/>
                    <w:contextualSpacing/>
                    <w:jc w:val="both"/>
                    <w:rPr>
                      <w:rFonts w:cs="Tahoma"/>
                      <w:b/>
                    </w:rPr>
                  </w:pPr>
                  <w:r w:rsidRPr="008C378F">
                    <w:rPr>
                      <w:rFonts w:cs="Tahoma"/>
                    </w:rPr>
                    <w:t xml:space="preserve">Минимальное расстояние от АЗС с подземным резервуаром до окон жилых домов – </w:t>
                  </w:r>
                  <w:r w:rsidRPr="008C378F">
                    <w:rPr>
                      <w:rFonts w:cs="Tahoma"/>
                      <w:b/>
                    </w:rPr>
                    <w:t>25 м.</w:t>
                  </w:r>
                </w:p>
                <w:p w:rsidR="00876E96" w:rsidRPr="008C378F" w:rsidRDefault="00876E96" w:rsidP="00BC1630">
                  <w:pPr>
                    <w:widowControl w:val="0"/>
                    <w:snapToGrid w:val="0"/>
                    <w:ind w:firstLine="284"/>
                    <w:contextualSpacing/>
                    <w:jc w:val="both"/>
                    <w:rPr>
                      <w:rFonts w:cs="Tahoma"/>
                      <w:b/>
                    </w:rPr>
                  </w:pPr>
                  <w:r w:rsidRPr="008C378F">
                    <w:rPr>
                      <w:rFonts w:cs="Tahoma"/>
                    </w:rPr>
                    <w:t>Противопожарные расстояния от АЗС с подземным резервуаром до границ участков детских садов, школ</w:t>
                  </w:r>
                  <w:r w:rsidRPr="008C378F">
                    <w:rPr>
                      <w:rFonts w:cs="Tahoma"/>
                      <w:b/>
                    </w:rPr>
                    <w:t xml:space="preserve"> – не менее 50 м.; </w:t>
                  </w:r>
                  <w:r w:rsidRPr="008C378F">
                    <w:rPr>
                      <w:rFonts w:cs="Tahoma"/>
                    </w:rPr>
                    <w:t>до торговых киосков</w:t>
                  </w:r>
                  <w:r w:rsidRPr="008C378F">
                    <w:rPr>
                      <w:rFonts w:cs="Tahoma"/>
                      <w:b/>
                    </w:rPr>
                    <w:t xml:space="preserve"> – 20 м.; </w:t>
                  </w:r>
                  <w:r w:rsidRPr="008C378F">
                    <w:rPr>
                      <w:rFonts w:cs="Tahoma"/>
                    </w:rPr>
                    <w:t>до гаражей и открытых стоянок</w:t>
                  </w:r>
                  <w:r w:rsidRPr="008C378F">
                    <w:rPr>
                      <w:rFonts w:cs="Tahoma"/>
                      <w:b/>
                    </w:rPr>
                    <w:t xml:space="preserve"> – 18 м.; </w:t>
                  </w:r>
                  <w:r w:rsidRPr="008C378F">
                    <w:rPr>
                      <w:rFonts w:cs="Tahoma"/>
                    </w:rPr>
                    <w:t xml:space="preserve">до края проезжей части автодороги </w:t>
                  </w:r>
                  <w:r w:rsidRPr="008C378F">
                    <w:rPr>
                      <w:rFonts w:cs="Tahoma"/>
                      <w:lang w:val="en-US"/>
                    </w:rPr>
                    <w:t>IV</w:t>
                  </w:r>
                  <w:r w:rsidRPr="008C378F">
                    <w:rPr>
                      <w:rFonts w:cs="Tahoma"/>
                    </w:rPr>
                    <w:t>,</w:t>
                  </w:r>
                  <w:r w:rsidRPr="008C378F">
                    <w:rPr>
                      <w:rFonts w:cs="Tahoma"/>
                      <w:lang w:val="en-US"/>
                    </w:rPr>
                    <w:t>V</w:t>
                  </w:r>
                  <w:r w:rsidRPr="008C378F">
                    <w:rPr>
                      <w:rFonts w:cs="Tahoma"/>
                    </w:rPr>
                    <w:t xml:space="preserve"> класса</w:t>
                  </w:r>
                  <w:r w:rsidRPr="008C378F">
                    <w:rPr>
                      <w:rFonts w:cs="Tahoma"/>
                      <w:b/>
                    </w:rPr>
                    <w:t xml:space="preserve"> – 9 м.; </w:t>
                  </w:r>
                  <w:r w:rsidRPr="008C378F">
                    <w:rPr>
                      <w:rFonts w:cs="Tahoma"/>
                    </w:rPr>
                    <w:t xml:space="preserve">до складов сена, соломы </w:t>
                  </w:r>
                  <w:r w:rsidRPr="008C378F">
                    <w:rPr>
                      <w:rFonts w:cs="Tahoma"/>
                      <w:b/>
                    </w:rPr>
                    <w:t>– 20 м.</w:t>
                  </w:r>
                </w:p>
                <w:p w:rsidR="00876E96" w:rsidRPr="008C378F" w:rsidRDefault="00876E96" w:rsidP="00BC1630">
                  <w:pPr>
                    <w:widowControl w:val="0"/>
                    <w:snapToGrid w:val="0"/>
                    <w:ind w:firstLine="284"/>
                    <w:contextualSpacing/>
                    <w:jc w:val="both"/>
                  </w:pPr>
                  <w:r w:rsidRPr="008C378F">
                    <w:t>При наличии на АЗС ограждения оно должно быть продуваемым и выполненным из негорючих материалов.</w:t>
                  </w:r>
                </w:p>
                <w:p w:rsidR="00876E96" w:rsidRPr="008C378F" w:rsidRDefault="00876E96" w:rsidP="00BC1630">
                  <w:pPr>
                    <w:widowControl w:val="0"/>
                    <w:snapToGrid w:val="0"/>
                    <w:ind w:firstLine="284"/>
                    <w:contextualSpacing/>
                    <w:jc w:val="both"/>
                  </w:pPr>
                  <w:r w:rsidRPr="008C378F">
                    <w:t xml:space="preserve">При размещении АЗС вблизи посадок сельскохозяйственных культур, по которым возможно распространение пламени (зерновые и т.п.), вдоль прилегающих к посадкам границ АЗС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w:t>
                  </w:r>
                  <w:r w:rsidRPr="008C378F">
                    <w:rPr>
                      <w:b/>
                    </w:rPr>
                    <w:t>не менее 5 м</w:t>
                  </w:r>
                  <w:r w:rsidRPr="008C378F">
                    <w:t>.</w:t>
                  </w:r>
                </w:p>
                <w:p w:rsidR="00876E96" w:rsidRDefault="00876E96" w:rsidP="00BC1630">
                  <w:pPr>
                    <w:suppressAutoHyphens w:val="0"/>
                    <w:ind w:left="176"/>
                    <w:jc w:val="both"/>
                    <w:rPr>
                      <w:b/>
                      <w:bCs/>
                      <w:i/>
                      <w:iCs/>
                      <w:lang w:eastAsia="ru-RU"/>
                    </w:rPr>
                  </w:pPr>
                  <w:r w:rsidRPr="008C378F">
                    <w:t>Не допускается озеленение территории АЗС кустарниками и деревьями, выделяющими при цветении хлопья, волокнистые вещества или опушенные семена.</w:t>
                  </w:r>
                </w:p>
              </w:tc>
            </w:tr>
            <w:tr w:rsidR="00876E96" w:rsidRPr="00166A7F" w:rsidTr="00BC1630">
              <w:tc>
                <w:tcPr>
                  <w:tcW w:w="9918" w:type="dxa"/>
                  <w:gridSpan w:val="5"/>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BC5773" w:rsidRDefault="00876E96" w:rsidP="00BC1630">
                  <w:pPr>
                    <w:widowControl w:val="0"/>
                    <w:numPr>
                      <w:ilvl w:val="0"/>
                      <w:numId w:val="31"/>
                    </w:numPr>
                    <w:tabs>
                      <w:tab w:val="clear" w:pos="567"/>
                      <w:tab w:val="left" w:pos="255"/>
                      <w:tab w:val="num" w:pos="397"/>
                      <w:tab w:val="left" w:pos="1155"/>
                    </w:tabs>
                    <w:ind w:left="0" w:firstLine="255"/>
                    <w:jc w:val="both"/>
                    <w:rPr>
                      <w:rFonts w:cs="Tahoma"/>
                    </w:rPr>
                  </w:pPr>
                  <w:r w:rsidRPr="00BC5773">
                    <w:rPr>
                      <w:rFonts w:cs="Tahoma"/>
                    </w:rPr>
                    <w:t>Защитные зеленые полосы должны состоять из многорядных посадок пыле-, газоустойчивых древесно-кустарниковых пород с полосами газонов.</w:t>
                  </w:r>
                </w:p>
                <w:p w:rsidR="00876E96" w:rsidRPr="00BC5773" w:rsidRDefault="00876E96" w:rsidP="00BC1630">
                  <w:pPr>
                    <w:widowControl w:val="0"/>
                    <w:numPr>
                      <w:ilvl w:val="0"/>
                      <w:numId w:val="31"/>
                    </w:numPr>
                    <w:tabs>
                      <w:tab w:val="clear" w:pos="567"/>
                      <w:tab w:val="left" w:pos="255"/>
                      <w:tab w:val="num" w:pos="397"/>
                      <w:tab w:val="left" w:pos="1155"/>
                    </w:tabs>
                    <w:ind w:left="0" w:firstLine="255"/>
                    <w:jc w:val="both"/>
                    <w:rPr>
                      <w:rFonts w:cs="Tahoma"/>
                    </w:rPr>
                  </w:pPr>
                  <w:r w:rsidRPr="00BC5773">
                    <w:rPr>
                      <w:rFonts w:cs="Tahoma"/>
                    </w:rPr>
                    <w:t>Расстояние от зданий, сооружений и объектов инженерного благоустройства до деревьев и кустарников следует  принимать согласно СП 42.13330.2011.</w:t>
                  </w:r>
                </w:p>
                <w:p w:rsidR="00876E96" w:rsidRPr="00BC5773" w:rsidRDefault="00876E96" w:rsidP="00BC1630">
                  <w:pPr>
                    <w:widowControl w:val="0"/>
                    <w:numPr>
                      <w:ilvl w:val="0"/>
                      <w:numId w:val="31"/>
                    </w:numPr>
                    <w:tabs>
                      <w:tab w:val="clear" w:pos="567"/>
                      <w:tab w:val="left" w:pos="255"/>
                      <w:tab w:val="num" w:pos="397"/>
                      <w:tab w:val="left" w:pos="1155"/>
                    </w:tabs>
                    <w:ind w:left="0" w:firstLine="255"/>
                    <w:jc w:val="both"/>
                    <w:rPr>
                      <w:rFonts w:cs="Tahoma"/>
                    </w:rPr>
                  </w:pPr>
                  <w:r w:rsidRPr="00BC5773">
                    <w:rPr>
                      <w:rFonts w:cs="Tahoma"/>
                    </w:rPr>
                    <w:t>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876E96" w:rsidRPr="00BC5773" w:rsidRDefault="00876E96" w:rsidP="00BC1630">
                  <w:pPr>
                    <w:widowControl w:val="0"/>
                    <w:numPr>
                      <w:ilvl w:val="0"/>
                      <w:numId w:val="31"/>
                    </w:numPr>
                    <w:tabs>
                      <w:tab w:val="clear" w:pos="567"/>
                      <w:tab w:val="left" w:pos="255"/>
                      <w:tab w:val="num" w:pos="397"/>
                      <w:tab w:val="left" w:pos="1155"/>
                    </w:tabs>
                    <w:ind w:left="0" w:firstLine="255"/>
                    <w:jc w:val="both"/>
                    <w:rPr>
                      <w:rFonts w:cs="Tahoma"/>
                    </w:rPr>
                  </w:pPr>
                  <w:r w:rsidRPr="00BC5773">
                    <w:rPr>
                      <w:rFonts w:cs="Tahoma"/>
                    </w:rPr>
                    <w:t>Площадь озеленения территорий объектов пожарной охраны должна составлять не менее 15% площади участка.</w:t>
                  </w:r>
                </w:p>
                <w:p w:rsidR="00876E96" w:rsidRPr="00BC5773" w:rsidRDefault="00876E96" w:rsidP="00BC1630">
                  <w:pPr>
                    <w:ind w:firstLine="709"/>
                    <w:jc w:val="both"/>
                  </w:pPr>
                  <w:r w:rsidRPr="00BC5773">
                    <w:t xml:space="preserve">Санитарно-защитные зоны для </w:t>
                  </w:r>
                  <w:r w:rsidRPr="00BC5773">
                    <w:rPr>
                      <w:b/>
                    </w:rPr>
                    <w:t>автозаправочных станций</w:t>
                  </w:r>
                  <w:r w:rsidRPr="00BC5773">
                    <w:t xml:space="preserve"> устанавливаются в соответствии с требованиями СанПиН 2.2.1/2.1.1.1200-03, в том числе ориентировочные размеры санитарно-защитных зон составляют, м, для:</w:t>
                  </w:r>
                </w:p>
                <w:p w:rsidR="00876E96" w:rsidRPr="00BC5773" w:rsidRDefault="00876E96" w:rsidP="00BC1630">
                  <w:pPr>
                    <w:ind w:firstLine="709"/>
                    <w:jc w:val="both"/>
                  </w:pPr>
                  <w:r w:rsidRPr="00BC5773">
                    <w:t xml:space="preserve">- автозаправочных станций для заправки грузового и легкового автотранспорта жидким и газовым топливом – </w:t>
                  </w:r>
                  <w:r w:rsidRPr="00BC5773">
                    <w:rPr>
                      <w:b/>
                    </w:rPr>
                    <w:t>100</w:t>
                  </w:r>
                  <w:r w:rsidRPr="00BC5773">
                    <w:t>;</w:t>
                  </w:r>
                </w:p>
                <w:p w:rsidR="00876E96" w:rsidRPr="00BC5773" w:rsidRDefault="00876E96" w:rsidP="00BC1630">
                  <w:pPr>
                    <w:ind w:firstLine="709"/>
                    <w:jc w:val="both"/>
                  </w:pPr>
                  <w:r w:rsidRPr="00BC5773">
                    <w:t xml:space="preserve">- </w:t>
                  </w:r>
                  <w:r w:rsidRPr="00BC5773">
                    <w:rPr>
                      <w:spacing w:val="-2"/>
                    </w:rPr>
                    <w:t xml:space="preserve">автозаправочных станций </w:t>
                  </w:r>
                  <w:r w:rsidRPr="00BC5773">
                    <w:t xml:space="preserve">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w:t>
                  </w:r>
                  <w:r w:rsidRPr="00BC5773">
                    <w:rPr>
                      <w:b/>
                    </w:rPr>
                    <w:t>50</w:t>
                  </w:r>
                  <w:r w:rsidRPr="00BC5773">
                    <w:t>.</w:t>
                  </w:r>
                </w:p>
                <w:p w:rsidR="00876E96" w:rsidRPr="00BC5773" w:rsidRDefault="00876E96" w:rsidP="00BC1630">
                  <w:pPr>
                    <w:ind w:firstLine="720"/>
                    <w:jc w:val="both"/>
                  </w:pPr>
                  <w:r w:rsidRPr="00BC5773">
                    <w:t xml:space="preserve">Санитарно-защитные зоны для </w:t>
                  </w:r>
                  <w:r w:rsidRPr="00BC5773">
                    <w:rPr>
                      <w:b/>
                    </w:rPr>
                    <w:t>моечных пунктов</w:t>
                  </w:r>
                  <w:r w:rsidRPr="00BC5773">
                    <w:t xml:space="preserve"> устанавливаются в соответствии с требованиями СанПиН 2.2.1/2.1.1.1200-03, в том числе ориентировочные размеры санитарно-защитных зон составляют, м:</w:t>
                  </w:r>
                </w:p>
                <w:p w:rsidR="00876E96" w:rsidRPr="00BC5773" w:rsidRDefault="00876E96" w:rsidP="00BC1630">
                  <w:pPr>
                    <w:ind w:firstLine="720"/>
                    <w:jc w:val="both"/>
                  </w:pPr>
                  <w:r w:rsidRPr="00BC5773">
                    <w:t xml:space="preserve">- для моек грузовых автомобилей портального типа – </w:t>
                  </w:r>
                  <w:r w:rsidRPr="00BC5773">
                    <w:rPr>
                      <w:b/>
                    </w:rPr>
                    <w:t>100</w:t>
                  </w:r>
                  <w:r w:rsidRPr="00BC5773">
                    <w:t xml:space="preserve"> (размещаются на магистралях на въезде, на территории автотранспортных предприятий);</w:t>
                  </w:r>
                </w:p>
                <w:p w:rsidR="00876E96" w:rsidRPr="00BC5773" w:rsidRDefault="00876E96" w:rsidP="00BC1630">
                  <w:pPr>
                    <w:ind w:firstLine="720"/>
                    <w:jc w:val="both"/>
                  </w:pPr>
                  <w:r w:rsidRPr="00BC5773">
                    <w:t xml:space="preserve">- для моек автомобилей с количеством постов от 2 до 5 – </w:t>
                  </w:r>
                  <w:r w:rsidRPr="00BC5773">
                    <w:rPr>
                      <w:b/>
                    </w:rPr>
                    <w:t>100</w:t>
                  </w:r>
                  <w:r w:rsidRPr="00BC5773">
                    <w:t>;</w:t>
                  </w:r>
                </w:p>
                <w:p w:rsidR="00876E96" w:rsidRPr="002762CF" w:rsidRDefault="00876E96" w:rsidP="00BC1630">
                  <w:pPr>
                    <w:widowControl w:val="0"/>
                    <w:numPr>
                      <w:ilvl w:val="0"/>
                      <w:numId w:val="3"/>
                    </w:numPr>
                    <w:tabs>
                      <w:tab w:val="clear" w:pos="720"/>
                      <w:tab w:val="left" w:pos="394"/>
                      <w:tab w:val="left" w:pos="461"/>
                    </w:tabs>
                    <w:snapToGrid w:val="0"/>
                    <w:ind w:left="420"/>
                    <w:jc w:val="both"/>
                    <w:rPr>
                      <w:lang w:eastAsia="ru-RU"/>
                    </w:rPr>
                  </w:pPr>
                  <w:r w:rsidRPr="00BC5773">
                    <w:t xml:space="preserve">- для моек автомобилей до двух постов – </w:t>
                  </w:r>
                  <w:r w:rsidRPr="00BC5773">
                    <w:rPr>
                      <w:b/>
                    </w:rPr>
                    <w:t>50</w:t>
                  </w:r>
                  <w:r w:rsidRPr="00BC5773">
                    <w:t>.</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209"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48320E" w:rsidRDefault="00876E96" w:rsidP="00BC1630">
                  <w:pPr>
                    <w:widowControl w:val="0"/>
                    <w:tabs>
                      <w:tab w:val="left" w:pos="420"/>
                      <w:tab w:val="left" w:pos="1155"/>
                    </w:tabs>
                    <w:snapToGrid w:val="0"/>
                    <w:ind w:firstLine="448"/>
                    <w:jc w:val="both"/>
                    <w:rPr>
                      <w:rFonts w:cs="Tahoma"/>
                    </w:rPr>
                  </w:pPr>
                  <w:r w:rsidRPr="0048320E">
                    <w:rPr>
                      <w:rFonts w:cs="Tahoma"/>
                    </w:rPr>
                    <w:t>Организация отвода поверхностных вод по лоткам проездов к дождеприемникам, установленным в пониженных местах и вдоль улиц.</w:t>
                  </w:r>
                </w:p>
                <w:p w:rsidR="00876E96" w:rsidRPr="002762CF" w:rsidRDefault="00876E96" w:rsidP="00BC1630">
                  <w:pPr>
                    <w:widowControl w:val="0"/>
                    <w:tabs>
                      <w:tab w:val="left" w:pos="420"/>
                      <w:tab w:val="left" w:pos="1155"/>
                    </w:tabs>
                    <w:snapToGrid w:val="0"/>
                    <w:ind w:firstLine="448"/>
                    <w:jc w:val="both"/>
                    <w:rPr>
                      <w:lang w:eastAsia="ru-RU"/>
                    </w:rPr>
                  </w:pPr>
                  <w:r w:rsidRPr="0048320E">
                    <w:rPr>
                      <w:rFonts w:cs="Tahoma"/>
                    </w:rPr>
                    <w:t>При возведении капитальных зданий проведение дополнительных инженерно-геологических изысканий.</w:t>
                  </w:r>
                </w:p>
              </w:tc>
            </w:tr>
          </w:tbl>
          <w:p w:rsidR="00876E96" w:rsidRPr="00876E96"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8.6.2. Зона размещения объектов водоснабжения – ИТ2.</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сельского поселения выделяются участки размещения объектов водоснабжения.</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r w:rsidRPr="008C378F">
        <w:rPr>
          <w:lang w:eastAsia="ru-RU"/>
        </w:rPr>
        <w:t>Данный градостроительный регламент определяет правовой режим земельных участков в границах территориальной зоны ИТ</w:t>
      </w:r>
      <w:r w:rsidRPr="00AD44FF">
        <w:rPr>
          <w:lang w:eastAsia="ru-RU"/>
        </w:rPr>
        <w:t>2</w:t>
      </w:r>
      <w:r w:rsidRPr="008C378F">
        <w:rPr>
          <w:lang w:eastAsia="ru-RU"/>
        </w:rPr>
        <w:t>, не относящихся к линейным объектам.</w:t>
      </w:r>
    </w:p>
    <w:p w:rsidR="00876E96" w:rsidRPr="00476EC8" w:rsidRDefault="00876E96" w:rsidP="00876E96">
      <w:pPr>
        <w:suppressAutoHyphens w:val="0"/>
        <w:ind w:firstLine="539"/>
        <w:jc w:val="both"/>
        <w:rPr>
          <w:rFonts w:eastAsia="Calibri"/>
          <w:color w:val="000000"/>
          <w:kern w:val="24"/>
          <w:lang w:eastAsia="en-U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89"/>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30"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8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bottom w:val="nil"/>
            </w:tcBorders>
          </w:tcPr>
          <w:p w:rsidR="00876E96" w:rsidRPr="00476EC8" w:rsidRDefault="00876E96" w:rsidP="00BC1630">
            <w:pPr>
              <w:suppressAutoHyphens w:val="0"/>
              <w:jc w:val="both"/>
              <w:rPr>
                <w:rFonts w:eastAsia="Calibri"/>
                <w:color w:val="000000"/>
                <w:kern w:val="24"/>
                <w:lang w:eastAsia="en-US"/>
              </w:rPr>
            </w:pPr>
          </w:p>
        </w:tc>
        <w:tc>
          <w:tcPr>
            <w:tcW w:w="829" w:type="dxa"/>
            <w:tcBorders>
              <w:bottom w:val="nil"/>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3250" w:type="dxa"/>
            <w:tcBorders>
              <w:bottom w:val="nil"/>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2" w:type="dxa"/>
            <w:vMerge w:val="restart"/>
          </w:tcPr>
          <w:p w:rsidR="00876E96" w:rsidRPr="00476EC8" w:rsidRDefault="00876E96" w:rsidP="00BC1630">
            <w:pPr>
              <w:suppressAutoHyphens w:val="0"/>
              <w:ind w:right="-22"/>
              <w:jc w:val="center"/>
              <w:rPr>
                <w:rFonts w:eastAsia="Calibri"/>
                <w:color w:val="000000"/>
                <w:kern w:val="24"/>
                <w:lang w:eastAsia="en-US"/>
              </w:rPr>
            </w:pPr>
          </w:p>
        </w:tc>
        <w:tc>
          <w:tcPr>
            <w:tcW w:w="4389" w:type="dxa"/>
            <w:vMerge w:val="restart"/>
          </w:tcPr>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Не устанавливается</w:t>
            </w: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Pr>
          <w:p w:rsidR="00876E96" w:rsidRPr="00476EC8" w:rsidRDefault="00876E96" w:rsidP="00BC1630">
            <w:pPr>
              <w:suppressAutoHyphens w:val="0"/>
              <w:jc w:val="both"/>
              <w:rPr>
                <w:rFonts w:eastAsia="Calibri"/>
                <w:color w:val="000000"/>
                <w:kern w:val="24"/>
                <w:lang w:eastAsia="en-US"/>
              </w:rPr>
            </w:pPr>
          </w:p>
        </w:tc>
        <w:tc>
          <w:tcPr>
            <w:tcW w:w="4389" w:type="dxa"/>
            <w:vMerge/>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862" w:type="dxa"/>
            <w:vMerge/>
          </w:tcPr>
          <w:p w:rsidR="00876E96" w:rsidRPr="00476EC8" w:rsidRDefault="00876E96" w:rsidP="00BC1630">
            <w:pPr>
              <w:suppressAutoHyphens w:val="0"/>
              <w:jc w:val="center"/>
            </w:pPr>
          </w:p>
        </w:tc>
        <w:tc>
          <w:tcPr>
            <w:tcW w:w="4389" w:type="dxa"/>
            <w:vMerge/>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900" w:type="dxa"/>
            <w:gridSpan w:val="5"/>
          </w:tcPr>
          <w:tbl>
            <w:tblPr>
              <w:tblpPr w:leftFromText="187" w:rightFromText="187" w:vertAnchor="text" w:horzAnchor="margin" w:tblpY="-658"/>
              <w:tblOverlap w:val="never"/>
              <w:tblW w:w="9918" w:type="dxa"/>
              <w:tblLayout w:type="fixed"/>
              <w:tblLook w:val="0000"/>
            </w:tblPr>
            <w:tblGrid>
              <w:gridCol w:w="562"/>
              <w:gridCol w:w="4147"/>
              <w:gridCol w:w="786"/>
              <w:gridCol w:w="4423"/>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0,1 га</w:t>
                  </w:r>
                </w:p>
                <w:p w:rsidR="00876E96" w:rsidRPr="00D82476" w:rsidRDefault="00876E96" w:rsidP="00BC1630">
                  <w:pPr>
                    <w:suppressAutoHyphens w:val="0"/>
                    <w:ind w:left="176"/>
                    <w:jc w:val="both"/>
                    <w:rPr>
                      <w:b/>
                      <w:bCs/>
                      <w:iCs/>
                      <w:lang w:eastAsia="ru-RU"/>
                    </w:rPr>
                  </w:pP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18 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29"/>
                    <w:jc w:val="center"/>
                    <w:rPr>
                      <w:bCs/>
                      <w:iCs/>
                      <w:lang w:eastAsia="ru-RU"/>
                    </w:rPr>
                  </w:pPr>
                  <w:r w:rsidRPr="004132F5">
                    <w:rPr>
                      <w:bCs/>
                      <w:iCs/>
                      <w:lang w:eastAsia="ru-RU"/>
                    </w:rPr>
                    <w:t>4.</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
                      <w:iCs/>
                      <w:lang w:eastAsia="ru-RU"/>
                    </w:rPr>
                  </w:pPr>
                  <w:r>
                    <w:t>О</w:t>
                  </w:r>
                  <w:r w:rsidRPr="00EF1509">
                    <w:t xml:space="preserve">т стен зданий и сооружений до </w:t>
                  </w:r>
                  <w:r>
                    <w:t>красных линий улиц и проездов должны</w:t>
                  </w:r>
                  <w:r w:rsidRPr="00EF1509">
                    <w:t xml:space="preserve"> </w:t>
                  </w:r>
                  <w:r w:rsidRPr="00211EC7">
                    <w:t xml:space="preserve">быть не менее </w:t>
                  </w:r>
                  <w:r>
                    <w:t>5</w:t>
                  </w:r>
                  <w:r w:rsidRPr="00211EC7">
                    <w:t xml:space="preserve"> м</w:t>
                  </w:r>
                  <w:r>
                    <w:t>.</w:t>
                  </w:r>
                </w:p>
              </w:tc>
            </w:tr>
            <w:tr w:rsidR="00876E96" w:rsidRPr="00166A7F" w:rsidTr="00BC1630">
              <w:tc>
                <w:tcPr>
                  <w:tcW w:w="9918"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ind w:firstLine="538"/>
                    <w:jc w:val="both"/>
                  </w:pPr>
                  <w:r w:rsidRPr="00E92A6A">
                    <w:rPr>
                      <w:u w:val="single"/>
                    </w:rPr>
                    <w:t xml:space="preserve">На территории первого пояса </w:t>
                  </w:r>
                  <w:r>
                    <w:rPr>
                      <w:u w:val="single"/>
                    </w:rPr>
                    <w:t xml:space="preserve">зон санитарной </w:t>
                  </w:r>
                  <w:r w:rsidRPr="00E92A6A">
                    <w:rPr>
                      <w:u w:val="single"/>
                    </w:rPr>
                    <w:t>охраны</w:t>
                  </w:r>
                  <w:r>
                    <w:rPr>
                      <w:u w:val="single"/>
                    </w:rPr>
                    <w:t xml:space="preserve"> (ЗСО) источников водоснабжения</w:t>
                  </w:r>
                  <w:r w:rsidRPr="00E92A6A">
                    <w:rPr>
                      <w:u w:val="single"/>
                    </w:rPr>
                    <w:t xml:space="preserve"> </w:t>
                  </w:r>
                  <w:r>
                    <w:t xml:space="preserve">не допускается: </w:t>
                  </w:r>
                </w:p>
                <w:p w:rsidR="00876E96" w:rsidRDefault="00876E96" w:rsidP="00BC1630">
                  <w:pPr>
                    <w:ind w:firstLine="538"/>
                    <w:jc w:val="both"/>
                  </w:pPr>
                  <w:r>
                    <w:t>-посадка высокоствольных деревьев;</w:t>
                  </w:r>
                </w:p>
                <w:p w:rsidR="00876E96" w:rsidRDefault="00876E96" w:rsidP="00BC1630">
                  <w:pPr>
                    <w:ind w:firstLine="538"/>
                    <w:jc w:val="both"/>
                  </w:pPr>
                  <w: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876E96" w:rsidRDefault="00876E96" w:rsidP="00BC1630">
                  <w:pPr>
                    <w:ind w:firstLine="538"/>
                    <w:jc w:val="both"/>
                  </w:pPr>
                  <w:r>
                    <w:t>- размещение жилых и хозяйственно-бытовых зданий;</w:t>
                  </w:r>
                </w:p>
                <w:p w:rsidR="00876E96" w:rsidRDefault="00876E96" w:rsidP="00BC1630">
                  <w:pPr>
                    <w:ind w:firstLine="538"/>
                    <w:jc w:val="both"/>
                  </w:pPr>
                  <w:r>
                    <w:t>- проживание людей;</w:t>
                  </w:r>
                </w:p>
                <w:p w:rsidR="00876E96" w:rsidRDefault="00876E96" w:rsidP="00BC1630">
                  <w:pPr>
                    <w:ind w:firstLine="538"/>
                    <w:jc w:val="both"/>
                  </w:pPr>
                  <w:r>
                    <w:t>- применение ядохимикатов и удобрений.</w:t>
                  </w:r>
                </w:p>
                <w:p w:rsidR="00876E96" w:rsidRDefault="00876E96" w:rsidP="00BC1630">
                  <w:pPr>
                    <w:ind w:firstLine="538"/>
                    <w:jc w:val="both"/>
                  </w:pPr>
                  <w:r>
                    <w:t>На территории первого пояса зон санитарной охраны (ЗСО)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76E96" w:rsidRDefault="00876E96" w:rsidP="00BC1630">
                  <w:pPr>
                    <w:ind w:firstLine="538"/>
                    <w:jc w:val="both"/>
                    <w:rPr>
                      <w:u w:val="single"/>
                    </w:rPr>
                  </w:pPr>
                  <w:r w:rsidRPr="00E92A6A">
                    <w:rPr>
                      <w:u w:val="single"/>
                    </w:rPr>
                    <w:t>Режим использования территории в границах второго и третьего пояса ЗСО</w:t>
                  </w:r>
                  <w:r>
                    <w:rPr>
                      <w:u w:val="single"/>
                    </w:rPr>
                    <w:t>:</w:t>
                  </w:r>
                </w:p>
                <w:p w:rsidR="00876E96" w:rsidRDefault="00876E96" w:rsidP="00BC1630">
                  <w:pPr>
                    <w:ind w:firstLine="538"/>
                    <w:jc w:val="both"/>
                  </w:pPr>
                  <w:r>
                    <w:t xml:space="preserve">На территории второго и третьего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876E96" w:rsidRDefault="00876E96" w:rsidP="00BC1630">
                  <w:pPr>
                    <w:ind w:firstLine="538"/>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Управления Федеральной службы по надзору в сфере защиты прав потребителей и благополучия человека по Воронежской области, выданного с учетом заключения Управления Росприроднадзора по Воронежской области.</w:t>
                  </w:r>
                </w:p>
                <w:p w:rsidR="00876E96" w:rsidRPr="004132F5" w:rsidRDefault="00876E96" w:rsidP="00BC1630">
                  <w:pPr>
                    <w:suppressAutoHyphens w:val="0"/>
                    <w:ind w:firstLine="539"/>
                    <w:jc w:val="both"/>
                    <w:rPr>
                      <w:rFonts w:eastAsia="Calibri"/>
                      <w:color w:val="000000"/>
                      <w:kern w:val="24"/>
                      <w:lang w:eastAsia="en-US"/>
                    </w:rPr>
                  </w:pPr>
                  <w:r>
                    <w:t>Также в пределах второго пояса ЗСО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8320E" w:rsidRDefault="00876E96" w:rsidP="00BC1630">
                  <w:pPr>
                    <w:widowControl w:val="0"/>
                    <w:tabs>
                      <w:tab w:val="left" w:pos="420"/>
                      <w:tab w:val="left" w:pos="1155"/>
                    </w:tabs>
                    <w:snapToGrid w:val="0"/>
                    <w:ind w:firstLine="448"/>
                    <w:jc w:val="both"/>
                    <w:rPr>
                      <w:rFonts w:cs="Tahoma"/>
                    </w:rPr>
                  </w:pPr>
                  <w:r w:rsidRPr="0048320E">
                    <w:rPr>
                      <w:rFonts w:cs="Tahoma"/>
                    </w:rPr>
                    <w:t>Организация отвода поверхностных вод по лоткам проездов к дождеприемникам, установленным в пониженных местах и вдоль улиц.</w:t>
                  </w:r>
                </w:p>
                <w:p w:rsidR="00876E96" w:rsidRPr="002762CF" w:rsidRDefault="00876E96" w:rsidP="00BC1630">
                  <w:pPr>
                    <w:widowControl w:val="0"/>
                    <w:tabs>
                      <w:tab w:val="left" w:pos="420"/>
                      <w:tab w:val="left" w:pos="1155"/>
                    </w:tabs>
                    <w:snapToGrid w:val="0"/>
                    <w:ind w:firstLine="448"/>
                    <w:jc w:val="both"/>
                    <w:rPr>
                      <w:lang w:eastAsia="ru-RU"/>
                    </w:rPr>
                  </w:pPr>
                  <w:r w:rsidRPr="0048320E">
                    <w:rPr>
                      <w:rFonts w:cs="Tahoma"/>
                    </w:rPr>
                    <w:t>При возведении капитальных зданий проведение дополнительных инженерно-геологических изысканий.</w:t>
                  </w:r>
                </w:p>
              </w:tc>
            </w:tr>
          </w:tbl>
          <w:p w:rsidR="00876E96" w:rsidRPr="00876E96" w:rsidRDefault="00876E96" w:rsidP="00BC1630">
            <w:pPr>
              <w:suppressAutoHyphens w:val="0"/>
              <w:jc w:val="both"/>
              <w:rPr>
                <w:rFonts w:eastAsia="Calibri"/>
                <w:color w:val="000000"/>
                <w:kern w:val="24"/>
                <w:lang w:eastAsia="en-US"/>
              </w:rPr>
            </w:pPr>
          </w:p>
        </w:tc>
      </w:tr>
    </w:tbl>
    <w:p w:rsidR="00876E96"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Pr>
          <w:rFonts w:eastAsia="Calibri"/>
          <w:color w:val="000000"/>
          <w:kern w:val="24"/>
          <w:lang w:eastAsia="en-US"/>
        </w:rPr>
        <w:t xml:space="preserve">                                                                                                                                                                                                                                  </w:t>
      </w: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8.6.3. Зона планируемого размещения объектов водоснабжения – ИТ2(п).</w:t>
      </w:r>
    </w:p>
    <w:p w:rsidR="00876E96" w:rsidRPr="00876E96"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населенных пунктов выделяются участки планируемого размещения объектов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с.Патокино</w:t>
      </w:r>
      <w:r w:rsidRPr="00476EC8">
        <w:t xml:space="preserve"> (4) - 1 участок.</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r w:rsidRPr="008C378F">
        <w:rPr>
          <w:lang w:eastAsia="ru-RU"/>
        </w:rPr>
        <w:t>Данный градостроительный регламент определяет правовой режим земельных участков в г</w:t>
      </w:r>
      <w:r>
        <w:rPr>
          <w:lang w:eastAsia="ru-RU"/>
        </w:rPr>
        <w:t>раницах территориальной зоны ИТ2</w:t>
      </w:r>
      <w:r w:rsidRPr="00AD44FF">
        <w:rPr>
          <w:lang w:eastAsia="ru-RU"/>
        </w:rPr>
        <w:t>(</w:t>
      </w:r>
      <w:r>
        <w:rPr>
          <w:lang w:eastAsia="ru-RU"/>
        </w:rPr>
        <w:t>п</w:t>
      </w:r>
      <w:r w:rsidRPr="00AD44FF">
        <w:rPr>
          <w:lang w:eastAsia="ru-RU"/>
        </w:rPr>
        <w:t>)</w:t>
      </w:r>
      <w:r w:rsidRPr="008C378F">
        <w:rPr>
          <w:lang w:eastAsia="ru-RU"/>
        </w:rPr>
        <w:t>, не относящихся к линейным объектам.</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89"/>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30"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8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bottom w:val="nil"/>
            </w:tcBorders>
          </w:tcPr>
          <w:p w:rsidR="00876E96" w:rsidRPr="00476EC8" w:rsidRDefault="00876E96" w:rsidP="00BC1630">
            <w:pPr>
              <w:suppressAutoHyphens w:val="0"/>
              <w:jc w:val="both"/>
              <w:rPr>
                <w:rFonts w:eastAsia="Calibri"/>
                <w:color w:val="000000"/>
                <w:kern w:val="24"/>
                <w:lang w:eastAsia="en-US"/>
              </w:rPr>
            </w:pPr>
          </w:p>
        </w:tc>
        <w:tc>
          <w:tcPr>
            <w:tcW w:w="829" w:type="dxa"/>
            <w:tcBorders>
              <w:bottom w:val="nil"/>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3250" w:type="dxa"/>
            <w:tcBorders>
              <w:bottom w:val="nil"/>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62" w:type="dxa"/>
            <w:vMerge w:val="restart"/>
          </w:tcPr>
          <w:p w:rsidR="00876E96" w:rsidRPr="00476EC8" w:rsidRDefault="00876E96" w:rsidP="00BC1630">
            <w:pPr>
              <w:suppressAutoHyphens w:val="0"/>
              <w:ind w:right="-22"/>
              <w:jc w:val="center"/>
              <w:rPr>
                <w:rFonts w:eastAsia="Calibri"/>
                <w:color w:val="000000"/>
                <w:kern w:val="24"/>
                <w:lang w:eastAsia="en-US"/>
              </w:rPr>
            </w:pPr>
          </w:p>
        </w:tc>
        <w:tc>
          <w:tcPr>
            <w:tcW w:w="4389" w:type="dxa"/>
            <w:vMerge w:val="restart"/>
          </w:tcPr>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Не устанавливается</w:t>
            </w: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Pr>
          <w:p w:rsidR="00876E96" w:rsidRPr="00476EC8" w:rsidRDefault="00876E96" w:rsidP="00BC1630">
            <w:pPr>
              <w:suppressAutoHyphens w:val="0"/>
              <w:jc w:val="both"/>
              <w:rPr>
                <w:rFonts w:eastAsia="Calibri"/>
                <w:color w:val="000000"/>
                <w:kern w:val="24"/>
                <w:lang w:eastAsia="en-US"/>
              </w:rPr>
            </w:pPr>
          </w:p>
        </w:tc>
        <w:tc>
          <w:tcPr>
            <w:tcW w:w="4389" w:type="dxa"/>
            <w:vMerge/>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862" w:type="dxa"/>
            <w:vMerge/>
          </w:tcPr>
          <w:p w:rsidR="00876E96" w:rsidRPr="00476EC8" w:rsidRDefault="00876E96" w:rsidP="00BC1630">
            <w:pPr>
              <w:suppressAutoHyphens w:val="0"/>
              <w:jc w:val="center"/>
            </w:pPr>
          </w:p>
        </w:tc>
        <w:tc>
          <w:tcPr>
            <w:tcW w:w="4389" w:type="dxa"/>
            <w:vMerge/>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900" w:type="dxa"/>
            <w:gridSpan w:val="5"/>
          </w:tcPr>
          <w:tbl>
            <w:tblPr>
              <w:tblpPr w:leftFromText="187" w:rightFromText="187" w:vertAnchor="text" w:horzAnchor="margin" w:tblpY="-658"/>
              <w:tblOverlap w:val="never"/>
              <w:tblW w:w="9918" w:type="dxa"/>
              <w:tblLayout w:type="fixed"/>
              <w:tblLook w:val="0000"/>
            </w:tblPr>
            <w:tblGrid>
              <w:gridCol w:w="562"/>
              <w:gridCol w:w="4147"/>
              <w:gridCol w:w="786"/>
              <w:gridCol w:w="4423"/>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Cs/>
                      <w:lang w:eastAsia="ru-RU"/>
                    </w:rPr>
                  </w:pPr>
                  <w:r w:rsidRPr="00D63264">
                    <w:rPr>
                      <w:b/>
                      <w:bCs/>
                      <w:iCs/>
                      <w:lang w:eastAsia="ru-RU"/>
                    </w:rPr>
                    <w:t xml:space="preserve">Минимальный - </w:t>
                  </w:r>
                  <w:r>
                    <w:rPr>
                      <w:b/>
                      <w:bCs/>
                      <w:iCs/>
                      <w:lang w:eastAsia="ru-RU"/>
                    </w:rPr>
                    <w:t>0,1 га</w:t>
                  </w:r>
                </w:p>
                <w:p w:rsidR="00876E96" w:rsidRPr="00D82476" w:rsidRDefault="00876E96" w:rsidP="00BC1630">
                  <w:pPr>
                    <w:suppressAutoHyphens w:val="0"/>
                    <w:ind w:left="176"/>
                    <w:jc w:val="both"/>
                    <w:rPr>
                      <w:b/>
                      <w:bCs/>
                      <w:iCs/>
                      <w:lang w:eastAsia="ru-RU"/>
                    </w:rPr>
                  </w:pP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18 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80%</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29"/>
                    <w:jc w:val="center"/>
                    <w:rPr>
                      <w:bCs/>
                      <w:iCs/>
                      <w:lang w:eastAsia="ru-RU"/>
                    </w:rPr>
                  </w:pPr>
                  <w:r w:rsidRPr="004132F5">
                    <w:rPr>
                      <w:bCs/>
                      <w:iCs/>
                      <w:lang w:eastAsia="ru-RU"/>
                    </w:rPr>
                    <w:t>4.</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both"/>
                    <w:rPr>
                      <w:b/>
                      <w:bCs/>
                      <w:i/>
                      <w:iCs/>
                      <w:lang w:eastAsia="ru-RU"/>
                    </w:rPr>
                  </w:pPr>
                  <w:r>
                    <w:t>О</w:t>
                  </w:r>
                  <w:r w:rsidRPr="00EF1509">
                    <w:t xml:space="preserve">т стен зданий и сооружений до </w:t>
                  </w:r>
                  <w:r>
                    <w:t>красных линий улиц и проездов должны</w:t>
                  </w:r>
                  <w:r w:rsidRPr="00EF1509">
                    <w:t xml:space="preserve"> </w:t>
                  </w:r>
                  <w:r w:rsidRPr="00211EC7">
                    <w:t xml:space="preserve">быть не менее </w:t>
                  </w:r>
                  <w:r>
                    <w:t>5</w:t>
                  </w:r>
                  <w:r w:rsidRPr="00211EC7">
                    <w:t xml:space="preserve"> м</w:t>
                  </w:r>
                  <w:r>
                    <w:t>.</w:t>
                  </w:r>
                </w:p>
              </w:tc>
            </w:tr>
            <w:tr w:rsidR="00876E96" w:rsidRPr="00166A7F" w:rsidTr="00BC1630">
              <w:tc>
                <w:tcPr>
                  <w:tcW w:w="9918"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ind w:firstLine="538"/>
                    <w:jc w:val="both"/>
                  </w:pPr>
                  <w:r w:rsidRPr="00E92A6A">
                    <w:rPr>
                      <w:u w:val="single"/>
                    </w:rPr>
                    <w:t xml:space="preserve">На территории первого пояса </w:t>
                  </w:r>
                  <w:r>
                    <w:rPr>
                      <w:u w:val="single"/>
                    </w:rPr>
                    <w:t xml:space="preserve">зон санитарной </w:t>
                  </w:r>
                  <w:r w:rsidRPr="00E92A6A">
                    <w:rPr>
                      <w:u w:val="single"/>
                    </w:rPr>
                    <w:t>охраны</w:t>
                  </w:r>
                  <w:r>
                    <w:rPr>
                      <w:u w:val="single"/>
                    </w:rPr>
                    <w:t xml:space="preserve"> (ЗСО) источников водоснабжения</w:t>
                  </w:r>
                  <w:r w:rsidRPr="00E92A6A">
                    <w:rPr>
                      <w:u w:val="single"/>
                    </w:rPr>
                    <w:t xml:space="preserve"> </w:t>
                  </w:r>
                  <w:r>
                    <w:t xml:space="preserve">не допускается: </w:t>
                  </w:r>
                </w:p>
                <w:p w:rsidR="00876E96" w:rsidRDefault="00876E96" w:rsidP="00BC1630">
                  <w:pPr>
                    <w:ind w:firstLine="538"/>
                    <w:jc w:val="both"/>
                  </w:pPr>
                  <w:r>
                    <w:t>-посадка высокоствольных деревьев;</w:t>
                  </w:r>
                </w:p>
                <w:p w:rsidR="00876E96" w:rsidRDefault="00876E96" w:rsidP="00BC1630">
                  <w:pPr>
                    <w:ind w:firstLine="538"/>
                    <w:jc w:val="both"/>
                  </w:pPr>
                  <w: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876E96" w:rsidRDefault="00876E96" w:rsidP="00BC1630">
                  <w:pPr>
                    <w:ind w:firstLine="538"/>
                    <w:jc w:val="both"/>
                  </w:pPr>
                  <w:r>
                    <w:t>- размещение жилых и хозяйственно-бытовых зданий;</w:t>
                  </w:r>
                </w:p>
                <w:p w:rsidR="00876E96" w:rsidRDefault="00876E96" w:rsidP="00BC1630">
                  <w:pPr>
                    <w:ind w:firstLine="538"/>
                    <w:jc w:val="both"/>
                  </w:pPr>
                  <w:r>
                    <w:t>- проживание людей;</w:t>
                  </w:r>
                </w:p>
                <w:p w:rsidR="00876E96" w:rsidRDefault="00876E96" w:rsidP="00BC1630">
                  <w:pPr>
                    <w:ind w:firstLine="538"/>
                    <w:jc w:val="both"/>
                  </w:pPr>
                  <w:r>
                    <w:t>- применение ядохимикатов и удобрений.</w:t>
                  </w:r>
                </w:p>
                <w:p w:rsidR="00876E96" w:rsidRDefault="00876E96" w:rsidP="00BC1630">
                  <w:pPr>
                    <w:ind w:firstLine="538"/>
                    <w:jc w:val="both"/>
                  </w:pPr>
                  <w:r>
                    <w:t>На территории первого пояса зон санитарной охраны (ЗСО)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76E96" w:rsidRDefault="00876E96" w:rsidP="00BC1630">
                  <w:pPr>
                    <w:ind w:firstLine="538"/>
                    <w:jc w:val="both"/>
                    <w:rPr>
                      <w:u w:val="single"/>
                    </w:rPr>
                  </w:pPr>
                  <w:r w:rsidRPr="00E92A6A">
                    <w:rPr>
                      <w:u w:val="single"/>
                    </w:rPr>
                    <w:t>Режим использования территории в границах второго и третьего пояса ЗСО</w:t>
                  </w:r>
                  <w:r>
                    <w:rPr>
                      <w:u w:val="single"/>
                    </w:rPr>
                    <w:t>:</w:t>
                  </w:r>
                </w:p>
                <w:p w:rsidR="00876E96" w:rsidRDefault="00876E96" w:rsidP="00BC1630">
                  <w:pPr>
                    <w:ind w:firstLine="538"/>
                    <w:jc w:val="both"/>
                  </w:pPr>
                  <w:r>
                    <w:t xml:space="preserve">На территории второго и третьего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876E96" w:rsidRDefault="00876E96" w:rsidP="00BC1630">
                  <w:pPr>
                    <w:ind w:firstLine="538"/>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Управления Федеральной службы по надзору в сфере защиты прав потребителей и благополучия человека по Воронежской области, выданного с учетом заключения Управления Росприроднадзора по Воронежской области.</w:t>
                  </w:r>
                </w:p>
                <w:p w:rsidR="00876E96" w:rsidRPr="004132F5" w:rsidRDefault="00876E96" w:rsidP="00BC1630">
                  <w:pPr>
                    <w:suppressAutoHyphens w:val="0"/>
                    <w:ind w:firstLine="539"/>
                    <w:jc w:val="both"/>
                    <w:rPr>
                      <w:rFonts w:eastAsia="Calibri"/>
                      <w:color w:val="000000"/>
                      <w:kern w:val="24"/>
                      <w:lang w:eastAsia="en-US"/>
                    </w:rPr>
                  </w:pPr>
                  <w:r>
                    <w:t>Также в пределах второго пояса ЗСО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8320E" w:rsidRDefault="00876E96" w:rsidP="00BC1630">
                  <w:pPr>
                    <w:widowControl w:val="0"/>
                    <w:tabs>
                      <w:tab w:val="left" w:pos="420"/>
                      <w:tab w:val="left" w:pos="1155"/>
                    </w:tabs>
                    <w:snapToGrid w:val="0"/>
                    <w:ind w:firstLine="448"/>
                    <w:jc w:val="both"/>
                    <w:rPr>
                      <w:rFonts w:cs="Tahoma"/>
                    </w:rPr>
                  </w:pPr>
                  <w:r w:rsidRPr="0048320E">
                    <w:rPr>
                      <w:rFonts w:cs="Tahoma"/>
                    </w:rPr>
                    <w:t>Организация отвода поверхностных вод по лоткам проездов к дождеприемникам, установленным в пониженных местах и вдоль улиц.</w:t>
                  </w:r>
                </w:p>
                <w:p w:rsidR="00876E96" w:rsidRPr="002762CF" w:rsidRDefault="00876E96" w:rsidP="00BC1630">
                  <w:pPr>
                    <w:widowControl w:val="0"/>
                    <w:tabs>
                      <w:tab w:val="left" w:pos="420"/>
                      <w:tab w:val="left" w:pos="1155"/>
                    </w:tabs>
                    <w:snapToGrid w:val="0"/>
                    <w:ind w:firstLine="448"/>
                    <w:jc w:val="both"/>
                    <w:rPr>
                      <w:lang w:eastAsia="ru-RU"/>
                    </w:rPr>
                  </w:pPr>
                  <w:r w:rsidRPr="0048320E">
                    <w:rPr>
                      <w:rFonts w:cs="Tahoma"/>
                    </w:rPr>
                    <w:t>При возведении капитальных зданий проведение дополнительных инженерно-геологических изысканий.</w:t>
                  </w:r>
                </w:p>
              </w:tc>
            </w:tr>
          </w:tbl>
          <w:p w:rsidR="00876E96" w:rsidRPr="00876E96"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планируемого размещения объектов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с.Патокино</w:t>
      </w:r>
      <w:r w:rsidRPr="00476EC8">
        <w:rPr>
          <w:rFonts w:eastAsia="Calibri"/>
          <w:color w:val="000000"/>
          <w:kern w:val="24"/>
          <w:lang w:eastAsia="en-US"/>
        </w:rPr>
        <w:t xml:space="preserve"> (4)</w:t>
      </w:r>
    </w:p>
    <w:p w:rsidR="00876E96" w:rsidRPr="00476EC8" w:rsidRDefault="00876E96" w:rsidP="00876E96">
      <w:pPr>
        <w:suppressAutoHyphens w:val="0"/>
        <w:ind w:firstLine="539"/>
        <w:jc w:val="both"/>
        <w:rPr>
          <w:rFonts w:eastAsia="Calibri"/>
          <w:color w:val="000000"/>
          <w:kern w:val="24"/>
          <w:lang w:eastAsia="en-US"/>
        </w:rPr>
      </w:pPr>
    </w:p>
    <w:tbl>
      <w:tblPr>
        <w:tblW w:w="981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9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19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ИТ 2(п)/4/1</w:t>
            </w:r>
          </w:p>
        </w:tc>
        <w:tc>
          <w:tcPr>
            <w:tcW w:w="819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21' по границе зоны Ж 1/4/2 через точки 20', 19', 18' до точки 24', далее в южном направлении через точку 23' до точки 22, в северо-восточном направлении до точки 21'.</w:t>
            </w: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8.6.4. Зона размещения объектов железнодорожного транспорта – Т2.</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соответствии со статьей 36 п. 4 Градостроительного кодекса РФ градостроительные регламенты не устанавливаются на земельные участки, предназначенные для размещения линейных объектов и (или) занятые линейными объектами. </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r w:rsidRPr="00476EC8">
        <w:rPr>
          <w:rFonts w:cs="Arial"/>
          <w:b/>
          <w:bCs/>
          <w:sz w:val="26"/>
          <w:szCs w:val="26"/>
        </w:rPr>
        <w:br w:type="page"/>
      </w:r>
      <w:bookmarkStart w:id="106" w:name="_Toc457400909"/>
      <w:r w:rsidRPr="00476EC8">
        <w:rPr>
          <w:rFonts w:cs="Arial"/>
          <w:b/>
          <w:bCs/>
          <w:sz w:val="26"/>
          <w:szCs w:val="26"/>
        </w:rPr>
        <w:t>Статья 8.7. Рекреационные зоны (планируемые)</w:t>
      </w:r>
      <w:bookmarkEnd w:id="106"/>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Зоны выделяются на основе утвержденных  документов территориального планирования.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Градостроительный регламент устанавливается в соответствии с характером использования.</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8.7.1. Зона планируемого размещения озелененных территорий общего пользования – Р1(п)</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Парки, скверы, бульвары, набережные относятся к территории общего пользования, действие градостроительных регламентов на которые не распространяется (ч.4 ст.36 Градостроительный Кодекс РФ).</w:t>
      </w:r>
    </w:p>
    <w:p w:rsidR="00876E96" w:rsidRPr="00476EC8" w:rsidRDefault="00876E96" w:rsidP="00876E96">
      <w:pPr>
        <w:suppressAutoHyphens w:val="0"/>
        <w:ind w:firstLine="540"/>
        <w:jc w:val="both"/>
        <w:rPr>
          <w:lang w:eastAsia="ru-RU"/>
        </w:rPr>
      </w:pPr>
      <w:r w:rsidRPr="00476EC8">
        <w:rPr>
          <w:lang w:eastAsia="ru-RU"/>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876E96" w:rsidRPr="00476EC8" w:rsidRDefault="00876E96" w:rsidP="00876E96">
      <w:pPr>
        <w:suppressAutoHyphens w:val="0"/>
        <w:ind w:firstLine="540"/>
        <w:jc w:val="both"/>
        <w:rPr>
          <w:lang w:eastAsia="ru-RU"/>
        </w:rPr>
      </w:pPr>
      <w:r w:rsidRPr="00476EC8">
        <w:rPr>
          <w:lang w:eastAsia="ru-RU"/>
        </w:rPr>
        <w:t>Данный градостроительный регламент определяет правовой режим земельных участков в границах территориальной зоны Р1(п), не относящихся к территориям общего пользования.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населенных пунктов выделяются участки зеленых насаждений общего пользования:</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с.Филиппенково</w:t>
      </w:r>
      <w:r w:rsidRPr="00476EC8">
        <w:t xml:space="preserve">  (1) </w:t>
      </w:r>
      <w:r w:rsidRPr="00476EC8">
        <w:rPr>
          <w:rFonts w:eastAsia="Calibri"/>
          <w:color w:val="000000"/>
          <w:kern w:val="24"/>
          <w:lang w:eastAsia="en-US"/>
        </w:rPr>
        <w:t xml:space="preserve">- </w:t>
      </w:r>
      <w:r w:rsidRPr="00476EC8">
        <w:rPr>
          <w:rFonts w:eastAsia="Calibri"/>
          <w:color w:val="000000"/>
          <w:kern w:val="24"/>
          <w:lang w:eastAsia="en-US"/>
        </w:rPr>
        <w:tab/>
        <w:t>2 участка;</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 Елизаветино</w:t>
      </w:r>
      <w:r w:rsidRPr="00476EC8">
        <w:t xml:space="preserve"> (2)- </w:t>
      </w:r>
      <w:r w:rsidRPr="00476EC8">
        <w:tab/>
      </w:r>
      <w:r w:rsidRPr="00476EC8">
        <w:tab/>
        <w:t>1 участок;</w:t>
      </w:r>
    </w:p>
    <w:p w:rsidR="00876E96" w:rsidRPr="00476EC8" w:rsidRDefault="00876E96" w:rsidP="00876E96">
      <w:pPr>
        <w:suppressAutoHyphens w:val="0"/>
        <w:ind w:firstLine="539"/>
        <w:jc w:val="both"/>
      </w:pPr>
      <w:r w:rsidRPr="00476EC8">
        <w:rPr>
          <w:rFonts w:cs="Tahoma"/>
        </w:rPr>
        <w:t>в с.Масычево</w:t>
      </w:r>
      <w:r w:rsidRPr="00476EC8">
        <w:t xml:space="preserve"> (3)- </w:t>
      </w:r>
      <w:r w:rsidRPr="00476EC8">
        <w:tab/>
      </w:r>
      <w:r w:rsidRPr="00476EC8">
        <w:tab/>
        <w:t>2 участка;</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с.Патокино</w:t>
      </w:r>
      <w:r w:rsidRPr="00476EC8">
        <w:t xml:space="preserve"> (4)- </w:t>
      </w:r>
      <w:r w:rsidRPr="00476EC8">
        <w:tab/>
      </w:r>
      <w:r w:rsidRPr="00476EC8">
        <w:tab/>
        <w:t>2 участка.</w:t>
      </w:r>
    </w:p>
    <w:p w:rsidR="00876E96" w:rsidRPr="00476EC8" w:rsidRDefault="00876E96" w:rsidP="00876E96">
      <w:pPr>
        <w:suppressAutoHyphens w:val="0"/>
        <w:ind w:firstLine="539"/>
        <w:jc w:val="both"/>
        <w:rPr>
          <w:rFonts w:eastAsia="Calibri"/>
          <w:color w:val="000000"/>
          <w:kern w:val="24"/>
        </w:rPr>
      </w:pPr>
    </w:p>
    <w:p w:rsidR="00876E96" w:rsidRPr="00476EC8" w:rsidRDefault="00876E96" w:rsidP="00876E96">
      <w:pPr>
        <w:suppressAutoHyphens w:val="0"/>
        <w:ind w:firstLine="539"/>
        <w:jc w:val="both"/>
        <w:rPr>
          <w:rFonts w:eastAsia="Calibri"/>
          <w:color w:val="000000"/>
          <w:kern w:val="24"/>
        </w:rPr>
      </w:pPr>
      <w:r w:rsidRPr="00476EC8">
        <w:rPr>
          <w:rFonts w:eastAsia="Calibri"/>
          <w:color w:val="000000"/>
          <w:kern w:val="24"/>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590"/>
        <w:gridCol w:w="862"/>
        <w:gridCol w:w="4067"/>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48"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59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067"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433"/>
        </w:trPr>
        <w:tc>
          <w:tcPr>
            <w:tcW w:w="570"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4.8</w:t>
            </w:r>
          </w:p>
        </w:tc>
        <w:tc>
          <w:tcPr>
            <w:tcW w:w="3590" w:type="dxa"/>
            <w:tcBorders>
              <w:top w:val="single" w:sz="4" w:space="0" w:color="auto"/>
              <w:left w:val="single" w:sz="4" w:space="0" w:color="auto"/>
              <w:bottom w:val="nil"/>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Развлечения</w:t>
            </w:r>
            <w:r w:rsidRPr="00476EC8">
              <w:rPr>
                <w:rFonts w:eastAsia="Calibri"/>
                <w:color w:val="000000"/>
                <w:kern w:val="24"/>
                <w:lang w:eastAsia="en-US"/>
              </w:rPr>
              <w:t xml:space="preserve"> (размещение танцевальных площадок, аттракционов, игровых площадок).</w:t>
            </w:r>
          </w:p>
        </w:tc>
        <w:tc>
          <w:tcPr>
            <w:tcW w:w="862"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067" w:type="dxa"/>
            <w:tcBorders>
              <w:top w:val="single" w:sz="4" w:space="0" w:color="auto"/>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u w:val="single"/>
              </w:rPr>
              <w:t>Коммунальное обслуживание</w:t>
            </w:r>
            <w:r w:rsidRPr="00476EC8">
              <w:t xml:space="preserve"> (размещение объектов капитального строительства в целях обеспечения физических и юридических лиц коммунальными услугами);</w:t>
            </w:r>
          </w:p>
        </w:tc>
      </w:tr>
      <w:tr w:rsidR="00876E96" w:rsidRPr="00476EC8" w:rsidTr="00BC1630">
        <w:trPr>
          <w:trHeight w:val="623"/>
        </w:trPr>
        <w:tc>
          <w:tcPr>
            <w:tcW w:w="570"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5.1</w:t>
            </w:r>
          </w:p>
        </w:tc>
        <w:tc>
          <w:tcPr>
            <w:tcW w:w="359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(устройство площадок для занятия спортом и физкультурой).</w:t>
            </w:r>
          </w:p>
        </w:tc>
        <w:tc>
          <w:tcPr>
            <w:tcW w:w="862" w:type="dxa"/>
            <w:vMerge w:val="restart"/>
            <w:tcBorders>
              <w:top w:val="nil"/>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4.9</w:t>
            </w:r>
          </w:p>
        </w:tc>
        <w:tc>
          <w:tcPr>
            <w:tcW w:w="4067" w:type="dxa"/>
            <w:vMerge w:val="restart"/>
            <w:tcBorders>
              <w:top w:val="nil"/>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Обслуживание автотранспорта</w:t>
            </w:r>
            <w:r w:rsidRPr="00476EC8">
              <w:rPr>
                <w:rFonts w:eastAsia="Calibri"/>
                <w:color w:val="000000"/>
                <w:kern w:val="24"/>
                <w:lang w:eastAsia="en-US"/>
              </w:rPr>
              <w:t xml:space="preserve"> (размещение постоянных или временных гаражей с несколькими стояночными местами, стоянок (парковок)).</w:t>
            </w:r>
          </w:p>
        </w:tc>
      </w:tr>
      <w:tr w:rsidR="00876E96" w:rsidRPr="00476EC8" w:rsidTr="00BC1630">
        <w:trPr>
          <w:trHeight w:val="70"/>
        </w:trPr>
        <w:tc>
          <w:tcPr>
            <w:tcW w:w="570"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12.0</w:t>
            </w:r>
          </w:p>
        </w:tc>
        <w:tc>
          <w:tcPr>
            <w:tcW w:w="359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Земельные участки (территории) общего пользования</w:t>
            </w:r>
            <w:r w:rsidRPr="00476EC8">
              <w:rPr>
                <w:rFonts w:eastAsia="Calibri"/>
                <w:color w:val="000000"/>
                <w:kern w:val="24"/>
                <w:lang w:eastAsia="en-US"/>
              </w:rPr>
              <w:t xml:space="preserve"> (размещение объектов улично-дорожной сети, автомобильных дорог и пешеходных тротуаров, скверов, бульваров, площадей, проездов, малых архитектурных форм благоустройства).</w:t>
            </w:r>
          </w:p>
        </w:tc>
        <w:tc>
          <w:tcPr>
            <w:tcW w:w="862"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067"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59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067"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c>
          <w:tcPr>
            <w:tcW w:w="570" w:type="dxa"/>
            <w:tcBorders>
              <w:bottom w:val="nil"/>
            </w:tcBorders>
          </w:tcPr>
          <w:p w:rsidR="00876E96" w:rsidRPr="00476EC8" w:rsidRDefault="00876E96" w:rsidP="00BC1630">
            <w:pPr>
              <w:suppressAutoHyphens w:val="0"/>
              <w:jc w:val="both"/>
              <w:rPr>
                <w:rFonts w:eastAsia="Calibri"/>
                <w:color w:val="000000"/>
                <w:kern w:val="24"/>
                <w:lang w:eastAsia="en-US"/>
              </w:rPr>
            </w:pPr>
          </w:p>
        </w:tc>
        <w:tc>
          <w:tcPr>
            <w:tcW w:w="829" w:type="dxa"/>
            <w:tcBorders>
              <w:bottom w:val="nil"/>
            </w:tcBorders>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4.6</w:t>
            </w:r>
          </w:p>
        </w:tc>
        <w:tc>
          <w:tcPr>
            <w:tcW w:w="3590" w:type="dxa"/>
            <w:tcBorders>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u w:val="single"/>
                <w:lang w:eastAsia="en-US"/>
              </w:rPr>
              <w:t>Общественное питание</w:t>
            </w:r>
            <w:r w:rsidRPr="00476EC8">
              <w:rPr>
                <w:rFonts w:eastAsia="Calibri"/>
                <w:color w:val="000000"/>
                <w:kern w:val="24"/>
                <w:lang w:eastAsia="en-US"/>
              </w:rPr>
              <w:t xml:space="preserve"> (рестораны, кафе, столовые)</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067"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Borders>
              <w:top w:val="nil"/>
              <w:bottom w:val="nil"/>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bottom w:val="nil"/>
            </w:tcBorders>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4.10</w:t>
            </w:r>
          </w:p>
        </w:tc>
        <w:tc>
          <w:tcPr>
            <w:tcW w:w="3590" w:type="dxa"/>
            <w:tcBorders>
              <w:top w:val="nil"/>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u w:val="single"/>
                <w:lang w:eastAsia="en-US"/>
              </w:rPr>
              <w:t>Выставочно-ярмарочная деятельность</w:t>
            </w:r>
            <w:r w:rsidRPr="00476EC8">
              <w:rPr>
                <w:rFonts w:eastAsia="Calibri"/>
                <w:color w:val="000000"/>
                <w:kern w:val="24"/>
                <w:lang w:eastAsia="en-US"/>
              </w:rPr>
              <w:t xml:space="preserve"> </w:t>
            </w:r>
          </w:p>
        </w:tc>
        <w:tc>
          <w:tcPr>
            <w:tcW w:w="862" w:type="dxa"/>
            <w:vMerge/>
            <w:tcBorders>
              <w:left w:val="single" w:sz="4" w:space="0" w:color="auto"/>
              <w:bottom w:val="nil"/>
              <w:right w:val="single" w:sz="4" w:space="0" w:color="auto"/>
            </w:tcBorders>
          </w:tcPr>
          <w:p w:rsidR="00876E96" w:rsidRPr="00476EC8" w:rsidRDefault="00876E96" w:rsidP="00BC1630">
            <w:pPr>
              <w:suppressAutoHyphens w:val="0"/>
              <w:jc w:val="center"/>
            </w:pPr>
          </w:p>
        </w:tc>
        <w:tc>
          <w:tcPr>
            <w:tcW w:w="4067" w:type="dxa"/>
            <w:vMerge/>
            <w:tcBorders>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918" w:type="dxa"/>
            <w:gridSpan w:val="5"/>
          </w:tcPr>
          <w:tbl>
            <w:tblPr>
              <w:tblpPr w:leftFromText="187" w:rightFromText="187" w:vertAnchor="text" w:horzAnchor="margin" w:tblpX="-147" w:tblpY="-658"/>
              <w:tblOverlap w:val="never"/>
              <w:tblW w:w="9923" w:type="dxa"/>
              <w:tblLayout w:type="fixed"/>
              <w:tblLook w:val="0000"/>
            </w:tblPr>
            <w:tblGrid>
              <w:gridCol w:w="562"/>
              <w:gridCol w:w="4181"/>
              <w:gridCol w:w="786"/>
              <w:gridCol w:w="4394"/>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61"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Pr>
                      <w:b/>
                      <w:bCs/>
                      <w:iCs/>
                      <w:lang w:eastAsia="ru-RU"/>
                    </w:rPr>
                    <w:t>Максимальный - 10,0 га</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 xml:space="preserve">1 </w:t>
                  </w:r>
                  <w:r w:rsidRPr="00D63264">
                    <w:rPr>
                      <w:b/>
                      <w:bCs/>
                      <w:iCs/>
                      <w:lang w:eastAsia="ru-RU"/>
                    </w:rPr>
                    <w:t>м</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1 этаж</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Cs/>
                      <w:iCs/>
                      <w:lang w:eastAsia="ru-RU"/>
                    </w:rPr>
                  </w:pPr>
                  <w:r>
                    <w:rPr>
                      <w:b/>
                      <w:bCs/>
                      <w:iCs/>
                      <w:lang w:eastAsia="ru-RU"/>
                    </w:rPr>
                    <w:t>50%</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29"/>
                    <w:jc w:val="center"/>
                    <w:rPr>
                      <w:bCs/>
                      <w:iCs/>
                      <w:lang w:eastAsia="ru-RU"/>
                    </w:rPr>
                  </w:pPr>
                  <w:r w:rsidRPr="004132F5">
                    <w:rPr>
                      <w:bCs/>
                      <w:iCs/>
                      <w:lang w:eastAsia="ru-RU"/>
                    </w:rPr>
                    <w:t>4.</w:t>
                  </w:r>
                </w:p>
              </w:tc>
              <w:tc>
                <w:tcPr>
                  <w:tcW w:w="9361"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61"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34" w:firstLine="425"/>
                    <w:jc w:val="both"/>
                  </w:pPr>
                  <w:r>
                    <w:t>О</w:t>
                  </w:r>
                  <w:r w:rsidRPr="00EF1509">
                    <w:t xml:space="preserve">т стен зданий и сооружений до </w:t>
                  </w:r>
                  <w:r>
                    <w:t>красных линий улиц и проездов должны</w:t>
                  </w:r>
                  <w:r w:rsidRPr="00EF1509">
                    <w:t xml:space="preserve"> </w:t>
                  </w:r>
                  <w:r w:rsidRPr="00211EC7">
                    <w:t xml:space="preserve">быть не менее </w:t>
                  </w:r>
                  <w:r>
                    <w:t>5</w:t>
                  </w:r>
                  <w:r w:rsidRPr="00211EC7">
                    <w:t xml:space="preserve"> м</w:t>
                  </w:r>
                  <w:r>
                    <w:t>.</w:t>
                  </w:r>
                </w:p>
                <w:p w:rsidR="00876E96" w:rsidRPr="00DB71D1" w:rsidRDefault="00876E96" w:rsidP="00BC1630">
                  <w:pPr>
                    <w:widowControl w:val="0"/>
                    <w:tabs>
                      <w:tab w:val="left" w:pos="34"/>
                    </w:tabs>
                    <w:snapToGrid w:val="0"/>
                    <w:ind w:left="34" w:firstLine="425"/>
                    <w:jc w:val="both"/>
                  </w:pPr>
                  <w:r w:rsidRPr="004132F5">
                    <w:t>Максимальная высота некапитальных вспомогательных строений</w:t>
                  </w:r>
                  <w:r w:rsidRPr="00DB71D1">
                    <w:t xml:space="preserve"> для обслуживания посетителей и эксплуатации парка - 8 м. </w:t>
                  </w:r>
                </w:p>
                <w:p w:rsidR="00876E96" w:rsidRPr="00DB71D1" w:rsidRDefault="00876E96" w:rsidP="00BC1630">
                  <w:pPr>
                    <w:ind w:firstLine="409"/>
                    <w:jc w:val="both"/>
                  </w:pPr>
                  <w:r w:rsidRPr="00DB71D1">
                    <w:t>Для участков, занятые парками, скверами, садами, городскими лесопарками, ботаническими садами, садово-парковыми комплексами, тематическими парками, зоопарками:</w:t>
                  </w:r>
                </w:p>
                <w:p w:rsidR="00876E96" w:rsidRPr="00DB71D1" w:rsidRDefault="00876E96" w:rsidP="00BC1630">
                  <w:pPr>
                    <w:numPr>
                      <w:ilvl w:val="0"/>
                      <w:numId w:val="29"/>
                    </w:numPr>
                    <w:tabs>
                      <w:tab w:val="clear" w:pos="1080"/>
                      <w:tab w:val="num" w:pos="0"/>
                      <w:tab w:val="num" w:pos="369"/>
                    </w:tabs>
                    <w:ind w:left="459"/>
                    <w:jc w:val="both"/>
                  </w:pPr>
                  <w:r w:rsidRPr="00DB71D1">
                    <w:t>минимальный коэффициент (процент) озеленения земельного участка - 0,65 (65 %);</w:t>
                  </w:r>
                </w:p>
                <w:p w:rsidR="00876E96" w:rsidRPr="00DB71D1" w:rsidRDefault="00876E96" w:rsidP="00BC1630">
                  <w:pPr>
                    <w:numPr>
                      <w:ilvl w:val="0"/>
                      <w:numId w:val="29"/>
                    </w:numPr>
                    <w:tabs>
                      <w:tab w:val="clear" w:pos="1080"/>
                      <w:tab w:val="num" w:pos="0"/>
                      <w:tab w:val="num" w:pos="369"/>
                    </w:tabs>
                    <w:ind w:left="459"/>
                    <w:jc w:val="both"/>
                  </w:pPr>
                  <w:r w:rsidRPr="00DB71D1">
                    <w:t>отношение площади, занятой аллеями, дорогами, площадками к площади земельного участка не более 0,28 (28 %);</w:t>
                  </w:r>
                </w:p>
                <w:p w:rsidR="00876E96" w:rsidRPr="00DB71D1" w:rsidRDefault="00876E96" w:rsidP="00BC1630">
                  <w:pPr>
                    <w:numPr>
                      <w:ilvl w:val="0"/>
                      <w:numId w:val="29"/>
                    </w:numPr>
                    <w:tabs>
                      <w:tab w:val="clear" w:pos="1080"/>
                      <w:tab w:val="num" w:pos="0"/>
                      <w:tab w:val="num" w:pos="369"/>
                    </w:tabs>
                    <w:ind w:left="459"/>
                    <w:jc w:val="both"/>
                  </w:pPr>
                  <w:r w:rsidRPr="00DB71D1">
                    <w:t>отношение площади, занятой строениями, сооружениями к площади земельного участка не более 0,07 (7 %);</w:t>
                  </w:r>
                </w:p>
                <w:p w:rsidR="00876E96" w:rsidRPr="00DB71D1" w:rsidRDefault="00876E96" w:rsidP="00BC1630">
                  <w:pPr>
                    <w:numPr>
                      <w:ilvl w:val="0"/>
                      <w:numId w:val="29"/>
                    </w:numPr>
                    <w:tabs>
                      <w:tab w:val="clear" w:pos="1080"/>
                      <w:tab w:val="num" w:pos="0"/>
                      <w:tab w:val="num" w:pos="369"/>
                    </w:tabs>
                    <w:ind w:left="459"/>
                    <w:jc w:val="both"/>
                  </w:pPr>
                  <w:r w:rsidRPr="00DB71D1">
                    <w:t>высота парковых сооружений-аттракционов - не ограничивается.</w:t>
                  </w:r>
                </w:p>
                <w:p w:rsidR="00876E96" w:rsidRPr="00DB71D1" w:rsidRDefault="00876E96" w:rsidP="00BC1630">
                  <w:pPr>
                    <w:widowControl w:val="0"/>
                    <w:tabs>
                      <w:tab w:val="left" w:pos="601"/>
                    </w:tabs>
                    <w:snapToGrid w:val="0"/>
                    <w:ind w:left="34"/>
                    <w:jc w:val="both"/>
                  </w:pPr>
                  <w:r w:rsidRPr="00DB71D1">
                    <w:t>Требуемое расчетное количество машино-мест для парковки легковых автомобилей не менее 15 машино-мест на 100 единовременных посетителей.</w:t>
                  </w:r>
                </w:p>
                <w:p w:rsidR="00876E96" w:rsidRPr="00DB71D1" w:rsidRDefault="00876E96" w:rsidP="00BC1630">
                  <w:pPr>
                    <w:widowControl w:val="0"/>
                    <w:numPr>
                      <w:ilvl w:val="0"/>
                      <w:numId w:val="27"/>
                    </w:numPr>
                    <w:tabs>
                      <w:tab w:val="left" w:pos="420"/>
                      <w:tab w:val="left" w:pos="1155"/>
                    </w:tabs>
                    <w:snapToGrid w:val="0"/>
                    <w:jc w:val="both"/>
                    <w:rPr>
                      <w:rFonts w:cs="Tahoma"/>
                    </w:rPr>
                  </w:pPr>
                  <w:r w:rsidRPr="00DB71D1">
                    <w:rPr>
                      <w:rFonts w:cs="Tahoma"/>
                    </w:rPr>
                    <w:t>Размещения и организация объектов зеленого строительства в соответствии с генеральным планом и проектом планировки.</w:t>
                  </w:r>
                </w:p>
                <w:p w:rsidR="00876E96" w:rsidRPr="00DB71D1" w:rsidRDefault="00876E96" w:rsidP="00BC1630">
                  <w:pPr>
                    <w:widowControl w:val="0"/>
                    <w:numPr>
                      <w:ilvl w:val="0"/>
                      <w:numId w:val="27"/>
                    </w:numPr>
                    <w:tabs>
                      <w:tab w:val="left" w:pos="420"/>
                      <w:tab w:val="left" w:pos="1155"/>
                    </w:tabs>
                    <w:snapToGrid w:val="0"/>
                    <w:jc w:val="both"/>
                    <w:rPr>
                      <w:rFonts w:cs="Tahoma"/>
                    </w:rPr>
                  </w:pPr>
                  <w:r w:rsidRPr="00DB71D1">
                    <w:rPr>
                      <w:rFonts w:cs="Tahoma"/>
                    </w:rPr>
                    <w:t xml:space="preserve">Озелененные территории общего пользования не могут быть  приватизированы или сданы в аренду. </w:t>
                  </w:r>
                </w:p>
                <w:p w:rsidR="00876E96" w:rsidRPr="00DB71D1" w:rsidRDefault="00876E96" w:rsidP="00BC1630">
                  <w:pPr>
                    <w:widowControl w:val="0"/>
                    <w:numPr>
                      <w:ilvl w:val="0"/>
                      <w:numId w:val="28"/>
                    </w:numPr>
                    <w:tabs>
                      <w:tab w:val="left" w:pos="480"/>
                      <w:tab w:val="left" w:pos="1155"/>
                    </w:tabs>
                    <w:jc w:val="both"/>
                    <w:rPr>
                      <w:rFonts w:cs="Tahoma"/>
                    </w:rPr>
                  </w:pPr>
                  <w:r w:rsidRPr="00DB71D1">
                    <w:rPr>
                      <w:rFonts w:cs="Tahoma"/>
                    </w:rPr>
                    <w:t>Функциональная организация территории должна включать зоны с различным характером использования:</w:t>
                  </w:r>
                </w:p>
                <w:p w:rsidR="00876E96" w:rsidRPr="00DB71D1" w:rsidRDefault="00876E96" w:rsidP="00BC1630">
                  <w:pPr>
                    <w:tabs>
                      <w:tab w:val="left" w:pos="1155"/>
                    </w:tabs>
                    <w:ind w:left="432"/>
                    <w:jc w:val="both"/>
                    <w:rPr>
                      <w:rFonts w:cs="Tahoma"/>
                    </w:rPr>
                  </w:pPr>
                  <w:r w:rsidRPr="00DB71D1">
                    <w:rPr>
                      <w:rFonts w:cs="Tahoma"/>
                    </w:rPr>
                    <w:t>массовых, культурно-просветительных мероприятий, физкультурно-оздоровительных, отдыха детей, прогулочную, хозяйственную.</w:t>
                  </w:r>
                </w:p>
                <w:p w:rsidR="00876E96" w:rsidRPr="00DB71D1" w:rsidRDefault="00876E96" w:rsidP="00BC1630">
                  <w:pPr>
                    <w:widowControl w:val="0"/>
                    <w:numPr>
                      <w:ilvl w:val="0"/>
                      <w:numId w:val="28"/>
                    </w:numPr>
                    <w:tabs>
                      <w:tab w:val="left" w:pos="480"/>
                      <w:tab w:val="left" w:pos="1155"/>
                    </w:tabs>
                    <w:jc w:val="both"/>
                    <w:rPr>
                      <w:rFonts w:cs="Tahoma"/>
                    </w:rPr>
                  </w:pPr>
                  <w:r w:rsidRPr="00DB71D1">
                    <w:rPr>
                      <w:rFonts w:cs="Tahoma"/>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876E96" w:rsidRDefault="00876E96" w:rsidP="00BC1630">
                  <w:pPr>
                    <w:suppressAutoHyphens w:val="0"/>
                    <w:ind w:left="176"/>
                    <w:jc w:val="both"/>
                    <w:rPr>
                      <w:b/>
                      <w:bCs/>
                      <w:i/>
                      <w:iCs/>
                      <w:lang w:eastAsia="ru-RU"/>
                    </w:rPr>
                  </w:pPr>
                  <w:r w:rsidRPr="00DB71D1">
                    <w:rPr>
                      <w:rFonts w:cs="Tahoma"/>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tc>
            </w:tr>
            <w:tr w:rsidR="00876E96" w:rsidRPr="00166A7F" w:rsidTr="00BC1630">
              <w:tc>
                <w:tcPr>
                  <w:tcW w:w="9923"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81"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BC5773" w:rsidRDefault="00876E96" w:rsidP="00BC1630">
                  <w:pPr>
                    <w:numPr>
                      <w:ilvl w:val="0"/>
                      <w:numId w:val="37"/>
                    </w:numPr>
                    <w:autoSpaceDE w:val="0"/>
                    <w:ind w:left="459"/>
                    <w:jc w:val="both"/>
                  </w:pPr>
                  <w:r w:rsidRPr="00BC5773">
                    <w:t xml:space="preserve">Для сбора бытового мусора на объектах рекреации следует применять малогабаритные (малые) контейнеры (менее 0,5 куб. м) и (или) урны. На территории объектов рекреации расстановку малых контейнеров и урн следует предусматривать у скамей, некапитальных нестационарных сооружений. Кроме того, урны следует устанавливать на остановках общественного транспорта. </w:t>
                  </w:r>
                </w:p>
                <w:p w:rsidR="00876E96" w:rsidRPr="00BC5773" w:rsidRDefault="00876E96" w:rsidP="00BC1630">
                  <w:pPr>
                    <w:widowControl w:val="0"/>
                    <w:numPr>
                      <w:ilvl w:val="0"/>
                      <w:numId w:val="27"/>
                    </w:numPr>
                    <w:tabs>
                      <w:tab w:val="left" w:pos="420"/>
                      <w:tab w:val="left" w:pos="1155"/>
                    </w:tabs>
                    <w:snapToGrid w:val="0"/>
                    <w:jc w:val="both"/>
                    <w:rPr>
                      <w:rFonts w:cs="Tahoma"/>
                    </w:rPr>
                  </w:pPr>
                  <w:r w:rsidRPr="00BC5773">
                    <w:rPr>
                      <w:rFonts w:cs="Tahoma"/>
                    </w:rPr>
                    <w:t>Реконструкция зеленых насаждений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876E96" w:rsidRPr="00BC5773" w:rsidRDefault="00876E96" w:rsidP="00BC1630">
                  <w:pPr>
                    <w:widowControl w:val="0"/>
                    <w:numPr>
                      <w:ilvl w:val="0"/>
                      <w:numId w:val="27"/>
                    </w:numPr>
                    <w:tabs>
                      <w:tab w:val="left" w:pos="420"/>
                      <w:tab w:val="left" w:pos="1155"/>
                    </w:tabs>
                    <w:jc w:val="both"/>
                    <w:rPr>
                      <w:rFonts w:cs="Tahoma"/>
                    </w:rPr>
                  </w:pPr>
                  <w:r w:rsidRPr="00BC5773">
                    <w:rPr>
                      <w:rFonts w:cs="Tahoma"/>
                    </w:rPr>
                    <w:t>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76E96" w:rsidRPr="00BC5773" w:rsidRDefault="00876E96" w:rsidP="00BC1630">
                  <w:pPr>
                    <w:widowControl w:val="0"/>
                    <w:numPr>
                      <w:ilvl w:val="0"/>
                      <w:numId w:val="27"/>
                    </w:numPr>
                    <w:tabs>
                      <w:tab w:val="left" w:pos="420"/>
                      <w:tab w:val="left" w:pos="1155"/>
                    </w:tabs>
                    <w:jc w:val="both"/>
                    <w:rPr>
                      <w:rFonts w:cs="Tahoma"/>
                    </w:rPr>
                  </w:pPr>
                  <w:r w:rsidRPr="00BC5773">
                    <w:rPr>
                      <w:rFonts w:cs="Tahoma"/>
                    </w:rPr>
                    <w:t>Осуществление системы отвода поверхностных вод в виде дождевой канализации открытого типа.</w:t>
                  </w:r>
                </w:p>
                <w:p w:rsidR="00876E96" w:rsidRPr="00BC5773" w:rsidRDefault="00876E96" w:rsidP="00BC1630">
                  <w:pPr>
                    <w:numPr>
                      <w:ilvl w:val="0"/>
                      <w:numId w:val="37"/>
                    </w:numPr>
                    <w:tabs>
                      <w:tab w:val="left" w:pos="460"/>
                      <w:tab w:val="left" w:pos="7479"/>
                    </w:tabs>
                    <w:ind w:left="459"/>
                    <w:jc w:val="both"/>
                  </w:pPr>
                  <w:r w:rsidRPr="00BC5773">
                    <w:t>Запрещается размещать детские оздоровительные учреждения вблизи больниц, животноводческих и птицеводческих объектов, сельскохозяйственных угодий, а также складирования, мест переработки мусора и сброса сточных вод.</w:t>
                  </w:r>
                </w:p>
                <w:p w:rsidR="00876E96" w:rsidRPr="004132F5" w:rsidRDefault="00876E96" w:rsidP="00BC1630">
                  <w:pPr>
                    <w:suppressAutoHyphens w:val="0"/>
                    <w:ind w:firstLine="539"/>
                    <w:jc w:val="both"/>
                    <w:rPr>
                      <w:rFonts w:eastAsia="Calibri"/>
                      <w:color w:val="000000"/>
                      <w:kern w:val="24"/>
                      <w:lang w:eastAsia="en-US"/>
                    </w:rPr>
                  </w:pPr>
                  <w:r>
                    <w:t>Т</w:t>
                  </w:r>
                  <w:r w:rsidRPr="00BC5773">
                    <w:t>ерритория, предназначенная для отдыха и купания детей (пляж), должна быть удалена от гидротехнических сооружений, мест сброса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6</w:t>
                  </w:r>
                  <w:r w:rsidRPr="002762CF">
                    <w:rPr>
                      <w:rFonts w:eastAsia="Calibri"/>
                      <w:color w:val="000000"/>
                      <w:kern w:val="24"/>
                    </w:rPr>
                    <w:t>.</w:t>
                  </w:r>
                </w:p>
              </w:tc>
              <w:tc>
                <w:tcPr>
                  <w:tcW w:w="4181"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8320E" w:rsidRDefault="00876E96" w:rsidP="00BC1630">
                  <w:pPr>
                    <w:widowControl w:val="0"/>
                    <w:tabs>
                      <w:tab w:val="left" w:pos="420"/>
                      <w:tab w:val="left" w:pos="1155"/>
                    </w:tabs>
                    <w:snapToGrid w:val="0"/>
                    <w:ind w:firstLine="448"/>
                    <w:jc w:val="both"/>
                    <w:rPr>
                      <w:rFonts w:cs="Tahoma"/>
                    </w:rPr>
                  </w:pPr>
                  <w:r w:rsidRPr="0048320E">
                    <w:rPr>
                      <w:rFonts w:cs="Tahoma"/>
                    </w:rPr>
                    <w:t>Организация отвода поверхностных вод по лоткам проездов к дождеприемникам, установленным в пониженных местах и вдоль улиц.</w:t>
                  </w:r>
                </w:p>
                <w:p w:rsidR="00876E96" w:rsidRPr="002762CF" w:rsidRDefault="00876E96" w:rsidP="00BC1630">
                  <w:pPr>
                    <w:widowControl w:val="0"/>
                    <w:tabs>
                      <w:tab w:val="left" w:pos="420"/>
                      <w:tab w:val="left" w:pos="1155"/>
                    </w:tabs>
                    <w:snapToGrid w:val="0"/>
                    <w:ind w:firstLine="448"/>
                    <w:jc w:val="both"/>
                    <w:rPr>
                      <w:lang w:eastAsia="ru-RU"/>
                    </w:rPr>
                  </w:pPr>
                  <w:r w:rsidRPr="0048320E">
                    <w:rPr>
                      <w:rFonts w:cs="Tahoma"/>
                    </w:rPr>
                    <w:t>При возведении капитальных зданий проведение дополнительных инженерно-геологических изысканий.</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082356" w:rsidRDefault="00876E96" w:rsidP="00BC1630">
                  <w:pPr>
                    <w:suppressAutoHyphens w:val="0"/>
                    <w:jc w:val="both"/>
                    <w:rPr>
                      <w:rFonts w:eastAsia="Calibri" w:cs="Tahoma"/>
                      <w:color w:val="000000"/>
                      <w:kern w:val="24"/>
                    </w:rPr>
                  </w:pPr>
                  <w:r>
                    <w:rPr>
                      <w:rFonts w:eastAsia="Calibri"/>
                      <w:color w:val="000000"/>
                      <w:kern w:val="24"/>
                    </w:rPr>
                    <w:t>7</w:t>
                  </w:r>
                  <w:r w:rsidRPr="00082356">
                    <w:rPr>
                      <w:rFonts w:eastAsia="Calibri"/>
                      <w:color w:val="000000"/>
                      <w:kern w:val="24"/>
                    </w:rPr>
                    <w:t>.</w:t>
                  </w:r>
                </w:p>
              </w:tc>
              <w:tc>
                <w:tcPr>
                  <w:tcW w:w="4181" w:type="dxa"/>
                  <w:tcBorders>
                    <w:top w:val="single" w:sz="4" w:space="0" w:color="000000"/>
                    <w:left w:val="single" w:sz="4" w:space="0" w:color="000000"/>
                    <w:bottom w:val="single" w:sz="4" w:space="0" w:color="000000"/>
                  </w:tcBorders>
                  <w:shd w:val="clear" w:color="auto" w:fill="auto"/>
                </w:tcPr>
                <w:p w:rsidR="00876E96" w:rsidRPr="00082356" w:rsidRDefault="00876E96" w:rsidP="00BC1630">
                  <w:pPr>
                    <w:snapToGrid w:val="0"/>
                    <w:rPr>
                      <w:rFonts w:cs="Tahoma"/>
                    </w:rPr>
                  </w:pPr>
                  <w:r w:rsidRPr="00082356">
                    <w:rPr>
                      <w:rFonts w:cs="Tahoma"/>
                    </w:rPr>
                    <w:t>Требования по охране объектов культурного наследия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082356" w:rsidRDefault="00876E96" w:rsidP="00BC1630">
                  <w:pPr>
                    <w:widowControl w:val="0"/>
                    <w:tabs>
                      <w:tab w:val="left" w:pos="1155"/>
                    </w:tabs>
                    <w:snapToGrid w:val="0"/>
                    <w:ind w:left="-2" w:firstLine="450"/>
                    <w:jc w:val="both"/>
                    <w:rPr>
                      <w:rFonts w:cs="Tahoma"/>
                    </w:rPr>
                  </w:pPr>
                  <w:r>
                    <w:rPr>
                      <w:rFonts w:cs="Tahoma"/>
                    </w:rPr>
                    <w:t>Р</w:t>
                  </w:r>
                  <w:r w:rsidRPr="00082356">
                    <w:rPr>
                      <w:rFonts w:cs="Tahoma"/>
                    </w:rPr>
                    <w:t xml:space="preserve">ежим содержания </w:t>
                  </w:r>
                  <w:r>
                    <w:rPr>
                      <w:rFonts w:cs="Tahoma"/>
                    </w:rPr>
                    <w:t>о</w:t>
                  </w:r>
                  <w:r w:rsidRPr="00082356">
                    <w:rPr>
                      <w:rFonts w:cs="Tahoma"/>
                    </w:rPr>
                    <w:t>бъектов культурного наследия определяется в порядке, установленном законодательством РФ.</w:t>
                  </w:r>
                </w:p>
                <w:p w:rsidR="00876E96" w:rsidRDefault="00876E96" w:rsidP="00BC1630">
                  <w:pPr>
                    <w:widowControl w:val="0"/>
                    <w:tabs>
                      <w:tab w:val="left" w:pos="420"/>
                      <w:tab w:val="left" w:pos="1155"/>
                    </w:tabs>
                    <w:snapToGrid w:val="0"/>
                    <w:ind w:firstLine="450"/>
                    <w:jc w:val="both"/>
                    <w:rPr>
                      <w:rFonts w:cs="Tahoma"/>
                    </w:rPr>
                  </w:pPr>
                  <w:r w:rsidRPr="00082356">
                    <w:rPr>
                      <w:rFonts w:cs="Tahoma"/>
                    </w:rPr>
                    <w:t>Территория объекта культурного наследия служит для физического сохранения памятника и не подлежит застройке и изменению.</w:t>
                  </w:r>
                </w:p>
                <w:p w:rsidR="00876E96" w:rsidRPr="008560CD" w:rsidRDefault="00876E96" w:rsidP="00BC1630">
                  <w:pPr>
                    <w:widowControl w:val="0"/>
                    <w:tabs>
                      <w:tab w:val="left" w:pos="420"/>
                      <w:tab w:val="left" w:pos="1155"/>
                    </w:tabs>
                    <w:snapToGrid w:val="0"/>
                    <w:ind w:firstLine="450"/>
                    <w:jc w:val="both"/>
                  </w:pPr>
                  <w:r>
                    <w:rPr>
                      <w:rFonts w:cs="Tahoma"/>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народов Российской Федерации. Использование земельных участков, на которые действие градостроительных регламентов не распространяется определяется уполномоченным органом исполнительной власти, в соответствии с федеральными законами (ст. 36 Градостроительного кодекса РФ).</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Описание границ территорий объектов зеленых насаждений общего пользования.</w:t>
      </w:r>
    </w:p>
    <w:p w:rsidR="00876E96" w:rsidRPr="00476EC8" w:rsidRDefault="00876E96" w:rsidP="00876E96">
      <w:pPr>
        <w:pStyle w:val="0"/>
        <w:rPr>
          <w:rFonts w:cs="Tahoma"/>
        </w:rPr>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rPr>
          <w:rFonts w:cs="Tahoma"/>
        </w:rPr>
      </w:pPr>
    </w:p>
    <w:tbl>
      <w:tblPr>
        <w:tblW w:w="9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07"/>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07"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1(п)/1/1</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45 по границе зоны Ж 1/1/2 до точки 46; по ул.Красная до точки 47; в юго-восточном направлении до точки 48; по ул.Гагарина до точки 45.</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1(п)/1/2</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36” по ул.Титова 35”, по ул.Комарова 37”, по ул.Центральная 38”, далее в северо-западном направлении до точки 36”.</w:t>
            </w:r>
          </w:p>
        </w:tc>
      </w:tr>
    </w:tbl>
    <w:p w:rsidR="00876E96" w:rsidRPr="00476EC8" w:rsidRDefault="00876E96" w:rsidP="00876E96">
      <w:pPr>
        <w:pStyle w:val="0"/>
        <w:rPr>
          <w:rFonts w:cs="Tahoma"/>
        </w:rPr>
      </w:pPr>
    </w:p>
    <w:p w:rsidR="00876E96" w:rsidRPr="00476EC8" w:rsidRDefault="00876E96" w:rsidP="00876E96">
      <w:pPr>
        <w:pStyle w:val="0"/>
        <w:rPr>
          <w:rFonts w:cs="Tahoma"/>
        </w:rPr>
      </w:pPr>
    </w:p>
    <w:p w:rsidR="00876E96" w:rsidRPr="00476EC8" w:rsidRDefault="00876E96" w:rsidP="00876E96">
      <w:pPr>
        <w:pStyle w:val="0"/>
        <w:rPr>
          <w:rFonts w:cs="Tahoma"/>
        </w:rPr>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rPr>
          <w:rFonts w:cs="Tahoma"/>
        </w:rPr>
      </w:pPr>
    </w:p>
    <w:tbl>
      <w:tblPr>
        <w:tblW w:w="99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1(п)/2/1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110 по границе зоны Ж 1/2/10 до точки 111; в северо-западном направлении до точки 112; по береговой линии пруда точкам 113, 114 и далее в северо-восточном направлении до точки 110.</w:t>
            </w:r>
          </w:p>
        </w:tc>
      </w:tr>
    </w:tbl>
    <w:p w:rsidR="00876E96" w:rsidRPr="00476EC8" w:rsidRDefault="00876E96" w:rsidP="00876E96">
      <w:pPr>
        <w:pStyle w:val="0"/>
        <w:rPr>
          <w:rFonts w:cs="Tahoma"/>
        </w:rPr>
      </w:pPr>
    </w:p>
    <w:p w:rsidR="00876E96" w:rsidRPr="00476EC8" w:rsidRDefault="00876E96" w:rsidP="00876E96">
      <w:pPr>
        <w:pStyle w:val="0"/>
        <w:rPr>
          <w:rFonts w:cs="Tahoma"/>
        </w:rPr>
      </w:pPr>
      <w:r w:rsidRPr="00476EC8">
        <w:t>Населенный пункт</w:t>
      </w:r>
      <w:r w:rsidRPr="00476EC8">
        <w:rPr>
          <w:rFonts w:cs="Tahoma"/>
        </w:rPr>
        <w:t xml:space="preserve"> с.Масычево</w:t>
      </w:r>
      <w:r w:rsidRPr="00476EC8">
        <w:t xml:space="preserve"> (3)</w:t>
      </w:r>
    </w:p>
    <w:p w:rsidR="00876E96" w:rsidRPr="00476EC8" w:rsidRDefault="00876E96" w:rsidP="00876E96">
      <w:pPr>
        <w:pStyle w:val="0"/>
        <w:rPr>
          <w:rFonts w:cs="Tahoma"/>
        </w:rPr>
      </w:pPr>
    </w:p>
    <w:tbl>
      <w:tblPr>
        <w:tblW w:w="98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62"/>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62"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62"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1(п)/3/1</w:t>
            </w:r>
          </w:p>
        </w:tc>
        <w:tc>
          <w:tcPr>
            <w:tcW w:w="8262"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17 в северо-западном направлении до точки 18; по ул.Дзержинского до пересечения с границей населенного пункта в точке 19; по границе населенного пункта до точки 20; по береговой линии пруда через точку 21 до точки 22; по границе населенного пункта до точки 14; по границе зоны Ж 1/3/4 до точки 15; по ул.Октябрьская через точку 16 до точки 17.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1(п)/3/2</w:t>
            </w:r>
          </w:p>
        </w:tc>
        <w:tc>
          <w:tcPr>
            <w:tcW w:w="8262"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2” в восточном направлении до точки 8”, далее до точки 29” в южном направлении, до точки 30” в западном направлении и в северном направлении до точки 2”.</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с.Патокино</w:t>
      </w:r>
      <w:r w:rsidRPr="00476EC8">
        <w:t xml:space="preserve"> (4)</w:t>
      </w:r>
    </w:p>
    <w:p w:rsidR="00876E96" w:rsidRPr="00476EC8" w:rsidRDefault="00876E96" w:rsidP="00876E96">
      <w:pPr>
        <w:pStyle w:val="0"/>
      </w:pPr>
    </w:p>
    <w:tbl>
      <w:tblPr>
        <w:tblW w:w="985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35"/>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35"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35"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1(п)/4/1</w:t>
            </w:r>
          </w:p>
        </w:tc>
        <w:tc>
          <w:tcPr>
            <w:tcW w:w="8235"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 по границе зоны Ж 1/4/1 до точки 7, в западном направлении до точки 8, по границе зоны Р 2(п)/4/5 до точки 9; в юго-восточном направлении через точку 10 до пересечения с границей населенного пункта в точке 11; по границе населенного пункта до точки 6.</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1(п)/4/2</w:t>
            </w:r>
          </w:p>
        </w:tc>
        <w:tc>
          <w:tcPr>
            <w:tcW w:w="8235"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По точкам 83, 84, 85, 86, 87, 88 и далее до точки 83.</w:t>
            </w:r>
          </w:p>
        </w:tc>
      </w:tr>
    </w:tbl>
    <w:p w:rsidR="00876E96" w:rsidRPr="00476EC8" w:rsidRDefault="00876E96" w:rsidP="00876E96">
      <w:pPr>
        <w:pStyle w:val="0"/>
        <w:ind w:firstLine="0"/>
      </w:pP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8.7.2. Зона планируемого размещения зеленых насаждений специального назначения – Р2(п)</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На территории сельского поселения выделяются участки зеленых насаждений специального назначения, в т.ч. </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с.Филиппенково</w:t>
      </w:r>
      <w:r w:rsidRPr="00476EC8">
        <w:t xml:space="preserve">  (1) </w:t>
      </w:r>
      <w:r w:rsidRPr="00476EC8">
        <w:rPr>
          <w:rFonts w:eastAsia="Calibri"/>
          <w:color w:val="000000"/>
          <w:kern w:val="24"/>
          <w:lang w:eastAsia="en-US"/>
        </w:rPr>
        <w:t xml:space="preserve">- </w:t>
      </w:r>
      <w:r w:rsidRPr="00476EC8">
        <w:rPr>
          <w:rFonts w:eastAsia="Calibri"/>
          <w:color w:val="000000"/>
          <w:kern w:val="24"/>
          <w:lang w:eastAsia="en-US"/>
        </w:rPr>
        <w:tab/>
        <w:t>5 участков,</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 Елизаветино</w:t>
      </w:r>
      <w:r w:rsidRPr="00476EC8">
        <w:t xml:space="preserve"> (2) -</w:t>
      </w:r>
      <w:r w:rsidRPr="00476EC8">
        <w:tab/>
      </w:r>
      <w:r w:rsidRPr="00476EC8">
        <w:tab/>
        <w:t>3 участка;</w:t>
      </w:r>
    </w:p>
    <w:p w:rsidR="00876E96" w:rsidRPr="00476EC8" w:rsidRDefault="00876E96" w:rsidP="00876E96">
      <w:pPr>
        <w:suppressAutoHyphens w:val="0"/>
        <w:ind w:firstLine="539"/>
        <w:jc w:val="both"/>
      </w:pPr>
      <w:r w:rsidRPr="00476EC8">
        <w:rPr>
          <w:rFonts w:cs="Tahoma"/>
        </w:rPr>
        <w:t>в с.Масычево</w:t>
      </w:r>
      <w:r w:rsidRPr="00476EC8">
        <w:t xml:space="preserve"> (3) -</w:t>
      </w:r>
      <w:r w:rsidRPr="00476EC8">
        <w:tab/>
      </w:r>
      <w:r w:rsidRPr="00476EC8">
        <w:tab/>
        <w:t>2 участка;</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с.Патокино</w:t>
      </w:r>
      <w:r w:rsidRPr="00476EC8">
        <w:t xml:space="preserve"> (4) -</w:t>
      </w:r>
      <w:r w:rsidRPr="00476EC8">
        <w:tab/>
      </w:r>
      <w:r w:rsidRPr="00476EC8">
        <w:tab/>
        <w:t>5 участков.</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tbl>
      <w:tblPr>
        <w:tblW w:w="99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89"/>
      </w:tblGrid>
      <w:tr w:rsidR="00876E96" w:rsidRPr="00476EC8" w:rsidTr="00BC1630">
        <w:trPr>
          <w:trHeight w:val="20"/>
        </w:trPr>
        <w:tc>
          <w:tcPr>
            <w:tcW w:w="570" w:type="dxa"/>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 п/п</w:t>
            </w:r>
          </w:p>
        </w:tc>
        <w:tc>
          <w:tcPr>
            <w:tcW w:w="9330" w:type="dxa"/>
            <w:gridSpan w:val="4"/>
          </w:tcPr>
          <w:p w:rsidR="00876E96" w:rsidRPr="00476EC8" w:rsidRDefault="00876E96" w:rsidP="00BC1630">
            <w:pPr>
              <w:suppressAutoHyphens w:val="0"/>
              <w:jc w:val="center"/>
              <w:rPr>
                <w:rFonts w:eastAsia="Calibri"/>
                <w:kern w:val="24"/>
                <w:lang w:eastAsia="en-US"/>
              </w:rPr>
            </w:pPr>
            <w:r w:rsidRPr="00476EC8">
              <w:rPr>
                <w:rFonts w:eastAsia="Calibri"/>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val="en-US" w:eastAsia="en-US"/>
              </w:rPr>
              <w:t xml:space="preserve">Код </w:t>
            </w:r>
            <w:r w:rsidRPr="00476EC8">
              <w:rPr>
                <w:rFonts w:eastAsia="Calibri"/>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val="en-US" w:eastAsia="en-US"/>
              </w:rPr>
              <w:t xml:space="preserve">Код </w:t>
            </w:r>
            <w:r w:rsidRPr="00476EC8">
              <w:rPr>
                <w:rFonts w:eastAsia="Calibri"/>
                <w:kern w:val="24"/>
                <w:lang w:eastAsia="en-US"/>
              </w:rPr>
              <w:t>ВРИ</w:t>
            </w:r>
          </w:p>
        </w:tc>
        <w:tc>
          <w:tcPr>
            <w:tcW w:w="4389" w:type="dxa"/>
            <w:tcBorders>
              <w:bottom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 xml:space="preserve">Вспомогательные виды разрешенного использования </w:t>
            </w:r>
          </w:p>
        </w:tc>
      </w:tr>
      <w:tr w:rsidR="00876E96" w:rsidRPr="00476EC8" w:rsidTr="00BC1630">
        <w:trPr>
          <w:trHeight w:val="828"/>
        </w:trPr>
        <w:tc>
          <w:tcPr>
            <w:tcW w:w="570" w:type="dxa"/>
            <w:tcBorders>
              <w:top w:val="single" w:sz="4" w:space="0" w:color="auto"/>
              <w:left w:val="single" w:sz="4" w:space="0" w:color="auto"/>
              <w:right w:val="single" w:sz="4" w:space="0" w:color="auto"/>
            </w:tcBorders>
          </w:tcPr>
          <w:p w:rsidR="00876E96" w:rsidRPr="00476EC8" w:rsidRDefault="00876E96" w:rsidP="00BC1630">
            <w:pPr>
              <w:suppressAutoHyphens w:val="0"/>
              <w:jc w:val="both"/>
              <w:rPr>
                <w:rFonts w:eastAsia="Calibri"/>
                <w:kern w:val="24"/>
                <w:lang w:eastAsia="en-US"/>
              </w:rPr>
            </w:pPr>
          </w:p>
        </w:tc>
        <w:tc>
          <w:tcPr>
            <w:tcW w:w="829" w:type="dxa"/>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kern w:val="24"/>
                <w:lang w:eastAsia="en-US"/>
              </w:rPr>
            </w:pPr>
            <w:r w:rsidRPr="00476EC8">
              <w:rPr>
                <w:rFonts w:eastAsia="Calibri"/>
                <w:kern w:val="24"/>
                <w:lang w:eastAsia="en-US"/>
              </w:rPr>
              <w:t>12.3</w:t>
            </w:r>
          </w:p>
        </w:tc>
        <w:tc>
          <w:tcPr>
            <w:tcW w:w="3250" w:type="dxa"/>
            <w:tcBorders>
              <w:top w:val="single" w:sz="4" w:space="0" w:color="auto"/>
              <w:left w:val="single" w:sz="4" w:space="0" w:color="auto"/>
              <w:right w:val="single" w:sz="4" w:space="0" w:color="auto"/>
            </w:tcBorders>
          </w:tcPr>
          <w:p w:rsidR="00876E96" w:rsidRPr="00476EC8" w:rsidRDefault="00876E96" w:rsidP="00BC1630">
            <w:pPr>
              <w:jc w:val="both"/>
              <w:rPr>
                <w:rFonts w:eastAsia="Calibri"/>
                <w:kern w:val="24"/>
                <w:u w:val="single"/>
                <w:lang w:eastAsia="en-US"/>
              </w:rPr>
            </w:pPr>
            <w:r w:rsidRPr="00476EC8">
              <w:rPr>
                <w:rFonts w:eastAsia="Calibri"/>
                <w:kern w:val="24"/>
                <w:u w:val="single"/>
                <w:lang w:eastAsia="en-US"/>
              </w:rPr>
              <w:t>Запас</w:t>
            </w:r>
            <w:r w:rsidRPr="00476EC8">
              <w:rPr>
                <w:rFonts w:eastAsia="Calibri"/>
                <w:kern w:val="24"/>
                <w:lang w:eastAsia="en-US"/>
              </w:rPr>
              <w:t xml:space="preserve"> (отсутствие хозяйственной деятельности)</w:t>
            </w:r>
          </w:p>
        </w:tc>
        <w:tc>
          <w:tcPr>
            <w:tcW w:w="862" w:type="dxa"/>
            <w:vMerge w:val="restart"/>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kern w:val="24"/>
                <w:lang w:eastAsia="en-US"/>
              </w:rPr>
            </w:pPr>
          </w:p>
        </w:tc>
        <w:tc>
          <w:tcPr>
            <w:tcW w:w="4389"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kern w:val="24"/>
                <w:lang w:eastAsia="en-US"/>
              </w:rPr>
            </w:pPr>
            <w:r w:rsidRPr="00476EC8">
              <w:rPr>
                <w:rFonts w:eastAsia="Calibri"/>
                <w:kern w:val="24"/>
                <w:lang w:eastAsia="en-US"/>
              </w:rPr>
              <w:t>Не устанавливаются</w:t>
            </w: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val="en-US" w:eastAsia="en-US"/>
              </w:rPr>
              <w:t xml:space="preserve">Код </w:t>
            </w:r>
            <w:r w:rsidRPr="00476EC8">
              <w:rPr>
                <w:rFonts w:eastAsia="Calibri"/>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kern w:val="24"/>
                <w:lang w:eastAsia="en-US"/>
              </w:rPr>
            </w:pPr>
          </w:p>
        </w:tc>
        <w:tc>
          <w:tcPr>
            <w:tcW w:w="4389" w:type="dxa"/>
            <w:vMerge/>
            <w:tcBorders>
              <w:left w:val="single" w:sz="4" w:space="0" w:color="auto"/>
              <w:right w:val="single" w:sz="4" w:space="0" w:color="auto"/>
            </w:tcBorders>
          </w:tcPr>
          <w:p w:rsidR="00876E96" w:rsidRPr="00476EC8" w:rsidRDefault="00876E96" w:rsidP="00BC1630">
            <w:pPr>
              <w:suppressAutoHyphens w:val="0"/>
              <w:jc w:val="both"/>
              <w:rPr>
                <w:rFonts w:eastAsia="Calibri"/>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kern w:val="24"/>
                <w:lang w:eastAsia="en-US"/>
              </w:rPr>
            </w:pPr>
          </w:p>
        </w:tc>
        <w:tc>
          <w:tcPr>
            <w:tcW w:w="829" w:type="dxa"/>
          </w:tcPr>
          <w:p w:rsidR="00876E96" w:rsidRPr="00476EC8" w:rsidRDefault="00876E96" w:rsidP="00BC1630">
            <w:pPr>
              <w:suppressAutoHyphens w:val="0"/>
              <w:jc w:val="center"/>
              <w:rPr>
                <w:rFonts w:eastAsia="Calibri"/>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kern w:val="24"/>
                <w:lang w:eastAsia="en-US"/>
              </w:rPr>
            </w:pPr>
            <w:r w:rsidRPr="00476EC8">
              <w:rPr>
                <w:rFonts w:eastAsia="Calibri"/>
                <w:kern w:val="24"/>
                <w:lang w:eastAsia="en-US"/>
              </w:rPr>
              <w:t>Не устанавливаются</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389" w:type="dxa"/>
            <w:vMerge/>
            <w:tcBorders>
              <w:left w:val="single" w:sz="4" w:space="0" w:color="auto"/>
              <w:right w:val="single" w:sz="4" w:space="0" w:color="auto"/>
            </w:tcBorders>
          </w:tcPr>
          <w:p w:rsidR="00876E96" w:rsidRPr="00476EC8" w:rsidRDefault="00876E96" w:rsidP="00BC1630">
            <w:pPr>
              <w:suppressAutoHyphens w:val="0"/>
              <w:jc w:val="both"/>
              <w:rPr>
                <w:rFonts w:eastAsia="Calibri"/>
                <w:kern w:val="24"/>
                <w:lang w:eastAsia="en-US"/>
              </w:rPr>
            </w:pPr>
          </w:p>
        </w:tc>
      </w:tr>
      <w:tr w:rsidR="00876E96" w:rsidRPr="00476EC8" w:rsidTr="00BC1630">
        <w:trPr>
          <w:trHeight w:val="20"/>
        </w:trPr>
        <w:tc>
          <w:tcPr>
            <w:tcW w:w="9900" w:type="dxa"/>
            <w:gridSpan w:val="5"/>
          </w:tcPr>
          <w:tbl>
            <w:tblPr>
              <w:tblpPr w:leftFromText="187" w:rightFromText="187" w:vertAnchor="text" w:horzAnchor="margin" w:tblpY="600"/>
              <w:tblOverlap w:val="never"/>
              <w:tblW w:w="9918" w:type="dxa"/>
              <w:tblLayout w:type="fixed"/>
              <w:tblLook w:val="0000"/>
            </w:tblPr>
            <w:tblGrid>
              <w:gridCol w:w="562"/>
              <w:gridCol w:w="4294"/>
              <w:gridCol w:w="786"/>
              <w:gridCol w:w="4276"/>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4132F5" w:rsidTr="00BC1630">
              <w:tc>
                <w:tcPr>
                  <w:tcW w:w="562" w:type="dxa"/>
                  <w:vMerge w:val="restart"/>
                  <w:tcBorders>
                    <w:top w:val="single" w:sz="4" w:space="0" w:color="000000"/>
                    <w:left w:val="single" w:sz="4" w:space="0" w:color="000000"/>
                    <w:right w:val="single" w:sz="4" w:space="0" w:color="000000"/>
                  </w:tcBorders>
                  <w:shd w:val="clear" w:color="auto" w:fill="auto"/>
                </w:tcPr>
                <w:p w:rsidR="00876E96" w:rsidRPr="002762CF" w:rsidRDefault="00876E96" w:rsidP="00BC1630">
                  <w:pPr>
                    <w:suppressAutoHyphens w:val="0"/>
                    <w:ind w:left="-58" w:right="-108"/>
                    <w:jc w:val="center"/>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4132F5" w:rsidRDefault="00876E96" w:rsidP="00BC1630">
                  <w:pPr>
                    <w:widowControl w:val="0"/>
                    <w:tabs>
                      <w:tab w:val="left" w:pos="34"/>
                    </w:tabs>
                    <w:snapToGrid w:val="0"/>
                    <w:ind w:left="34"/>
                    <w:jc w:val="center"/>
                    <w:rPr>
                      <w:rFonts w:cs="Tahoma"/>
                    </w:rPr>
                  </w:pPr>
                  <w:r w:rsidRPr="00DB71D1">
                    <w:rPr>
                      <w:rFonts w:cs="Tahoma"/>
                    </w:rPr>
                    <w:t>Застройка объектами капитального строительства в границах территориальной зоны не предусмотрена.</w:t>
                  </w:r>
                </w:p>
              </w:tc>
            </w:tr>
            <w:tr w:rsidR="00876E96" w:rsidRPr="00D82476" w:rsidTr="00BC1630">
              <w:trPr>
                <w:trHeight w:val="339"/>
              </w:trPr>
              <w:tc>
                <w:tcPr>
                  <w:tcW w:w="56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76"/>
                    <w:jc w:val="center"/>
                    <w:rPr>
                      <w:bCs/>
                      <w:iCs/>
                      <w:u w:val="single"/>
                      <w:lang w:eastAsia="ru-RU"/>
                    </w:rPr>
                  </w:pPr>
                </w:p>
              </w:tc>
              <w:tc>
                <w:tcPr>
                  <w:tcW w:w="5080"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both"/>
                    <w:rPr>
                      <w:b/>
                      <w:bCs/>
                      <w:iCs/>
                      <w:lang w:eastAsia="ru-RU"/>
                    </w:rPr>
                  </w:pPr>
                  <w:r>
                    <w:rPr>
                      <w:b/>
                      <w:bCs/>
                      <w:iCs/>
                      <w:lang w:eastAsia="ru-RU"/>
                    </w:rPr>
                    <w:t>Максимальный - 9,0 га</w:t>
                  </w:r>
                </w:p>
              </w:tc>
            </w:tr>
            <w:tr w:rsidR="00876E96" w:rsidRPr="004132F5" w:rsidTr="00BC1630">
              <w:trPr>
                <w:trHeight w:val="339"/>
              </w:trPr>
              <w:tc>
                <w:tcPr>
                  <w:tcW w:w="56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76"/>
                    <w:jc w:val="center"/>
                    <w:rPr>
                      <w:bCs/>
                      <w:iCs/>
                      <w:u w:val="single"/>
                      <w:lang w:eastAsia="ru-RU"/>
                    </w:rPr>
                  </w:pPr>
                </w:p>
              </w:tc>
              <w:tc>
                <w:tcPr>
                  <w:tcW w:w="5080"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both"/>
                    <w:rPr>
                      <w:rFonts w:cs="Tahoma"/>
                      <w:b/>
                    </w:rPr>
                  </w:pPr>
                  <w:r w:rsidRPr="004132F5">
                    <w:rPr>
                      <w:rFonts w:cs="Tahoma"/>
                      <w:b/>
                    </w:rPr>
                    <w:t>не подлежит установлению.</w:t>
                  </w:r>
                </w:p>
                <w:p w:rsidR="00876E96" w:rsidRPr="004132F5" w:rsidRDefault="00876E96" w:rsidP="00BC1630">
                  <w:pPr>
                    <w:suppressAutoHyphens w:val="0"/>
                    <w:ind w:left="176"/>
                    <w:jc w:val="both"/>
                    <w:rPr>
                      <w:b/>
                      <w:bCs/>
                      <w:iCs/>
                      <w:lang w:eastAsia="ru-RU"/>
                    </w:rPr>
                  </w:pPr>
                </w:p>
              </w:tc>
            </w:tr>
            <w:tr w:rsidR="00876E96" w:rsidRPr="004132F5" w:rsidTr="00BC1630">
              <w:trPr>
                <w:trHeight w:val="339"/>
              </w:trPr>
              <w:tc>
                <w:tcPr>
                  <w:tcW w:w="56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76"/>
                    <w:jc w:val="center"/>
                    <w:rPr>
                      <w:bCs/>
                      <w:iCs/>
                      <w:u w:val="single"/>
                      <w:lang w:eastAsia="ru-RU"/>
                    </w:rPr>
                  </w:pPr>
                </w:p>
              </w:tc>
              <w:tc>
                <w:tcPr>
                  <w:tcW w:w="5080"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both"/>
                    <w:rPr>
                      <w:rFonts w:cs="Tahoma"/>
                      <w:b/>
                    </w:rPr>
                  </w:pPr>
                  <w:r w:rsidRPr="004132F5">
                    <w:rPr>
                      <w:rFonts w:cs="Tahoma"/>
                      <w:b/>
                    </w:rPr>
                    <w:t>не подлежит установлению.</w:t>
                  </w:r>
                </w:p>
                <w:p w:rsidR="00876E96" w:rsidRPr="004132F5" w:rsidRDefault="00876E96" w:rsidP="00BC1630">
                  <w:pPr>
                    <w:suppressAutoHyphens w:val="0"/>
                    <w:ind w:left="176"/>
                    <w:jc w:val="both"/>
                    <w:rPr>
                      <w:b/>
                      <w:bCs/>
                      <w:iCs/>
                      <w:lang w:eastAsia="ru-RU"/>
                    </w:rPr>
                  </w:pPr>
                </w:p>
              </w:tc>
            </w:tr>
            <w:tr w:rsidR="00876E96" w:rsidRPr="004132F5" w:rsidTr="00BC1630">
              <w:trPr>
                <w:trHeight w:val="339"/>
              </w:trPr>
              <w:tc>
                <w:tcPr>
                  <w:tcW w:w="562" w:type="dxa"/>
                  <w:vMerge/>
                  <w:tcBorders>
                    <w:left w:val="single" w:sz="4" w:space="0" w:color="000000"/>
                    <w:bottom w:val="single" w:sz="4" w:space="0" w:color="auto"/>
                    <w:right w:val="single" w:sz="4" w:space="0" w:color="000000"/>
                  </w:tcBorders>
                  <w:shd w:val="clear" w:color="auto" w:fill="auto"/>
                </w:tcPr>
                <w:p w:rsidR="00876E96" w:rsidRPr="00D63264" w:rsidRDefault="00876E96" w:rsidP="00BC1630">
                  <w:pPr>
                    <w:suppressAutoHyphens w:val="0"/>
                    <w:ind w:left="176"/>
                    <w:jc w:val="center"/>
                    <w:rPr>
                      <w:bCs/>
                      <w:iCs/>
                      <w:u w:val="single"/>
                      <w:lang w:eastAsia="ru-RU"/>
                    </w:rPr>
                  </w:pPr>
                </w:p>
              </w:tc>
              <w:tc>
                <w:tcPr>
                  <w:tcW w:w="5080"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both"/>
                    <w:rPr>
                      <w:rFonts w:cs="Tahoma"/>
                      <w:b/>
                    </w:rPr>
                  </w:pPr>
                  <w:r w:rsidRPr="004132F5">
                    <w:rPr>
                      <w:rFonts w:cs="Tahoma"/>
                      <w:b/>
                    </w:rPr>
                    <w:t>не подлежит установлению.</w:t>
                  </w:r>
                </w:p>
                <w:p w:rsidR="00876E96" w:rsidRPr="004132F5" w:rsidRDefault="00876E96" w:rsidP="00BC1630">
                  <w:pPr>
                    <w:suppressAutoHyphens w:val="0"/>
                    <w:ind w:left="176"/>
                    <w:jc w:val="both"/>
                    <w:rPr>
                      <w:b/>
                      <w:bCs/>
                      <w:iCs/>
                      <w:lang w:eastAsia="ru-RU"/>
                    </w:rPr>
                  </w:pPr>
                </w:p>
              </w:tc>
            </w:tr>
            <w:tr w:rsidR="00876E96" w:rsidRPr="00166A7F" w:rsidTr="00BC1630">
              <w:tc>
                <w:tcPr>
                  <w:tcW w:w="9918"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4</w:t>
                  </w:r>
                  <w:r w:rsidRPr="002762CF">
                    <w:rPr>
                      <w:rFonts w:eastAsia="Calibri"/>
                      <w:color w:val="000000"/>
                      <w:kern w:val="24"/>
                    </w:rPr>
                    <w:t>.</w:t>
                  </w:r>
                </w:p>
              </w:tc>
              <w:tc>
                <w:tcPr>
                  <w:tcW w:w="4294"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062"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DB71D1" w:rsidRDefault="00876E96" w:rsidP="00BC1630">
                  <w:pPr>
                    <w:suppressAutoHyphens w:val="0"/>
                    <w:ind w:firstLine="536"/>
                    <w:jc w:val="both"/>
                  </w:pPr>
                  <w:r w:rsidRPr="00DB71D1">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а также создание условий для водопонижения путем устройства биологических фильтров – посадка влаголюбивых деревьев и кустарников (тополь, ива, ольха, черемуха).</w:t>
                  </w:r>
                </w:p>
                <w:p w:rsidR="00876E96" w:rsidRPr="004132F5" w:rsidRDefault="00876E96" w:rsidP="00BC1630">
                  <w:pPr>
                    <w:suppressAutoHyphens w:val="0"/>
                    <w:ind w:firstLine="539"/>
                    <w:jc w:val="both"/>
                    <w:rPr>
                      <w:rFonts w:eastAsia="Calibri"/>
                      <w:color w:val="000000"/>
                      <w:kern w:val="24"/>
                      <w:lang w:eastAsia="en-US"/>
                    </w:rPr>
                  </w:pPr>
                  <w:r w:rsidRPr="00DB71D1">
                    <w:t>Мероприятия по уходу за зелёными насаждениями должны включать: санитарные рубки, рубки ухода и улучшение почвенно-грунтовых условий.</w:t>
                  </w:r>
                </w:p>
              </w:tc>
            </w:tr>
          </w:tbl>
          <w:p w:rsidR="00876E96" w:rsidRPr="00476EC8" w:rsidRDefault="00876E96" w:rsidP="00BC1630">
            <w:pPr>
              <w:suppressAutoHyphens w:val="0"/>
              <w:jc w:val="both"/>
              <w:rPr>
                <w:rFonts w:eastAsia="Calibri"/>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зоны зеленых насаждений специального назначения.</w:t>
      </w:r>
    </w:p>
    <w:p w:rsidR="00876E96" w:rsidRPr="00476EC8" w:rsidRDefault="00876E96" w:rsidP="00876E96">
      <w:pPr>
        <w:pStyle w:val="0"/>
        <w:rPr>
          <w:rFonts w:cs="Tahoma"/>
        </w:rPr>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rPr>
          <w:rFonts w:cs="Tahoma"/>
        </w:rPr>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2(п)/1/1</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15 по границе зоны Ж 1/1/11 точкам 16, 17, 18, 19, 20; в северо-западном направлении до точки 24; по границе территории кладбища точкам 25, 26, 27, 28, 23 и далее до точки 15.</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2(п)/1/2</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87 в северо-восточном направлении до точки 86; по границе зоны Ж 1/1/12 через точку 88 до пересечения с границей населенного пункта в точке 89; по границе населенного пункта до точки 87.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2(п)/1/3</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По точкам 98, 99, 100; далее в юго-западном направлении до пересечения с границей населенного пункта в точке 106, по границе населенного пункта до точки 106', далее через точку 100' до пересечения с границей населенного пункта в точке 99'; по границе населенного пункта через точку 105 до точки 98.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2(п)/1/4</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 по границе населенного пункта до точки 1', далее в юго-восточном направлении до точки 2',  в северо-восточном направлении до точки 3', по границе населенного пункта до точки 7', в западном направлении до точки 7, по границе зоны Ж 1/1/1 через точки 6, 5, 4, 3, 2 до точки 1.</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2(п)/1/5</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93' по границе зоны Сх 3/1/1 до точки 94', по ул.Ленина до точки 94, по границе зоны Ж 1/1/13 до точки 92',  в юго-восточном направлении до точки 93'.</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pPr>
    </w:p>
    <w:tbl>
      <w:tblPr>
        <w:tblW w:w="99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2(п)/2/1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80 по ул.Рабочая до точки 83; в северо-восточном направлении  до точки 82; в северо-западном направлении через точку 81 до точки 81'; далее по границе населенного пункта через точки 76, 77, 79', 79, 76' до точки 80..</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2(п)/2/2</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133 по ул.Культуры до точки 95; по границе зоны О 1/2/1 до точки 98; по границе зоны Ж 1/2/9 до точки 99', по границе зоны Р 3/2/1 до точки 99; в юго-восточном направлении до точки 100; по ул.Карла Маркса до точки 94; по ул.Культуры до точки 131; в юго-западном направлении до точки 104; по границе территории кладбища точкам 103, 106, 105 до точки 132; в северо-восточном направлении до точки 133.</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2(п)/2/3</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50' в юго-восточном направлении до точки 51', в северо-восточном направлении через точки 52', 68", 71", 53' до точки 54', по границе населенного пункта до точки 71, в юго-западном направлении через точку 70 до точки 68, в северо-западном направлении до точки 50, в северо-восточном направлении до точки 50'.</w:t>
            </w:r>
          </w:p>
        </w:tc>
      </w:tr>
    </w:tbl>
    <w:p w:rsidR="00876E96" w:rsidRPr="00476EC8" w:rsidRDefault="00876E96" w:rsidP="00876E96">
      <w:pPr>
        <w:pStyle w:val="0"/>
        <w:rPr>
          <w:rFonts w:cs="Tahoma"/>
        </w:rPr>
      </w:pPr>
    </w:p>
    <w:p w:rsidR="00876E96" w:rsidRPr="00476EC8" w:rsidRDefault="00876E96" w:rsidP="00876E96">
      <w:pPr>
        <w:pStyle w:val="0"/>
        <w:rPr>
          <w:rFonts w:cs="Tahoma"/>
        </w:rPr>
      </w:pPr>
    </w:p>
    <w:p w:rsidR="00876E96" w:rsidRPr="00476EC8" w:rsidRDefault="00876E96" w:rsidP="00876E96">
      <w:pPr>
        <w:pStyle w:val="0"/>
        <w:rPr>
          <w:rFonts w:cs="Tahoma"/>
        </w:rPr>
      </w:pPr>
    </w:p>
    <w:p w:rsidR="00876E96" w:rsidRPr="00476EC8" w:rsidRDefault="00876E96" w:rsidP="00876E96">
      <w:pPr>
        <w:pStyle w:val="0"/>
        <w:rPr>
          <w:rFonts w:cs="Tahoma"/>
        </w:rPr>
      </w:pPr>
    </w:p>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с.Масычево</w:t>
      </w:r>
      <w:r w:rsidRPr="00476EC8">
        <w:t xml:space="preserve"> (3)</w:t>
      </w:r>
    </w:p>
    <w:p w:rsidR="00876E96" w:rsidRPr="00476EC8" w:rsidRDefault="00876E96" w:rsidP="00876E96">
      <w:pPr>
        <w:pStyle w:val="0"/>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2(п)/3/1</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 по границе зоны Ж 1/3/3 до точки 10; в юго-восточном направлении до пересечения с границей населенного пункта в точке 24; по границе населенного пункта до точки 25; по границе территории кладбища точкам 26, 27 до пересечения с границей населенного пункта в точке 28; по границе населенного пункта до точки 9.</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2(п)/3/2</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13 по границе зоны Ж 1/3/4 до точки 23, по границе населенного пункта до точки 23', в северном направлении до точки 13', в юго-восточном направлении до точки 13.</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с.Патокино</w:t>
      </w:r>
      <w:r w:rsidRPr="00476EC8">
        <w:t xml:space="preserve"> (4)</w:t>
      </w:r>
    </w:p>
    <w:p w:rsidR="00876E96" w:rsidRPr="00476EC8" w:rsidRDefault="00876E96" w:rsidP="00876E96">
      <w:pPr>
        <w:pStyle w:val="0"/>
      </w:pPr>
    </w:p>
    <w:tbl>
      <w:tblPr>
        <w:tblW w:w="99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2(п)/4/1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37 по границе зоны Ж 1/4/8 до точки 38; по ул.Шевченко до точки </w:t>
            </w:r>
            <w:smartTag w:uri="urn:schemas-microsoft-com:office:smarttags" w:element="metricconverter">
              <w:smartTagPr>
                <w:attr w:name="ProductID" w:val="43’"/>
              </w:smartTagPr>
              <w:r w:rsidRPr="00476EC8">
                <w:t>43’</w:t>
              </w:r>
            </w:smartTag>
            <w:r w:rsidRPr="00476EC8">
              <w:t>; в северо-восточном направлении до точки 43; по границе территории кладбища до пересечения с границей населенного пункта в точке 40; по границе населенного пункта до точки 37.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2(п)/4/2</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90 по ул.Шевченко через точку 89 до точки 92; по границе зоны Ж 1(п)/4/7 до пересечения с границей населенного пункта в точке 91; по границе населенного пункта до точки 90.</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2(п)/4/3</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w:t>
            </w:r>
            <w:smartTag w:uri="urn:schemas-microsoft-com:office:smarttags" w:element="metricconverter">
              <w:smartTagPr>
                <w:attr w:name="ProductID" w:val="39’"/>
              </w:smartTagPr>
              <w:r w:rsidRPr="00476EC8">
                <w:t>39’</w:t>
              </w:r>
            </w:smartTag>
            <w:r w:rsidRPr="00476EC8">
              <w:t xml:space="preserve"> по ул.Шевченко до пересечения с границей населенного пункта в точке 39; по границе населенного пункта до точки 40; по границе территории кладбища точкам 41, 42 до точки </w:t>
            </w:r>
            <w:smartTag w:uri="urn:schemas-microsoft-com:office:smarttags" w:element="metricconverter">
              <w:smartTagPr>
                <w:attr w:name="ProductID" w:val="42’"/>
              </w:smartTagPr>
              <w:r w:rsidRPr="00476EC8">
                <w:t>42’</w:t>
              </w:r>
            </w:smartTag>
            <w:r w:rsidRPr="00476EC8">
              <w:t xml:space="preserve">; в юго-западном направлении до точки </w:t>
            </w:r>
            <w:smartTag w:uri="urn:schemas-microsoft-com:office:smarttags" w:element="metricconverter">
              <w:smartTagPr>
                <w:attr w:name="ProductID" w:val="39’"/>
              </w:smartTagPr>
              <w:r w:rsidRPr="00476EC8">
                <w:t>39’</w:t>
              </w:r>
            </w:smartTag>
            <w:r w:rsidRPr="00476EC8">
              <w:t>.</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2(п)/4/4</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47' в юго-восточном направлении до точки 53', в северо-восточном направлении до точки 51', вдоль дороги на с.Великоархангельское до точки 51, в юго-западном направлении до точки 44, по границе зоны О 1/4/1 через точку 44' до точки 44", далее в южном направлении до точки 46' по границе зоны О 1/4/2 до точки 46, в юго-западном направлении до точки 47, в южном направлении до точки 47'.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2(п)/4/5</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51" в северо-восточном направлении до точки 50", далее до границы населенного пункта до точки 50', по границе населенного пункта до точки 1, в южном направлении через точку 2 до точки 8, в северо-восточном, а затем юго-восточном направлении до точки 9, вдоль дороги на с.Великоархангельское до точки 51".</w:t>
            </w:r>
          </w:p>
        </w:tc>
      </w:tr>
    </w:tbl>
    <w:p w:rsidR="00876E96" w:rsidRPr="00476EC8" w:rsidRDefault="00876E96" w:rsidP="00876E96">
      <w:pPr>
        <w:pStyle w:val="0"/>
      </w:pPr>
    </w:p>
    <w:p w:rsidR="00876E96" w:rsidRPr="00476EC8" w:rsidRDefault="00876E96" w:rsidP="00876E96">
      <w:pPr>
        <w:keepNext/>
        <w:numPr>
          <w:ilvl w:val="3"/>
          <w:numId w:val="0"/>
        </w:numPr>
        <w:tabs>
          <w:tab w:val="num" w:pos="0"/>
          <w:tab w:val="left" w:pos="6480"/>
          <w:tab w:val="left" w:pos="9333"/>
        </w:tabs>
        <w:ind w:left="566"/>
        <w:jc w:val="both"/>
        <w:outlineLvl w:val="3"/>
        <w:rPr>
          <w:b/>
          <w:color w:val="000000"/>
          <w:szCs w:val="20"/>
        </w:rPr>
      </w:pPr>
      <w:r w:rsidRPr="00476EC8">
        <w:rPr>
          <w:b/>
          <w:color w:val="000000"/>
          <w:szCs w:val="20"/>
        </w:rPr>
        <w:t>8.7.3. Зона размещения территорий и объектов отдыха, физической культуры и спорта – Р3</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pStyle w:val="0"/>
      </w:pPr>
      <w:r w:rsidRPr="00476EC8">
        <w:t>На территории сельского поселения выделяются  участки зоны размещения объектов отдыха, в том числе.</w:t>
      </w:r>
    </w:p>
    <w:p w:rsidR="00876E96" w:rsidRPr="00476EC8" w:rsidRDefault="00876E96" w:rsidP="00876E96">
      <w:pPr>
        <w:pStyle w:val="0"/>
        <w:rPr>
          <w:rFonts w:cs="Tahoma"/>
        </w:rPr>
      </w:pPr>
      <w:r w:rsidRPr="00476EC8">
        <w:t xml:space="preserve">в </w:t>
      </w:r>
      <w:r w:rsidRPr="00476EC8">
        <w:rPr>
          <w:rFonts w:cs="Tahoma"/>
        </w:rPr>
        <w:t xml:space="preserve">с. Елизаветино </w:t>
      </w:r>
      <w:r w:rsidRPr="00476EC8">
        <w:t xml:space="preserve">(2) </w:t>
      </w:r>
      <w:r w:rsidRPr="00476EC8">
        <w:tab/>
        <w:t xml:space="preserve"> </w:t>
      </w:r>
      <w:r w:rsidRPr="00476EC8">
        <w:rPr>
          <w:u w:val="single"/>
        </w:rPr>
        <w:t>1</w:t>
      </w:r>
      <w:r w:rsidRPr="00476EC8">
        <w:t xml:space="preserve">  участок</w:t>
      </w:r>
      <w:r w:rsidRPr="00476EC8">
        <w:rPr>
          <w:rFonts w:cs="Tahoma"/>
        </w:rPr>
        <w:t>.</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8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71"/>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12"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71"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5.1</w:t>
            </w:r>
          </w:p>
        </w:tc>
        <w:tc>
          <w:tcPr>
            <w:tcW w:w="3250" w:type="dxa"/>
            <w:tcBorders>
              <w:top w:val="single" w:sz="4" w:space="0" w:color="auto"/>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(устройство площадок для занятия спортом и физкультурой (беговые дорожки, спортивные сооружения, теннисные корты, поля для спортивной игры...), в том числе и водным).</w:t>
            </w:r>
          </w:p>
        </w:tc>
        <w:tc>
          <w:tcPr>
            <w:tcW w:w="862" w:type="dxa"/>
            <w:vMerge w:val="restart"/>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71" w:type="dxa"/>
            <w:vMerge w:val="restart"/>
            <w:tcBorders>
              <w:top w:val="single" w:sz="4" w:space="0" w:color="auto"/>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устанавливаются.</w:t>
            </w: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371"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устанавливаются.</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371"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882" w:type="dxa"/>
            <w:gridSpan w:val="5"/>
          </w:tcPr>
          <w:tbl>
            <w:tblPr>
              <w:tblpPr w:leftFromText="187" w:rightFromText="187" w:vertAnchor="text" w:horzAnchor="margin" w:tblpX="-10" w:tblpY="-194"/>
              <w:tblOverlap w:val="never"/>
              <w:tblW w:w="9899" w:type="dxa"/>
              <w:tblLayout w:type="fixed"/>
              <w:tblLook w:val="0000"/>
            </w:tblPr>
            <w:tblGrid>
              <w:gridCol w:w="572"/>
              <w:gridCol w:w="4147"/>
              <w:gridCol w:w="786"/>
              <w:gridCol w:w="4394"/>
            </w:tblGrid>
            <w:tr w:rsidR="00876E96" w:rsidRPr="00166A7F" w:rsidTr="00BC1630">
              <w:tc>
                <w:tcPr>
                  <w:tcW w:w="57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113"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166A7F" w:rsidTr="00BC1630">
              <w:tc>
                <w:tcPr>
                  <w:tcW w:w="572" w:type="dxa"/>
                  <w:tcBorders>
                    <w:top w:val="single" w:sz="4" w:space="0" w:color="000000"/>
                    <w:left w:val="single" w:sz="4" w:space="0" w:color="000000"/>
                    <w:bottom w:val="single" w:sz="4" w:space="0" w:color="auto"/>
                    <w:right w:val="single" w:sz="4" w:space="0" w:color="000000"/>
                  </w:tcBorders>
                  <w:shd w:val="clear" w:color="auto" w:fill="auto"/>
                </w:tcPr>
                <w:p w:rsidR="00876E96" w:rsidRPr="002762CF" w:rsidRDefault="00876E96" w:rsidP="00BC1630">
                  <w:pPr>
                    <w:suppressAutoHyphens w:val="0"/>
                    <w:ind w:left="-113" w:right="-108"/>
                    <w:jc w:val="center"/>
                    <w:rPr>
                      <w:bCs/>
                      <w:color w:val="000000"/>
                      <w:lang w:eastAsia="ru-RU"/>
                    </w:rPr>
                  </w:pPr>
                </w:p>
              </w:tc>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DC6E80" w:rsidRDefault="00876E96" w:rsidP="00BC1630">
                  <w:pPr>
                    <w:widowControl w:val="0"/>
                    <w:tabs>
                      <w:tab w:val="left" w:pos="34"/>
                    </w:tabs>
                    <w:snapToGrid w:val="0"/>
                    <w:ind w:left="34"/>
                    <w:jc w:val="center"/>
                    <w:rPr>
                      <w:rFonts w:cs="Tahoma"/>
                    </w:rPr>
                  </w:pPr>
                  <w:r w:rsidRPr="00476EC8">
                    <w:rPr>
                      <w:rFonts w:cs="Tahoma"/>
                    </w:rPr>
                    <w:t>Застройка объектами капитального строительства в границах территориальной зоны не предусмотрена.</w:t>
                  </w:r>
                </w:p>
              </w:tc>
            </w:tr>
            <w:tr w:rsidR="00876E96" w:rsidRPr="00D82476" w:rsidTr="00BC1630">
              <w:trPr>
                <w:trHeight w:val="339"/>
              </w:trPr>
              <w:tc>
                <w:tcPr>
                  <w:tcW w:w="572" w:type="dxa"/>
                  <w:vMerge w:val="restart"/>
                  <w:tcBorders>
                    <w:left w:val="single" w:sz="4" w:space="0" w:color="000000"/>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center"/>
                    <w:rPr>
                      <w:b/>
                      <w:bCs/>
                      <w:iCs/>
                      <w:lang w:eastAsia="ru-RU"/>
                    </w:rPr>
                  </w:pPr>
                  <w:r>
                    <w:rPr>
                      <w:b/>
                      <w:bCs/>
                      <w:iCs/>
                      <w:lang w:eastAsia="ru-RU"/>
                    </w:rPr>
                    <w:t>Максимальный – 1,0 га</w:t>
                  </w:r>
                </w:p>
              </w:tc>
            </w:tr>
            <w:tr w:rsidR="00876E96" w:rsidRPr="00D82476" w:rsidTr="00BC1630">
              <w:trPr>
                <w:trHeight w:val="339"/>
              </w:trPr>
              <w:tc>
                <w:tcPr>
                  <w:tcW w:w="57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C6E80" w:rsidRDefault="00876E96" w:rsidP="00BC1630">
                  <w:pPr>
                    <w:jc w:val="center"/>
                    <w:rPr>
                      <w:b/>
                    </w:rPr>
                  </w:pPr>
                  <w:r w:rsidRPr="00DC6E80">
                    <w:rPr>
                      <w:rFonts w:cs="Tahoma"/>
                      <w:b/>
                    </w:rPr>
                    <w:t>не подлежит установлению</w:t>
                  </w:r>
                </w:p>
              </w:tc>
            </w:tr>
            <w:tr w:rsidR="00876E96" w:rsidRPr="00D82476" w:rsidTr="00BC1630">
              <w:trPr>
                <w:trHeight w:val="339"/>
              </w:trPr>
              <w:tc>
                <w:tcPr>
                  <w:tcW w:w="57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C6E80" w:rsidRDefault="00876E96" w:rsidP="00BC1630">
                  <w:pPr>
                    <w:jc w:val="center"/>
                    <w:rPr>
                      <w:b/>
                    </w:rPr>
                  </w:pPr>
                  <w:r w:rsidRPr="00DC6E80">
                    <w:rPr>
                      <w:rFonts w:cs="Tahoma"/>
                      <w:b/>
                    </w:rPr>
                    <w:t>не подлежит установлению</w:t>
                  </w:r>
                </w:p>
              </w:tc>
            </w:tr>
            <w:tr w:rsidR="00876E96" w:rsidRPr="00D82476" w:rsidTr="00BC1630">
              <w:trPr>
                <w:trHeight w:val="339"/>
              </w:trPr>
              <w:tc>
                <w:tcPr>
                  <w:tcW w:w="572" w:type="dxa"/>
                  <w:vMerge/>
                  <w:tcBorders>
                    <w:left w:val="single" w:sz="4" w:space="0" w:color="000000"/>
                    <w:bottom w:val="single" w:sz="4" w:space="0" w:color="auto"/>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C6E80" w:rsidRDefault="00876E96" w:rsidP="00BC1630">
                  <w:pPr>
                    <w:jc w:val="center"/>
                    <w:rPr>
                      <w:b/>
                    </w:rPr>
                  </w:pPr>
                  <w:r w:rsidRPr="00DC6E80">
                    <w:rPr>
                      <w:rFonts w:cs="Tahoma"/>
                      <w:b/>
                    </w:rPr>
                    <w:t>не подлежит установлению</w:t>
                  </w:r>
                </w:p>
              </w:tc>
            </w:tr>
            <w:tr w:rsidR="00876E96" w:rsidRPr="00166A7F" w:rsidTr="00BC1630">
              <w:tc>
                <w:tcPr>
                  <w:tcW w:w="9899"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113"/>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7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ind w:left="-113"/>
                    <w:jc w:val="center"/>
                    <w:rPr>
                      <w:rFonts w:eastAsia="Calibri" w:cs="Tahoma"/>
                      <w:color w:val="000000"/>
                      <w:kern w:val="24"/>
                    </w:rPr>
                  </w:pPr>
                  <w:r>
                    <w:rPr>
                      <w:rFonts w:eastAsia="Calibri"/>
                      <w:color w:val="000000"/>
                      <w:kern w:val="24"/>
                    </w:rPr>
                    <w:t>4</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76EC8" w:rsidRDefault="00876E96" w:rsidP="00BC1630">
                  <w:pPr>
                    <w:widowControl w:val="0"/>
                    <w:numPr>
                      <w:ilvl w:val="0"/>
                      <w:numId w:val="15"/>
                    </w:numPr>
                    <w:tabs>
                      <w:tab w:val="left" w:pos="440"/>
                    </w:tabs>
                    <w:snapToGrid w:val="0"/>
                    <w:ind w:left="440" w:right="5"/>
                    <w:jc w:val="both"/>
                    <w:rPr>
                      <w:rFonts w:cs="Tahoma"/>
                    </w:rPr>
                  </w:pPr>
                  <w:r w:rsidRPr="00476EC8">
                    <w:rPr>
                      <w:rFonts w:cs="Tahoma"/>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p w:rsidR="00876E96" w:rsidRPr="00476EC8" w:rsidRDefault="00876E96" w:rsidP="00BC1630">
                  <w:pPr>
                    <w:widowControl w:val="0"/>
                    <w:numPr>
                      <w:ilvl w:val="0"/>
                      <w:numId w:val="15"/>
                    </w:numPr>
                    <w:tabs>
                      <w:tab w:val="left" w:pos="440"/>
                    </w:tabs>
                    <w:ind w:left="440" w:right="5"/>
                    <w:jc w:val="both"/>
                    <w:rPr>
                      <w:rFonts w:cs="Tahoma"/>
                    </w:rPr>
                  </w:pPr>
                  <w:r w:rsidRPr="00476EC8">
                    <w:rPr>
                      <w:rFonts w:cs="Tahoma"/>
                    </w:rPr>
                    <w:t>В местах выхода родников на поверхность – устройство декоративного оформления.</w:t>
                  </w:r>
                </w:p>
                <w:p w:rsidR="00876E96" w:rsidRPr="00476EC8" w:rsidRDefault="00876E96" w:rsidP="00BC1630">
                  <w:pPr>
                    <w:numPr>
                      <w:ilvl w:val="0"/>
                      <w:numId w:val="14"/>
                    </w:numPr>
                    <w:suppressAutoHyphens w:val="0"/>
                    <w:jc w:val="both"/>
                  </w:pPr>
                  <w:r w:rsidRPr="00476EC8">
                    <w:rPr>
                      <w:rFonts w:cs="Tahoma"/>
                    </w:rPr>
                    <w:t>Ландшафтная организация территорий предназначенных для отдыха: посадка мелиоративных древесно-кустарниковых насаждений, укрепление эрозионно-опасных участков, устройство площадок отдыха. В целях рекреационного использования рекомендуется устройство лугопарков. Лугопарки характеризуются преобладанием открытых луговых пространств, составляющих более половины их территории, другая часть отводится под насаждения и водоемы.</w:t>
                  </w:r>
                </w:p>
                <w:p w:rsidR="00876E96" w:rsidRPr="004132F5" w:rsidRDefault="00876E96" w:rsidP="00BC1630">
                  <w:pPr>
                    <w:suppressAutoHyphens w:val="0"/>
                    <w:ind w:firstLine="539"/>
                    <w:jc w:val="both"/>
                    <w:rPr>
                      <w:rFonts w:eastAsia="Calibri"/>
                      <w:color w:val="000000"/>
                      <w:kern w:val="24"/>
                      <w:lang w:eastAsia="en-US"/>
                    </w:rPr>
                  </w:pPr>
                  <w:r w:rsidRPr="00476EC8">
                    <w:rPr>
                      <w:rFonts w:cs="Tahoma"/>
                    </w:rPr>
                    <w:t>Участки территорий лесного фонда могут использоваться как лесопарки при условии сохранения лесонасаждений; при необходимости - проведение рубок ухода и санитарных рубок; прокладка прогулочных дорожек, устройство площадок отдыха.</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предназначенных для отдыха, физической культуры и спорта.</w:t>
      </w:r>
    </w:p>
    <w:p w:rsidR="00876E96" w:rsidRPr="00476EC8" w:rsidRDefault="00876E96" w:rsidP="00876E96">
      <w:pPr>
        <w:pStyle w:val="0"/>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rPr>
          <w:rFonts w:cs="Tahoma"/>
        </w:rPr>
      </w:pPr>
    </w:p>
    <w:tbl>
      <w:tblPr>
        <w:tblW w:w="9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07"/>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07"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3/2/1</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101'по границе зоны Ж 1/2/9 по точкам 98', 99', в юго-восточном направлении до точки 99, в юго-западном направлении до точки 101'.</w:t>
            </w:r>
          </w:p>
        </w:tc>
      </w:tr>
    </w:tbl>
    <w:p w:rsidR="00876E96" w:rsidRPr="00476EC8" w:rsidRDefault="00876E96" w:rsidP="00876E96">
      <w:pPr>
        <w:pStyle w:val="0"/>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6480"/>
          <w:tab w:val="left" w:pos="9333"/>
        </w:tabs>
        <w:ind w:left="566"/>
        <w:jc w:val="both"/>
        <w:outlineLvl w:val="3"/>
        <w:rPr>
          <w:b/>
          <w:color w:val="000000"/>
          <w:szCs w:val="20"/>
        </w:rPr>
      </w:pPr>
      <w:r w:rsidRPr="00476EC8">
        <w:rPr>
          <w:b/>
          <w:color w:val="000000"/>
          <w:szCs w:val="20"/>
        </w:rPr>
        <w:t>8.7.4. Зона планируемого размещения территорий и объектов отдыха, физической культуры и спорта – Р3(п)</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pStyle w:val="0"/>
      </w:pPr>
      <w:r w:rsidRPr="00476EC8">
        <w:t>На территории сельского поселения выделяются  участки зоны размещения объектов отдыха, в том числе.</w:t>
      </w:r>
    </w:p>
    <w:p w:rsidR="00876E96" w:rsidRPr="00476EC8" w:rsidRDefault="00876E96" w:rsidP="00876E96">
      <w:pPr>
        <w:pStyle w:val="0"/>
        <w:rPr>
          <w:rFonts w:cs="Tahoma"/>
        </w:rPr>
      </w:pPr>
      <w:r w:rsidRPr="00476EC8">
        <w:t xml:space="preserve">в </w:t>
      </w:r>
      <w:r w:rsidRPr="00476EC8">
        <w:rPr>
          <w:rFonts w:cs="Tahoma"/>
        </w:rPr>
        <w:t>с.Филиппенково</w:t>
      </w:r>
      <w:r w:rsidRPr="00476EC8">
        <w:t xml:space="preserve">  (1)  </w:t>
      </w:r>
      <w:r w:rsidRPr="00476EC8">
        <w:tab/>
      </w:r>
      <w:r w:rsidRPr="00476EC8">
        <w:rPr>
          <w:u w:val="single"/>
        </w:rPr>
        <w:t>2</w:t>
      </w:r>
      <w:r w:rsidRPr="00476EC8">
        <w:t xml:space="preserve">  участка</w:t>
      </w:r>
      <w:r w:rsidRPr="00476EC8">
        <w:rPr>
          <w:rFonts w:cs="Tahoma"/>
        </w:rPr>
        <w:t xml:space="preserve">, </w:t>
      </w:r>
    </w:p>
    <w:p w:rsidR="00876E96" w:rsidRPr="00476EC8" w:rsidRDefault="00876E96" w:rsidP="00876E96">
      <w:pPr>
        <w:pStyle w:val="0"/>
        <w:rPr>
          <w:rFonts w:cs="Tahoma"/>
        </w:rPr>
      </w:pPr>
      <w:r w:rsidRPr="00476EC8">
        <w:t xml:space="preserve">в </w:t>
      </w:r>
      <w:r w:rsidRPr="00476EC8">
        <w:rPr>
          <w:rFonts w:cs="Tahoma"/>
        </w:rPr>
        <w:t xml:space="preserve">с. Елизаветино </w:t>
      </w:r>
      <w:r w:rsidRPr="00476EC8">
        <w:t xml:space="preserve">(2) </w:t>
      </w:r>
      <w:r w:rsidRPr="00476EC8">
        <w:tab/>
        <w:t xml:space="preserve"> </w:t>
      </w:r>
      <w:r w:rsidRPr="00476EC8">
        <w:tab/>
      </w:r>
      <w:r w:rsidRPr="00476EC8">
        <w:rPr>
          <w:u w:val="single"/>
        </w:rPr>
        <w:t>3</w:t>
      </w:r>
      <w:r w:rsidRPr="00476EC8">
        <w:t xml:space="preserve">  участка</w:t>
      </w:r>
      <w:r w:rsidRPr="00476EC8">
        <w:rPr>
          <w:rFonts w:cs="Tahoma"/>
        </w:rPr>
        <w:t xml:space="preserve">, </w:t>
      </w:r>
    </w:p>
    <w:p w:rsidR="00876E96" w:rsidRPr="00476EC8" w:rsidRDefault="00876E96" w:rsidP="00876E96">
      <w:pPr>
        <w:pStyle w:val="0"/>
        <w:rPr>
          <w:rFonts w:cs="Tahoma"/>
        </w:rPr>
      </w:pPr>
      <w:r w:rsidRPr="00476EC8">
        <w:rPr>
          <w:rFonts w:cs="Tahoma"/>
        </w:rPr>
        <w:t>в с.Масычево (3)</w:t>
      </w:r>
      <w:r w:rsidRPr="00476EC8">
        <w:rPr>
          <w:rFonts w:cs="Tahoma"/>
        </w:rPr>
        <w:tab/>
      </w:r>
      <w:r w:rsidRPr="00476EC8">
        <w:rPr>
          <w:rFonts w:cs="Tahoma"/>
        </w:rPr>
        <w:tab/>
      </w:r>
      <w:r w:rsidRPr="00476EC8">
        <w:rPr>
          <w:rFonts w:cs="Tahoma"/>
          <w:u w:val="single"/>
        </w:rPr>
        <w:t>1</w:t>
      </w:r>
      <w:r w:rsidRPr="00476EC8">
        <w:rPr>
          <w:rFonts w:cs="Tahoma"/>
        </w:rPr>
        <w:t xml:space="preserve">  участок,</w:t>
      </w:r>
    </w:p>
    <w:p w:rsidR="00876E96" w:rsidRPr="00476EC8" w:rsidRDefault="00876E96" w:rsidP="00876E96">
      <w:pPr>
        <w:pStyle w:val="0"/>
      </w:pPr>
      <w:r w:rsidRPr="00476EC8">
        <w:t xml:space="preserve">в </w:t>
      </w:r>
      <w:r w:rsidRPr="00476EC8">
        <w:rPr>
          <w:rFonts w:cs="Tahoma"/>
        </w:rPr>
        <w:t>с.Патокино (4)</w:t>
      </w:r>
      <w:r w:rsidRPr="00476EC8">
        <w:t xml:space="preserve">  </w:t>
      </w:r>
      <w:r w:rsidRPr="00476EC8">
        <w:tab/>
      </w:r>
      <w:r w:rsidRPr="00476EC8">
        <w:tab/>
      </w:r>
      <w:r w:rsidRPr="00476EC8">
        <w:rPr>
          <w:u w:val="single"/>
        </w:rPr>
        <w:t>3</w:t>
      </w:r>
      <w:r w:rsidRPr="00476EC8">
        <w:t xml:space="preserve">  участка.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88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71"/>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12"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71"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5.1</w:t>
            </w:r>
          </w:p>
        </w:tc>
        <w:tc>
          <w:tcPr>
            <w:tcW w:w="3250" w:type="dxa"/>
            <w:tcBorders>
              <w:top w:val="single" w:sz="4" w:space="0" w:color="auto"/>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Спорт</w:t>
            </w:r>
            <w:r w:rsidRPr="00476EC8">
              <w:rPr>
                <w:rFonts w:eastAsia="Calibri"/>
                <w:color w:val="000000"/>
                <w:kern w:val="24"/>
                <w:lang w:eastAsia="en-US"/>
              </w:rPr>
              <w:t xml:space="preserve"> (устройство площадок для занятия спортом и физкультурой (беговые дорожки, спортивные сооружения, теннисные корты, поля для спортивной игры...), в том числе и водным).</w:t>
            </w:r>
          </w:p>
        </w:tc>
        <w:tc>
          <w:tcPr>
            <w:tcW w:w="862" w:type="dxa"/>
            <w:vMerge w:val="restart"/>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371"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 котельные, водозаборы, трансформаторные подстанции)</w:t>
            </w:r>
          </w:p>
        </w:tc>
      </w:tr>
      <w:tr w:rsidR="00876E96" w:rsidRPr="00476EC8" w:rsidTr="00BC1630">
        <w:trPr>
          <w:trHeight w:val="20"/>
        </w:trPr>
        <w:tc>
          <w:tcPr>
            <w:tcW w:w="570"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5.2.1</w:t>
            </w:r>
          </w:p>
        </w:tc>
        <w:tc>
          <w:tcPr>
            <w:tcW w:w="325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Туристическое обслуживание</w:t>
            </w:r>
            <w:r w:rsidRPr="00476EC8">
              <w:rPr>
                <w:rFonts w:eastAsia="Calibri"/>
                <w:color w:val="000000"/>
                <w:kern w:val="24"/>
                <w:lang w:eastAsia="en-US"/>
              </w:rPr>
              <w:t xml:space="preserve"> (размещение пансионатов, туристических гостиниц, кемпингов, домов отдыха, не оказывающих услуги по лечению; размещение детских лагерей).</w:t>
            </w:r>
          </w:p>
        </w:tc>
        <w:tc>
          <w:tcPr>
            <w:tcW w:w="862" w:type="dxa"/>
            <w:vMerge/>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71" w:type="dxa"/>
            <w:vMerge/>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p>
        </w:tc>
      </w:tr>
      <w:tr w:rsidR="00876E96" w:rsidRPr="00476EC8" w:rsidTr="00BC1630">
        <w:trPr>
          <w:trHeight w:val="20"/>
        </w:trPr>
        <w:tc>
          <w:tcPr>
            <w:tcW w:w="570"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5.3</w:t>
            </w:r>
          </w:p>
        </w:tc>
        <w:tc>
          <w:tcPr>
            <w:tcW w:w="325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Охота и рыбалка</w:t>
            </w:r>
            <w:r w:rsidRPr="00476EC8">
              <w:rPr>
                <w:rFonts w:eastAsia="Calibri"/>
                <w:color w:val="000000"/>
                <w:kern w:val="24"/>
                <w:lang w:eastAsia="en-US"/>
              </w:rPr>
              <w:t xml:space="preserve"> (обустройство мест охоты и рыбалки, в том числе размещение дома охотника или рыболова).</w:t>
            </w:r>
          </w:p>
        </w:tc>
        <w:tc>
          <w:tcPr>
            <w:tcW w:w="862" w:type="dxa"/>
            <w:vMerge/>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71" w:type="dxa"/>
            <w:vMerge/>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p>
        </w:tc>
      </w:tr>
      <w:tr w:rsidR="00876E96" w:rsidRPr="00476EC8" w:rsidTr="00BC1630">
        <w:trPr>
          <w:trHeight w:val="20"/>
        </w:trPr>
        <w:tc>
          <w:tcPr>
            <w:tcW w:w="570" w:type="dxa"/>
            <w:tcBorders>
              <w:top w:val="nil"/>
              <w:left w:val="single" w:sz="4" w:space="0" w:color="auto"/>
              <w:bottom w:val="nil"/>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11.1</w:t>
            </w:r>
          </w:p>
        </w:tc>
        <w:tc>
          <w:tcPr>
            <w:tcW w:w="3250"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Общее пользование водными объектами</w:t>
            </w:r>
            <w:r w:rsidRPr="00476EC8">
              <w:rPr>
                <w:rFonts w:eastAsia="Calibri"/>
                <w:color w:val="000000"/>
                <w:kern w:val="24"/>
                <w:lang w:eastAsia="en-US"/>
              </w:rPr>
              <w:t xml:space="preserve"> (водопользование, осуществляемое гражданами для личных нужд, а также забор (изъятие) водных ресурсов для целей питьевого и хозяйственно-бытового водоснабжения, купание).</w:t>
            </w:r>
          </w:p>
        </w:tc>
        <w:tc>
          <w:tcPr>
            <w:tcW w:w="862" w:type="dxa"/>
            <w:vMerge/>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371" w:type="dxa"/>
            <w:vMerge/>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371"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устанавливаются</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371"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882" w:type="dxa"/>
            <w:gridSpan w:val="5"/>
          </w:tcPr>
          <w:tbl>
            <w:tblPr>
              <w:tblpPr w:leftFromText="187" w:rightFromText="187" w:vertAnchor="text" w:horzAnchor="margin" w:tblpX="-10" w:tblpY="-194"/>
              <w:tblOverlap w:val="never"/>
              <w:tblW w:w="9899" w:type="dxa"/>
              <w:tblLayout w:type="fixed"/>
              <w:tblLook w:val="0000"/>
            </w:tblPr>
            <w:tblGrid>
              <w:gridCol w:w="572"/>
              <w:gridCol w:w="4147"/>
              <w:gridCol w:w="786"/>
              <w:gridCol w:w="4394"/>
            </w:tblGrid>
            <w:tr w:rsidR="00876E96" w:rsidRPr="00166A7F" w:rsidTr="00BC1630">
              <w:tc>
                <w:tcPr>
                  <w:tcW w:w="57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113"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72" w:type="dxa"/>
                  <w:vMerge w:val="restart"/>
                  <w:tcBorders>
                    <w:left w:val="single" w:sz="4" w:space="0" w:color="000000"/>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center"/>
                    <w:rPr>
                      <w:b/>
                      <w:bCs/>
                      <w:iCs/>
                      <w:lang w:eastAsia="ru-RU"/>
                    </w:rPr>
                  </w:pPr>
                  <w:r>
                    <w:rPr>
                      <w:b/>
                      <w:bCs/>
                      <w:iCs/>
                      <w:lang w:eastAsia="ru-RU"/>
                    </w:rPr>
                    <w:t>Максимальный – 10,0 га</w:t>
                  </w:r>
                </w:p>
              </w:tc>
            </w:tr>
            <w:tr w:rsidR="00876E96" w:rsidRPr="00D82476" w:rsidTr="00BC1630">
              <w:trPr>
                <w:trHeight w:val="339"/>
              </w:trPr>
              <w:tc>
                <w:tcPr>
                  <w:tcW w:w="57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jc w:val="center"/>
                  </w:pPr>
                  <w:r>
                    <w:rPr>
                      <w:rFonts w:cs="Tahoma"/>
                      <w:b/>
                    </w:rPr>
                    <w:t>3 м</w:t>
                  </w:r>
                </w:p>
              </w:tc>
            </w:tr>
            <w:tr w:rsidR="00876E96" w:rsidRPr="00D82476" w:rsidTr="00BC1630">
              <w:trPr>
                <w:trHeight w:val="339"/>
              </w:trPr>
              <w:tc>
                <w:tcPr>
                  <w:tcW w:w="572" w:type="dxa"/>
                  <w:vMerge/>
                  <w:tcBorders>
                    <w:left w:val="single" w:sz="4" w:space="0" w:color="000000"/>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jc w:val="center"/>
                  </w:pPr>
                  <w:r>
                    <w:rPr>
                      <w:rFonts w:cs="Tahoma"/>
                      <w:b/>
                    </w:rPr>
                    <w:t>3 этажа</w:t>
                  </w:r>
                </w:p>
              </w:tc>
            </w:tr>
            <w:tr w:rsidR="00876E96" w:rsidRPr="00D82476" w:rsidTr="00BC1630">
              <w:trPr>
                <w:trHeight w:val="339"/>
              </w:trPr>
              <w:tc>
                <w:tcPr>
                  <w:tcW w:w="572" w:type="dxa"/>
                  <w:vMerge/>
                  <w:tcBorders>
                    <w:left w:val="single" w:sz="4" w:space="0" w:color="000000"/>
                    <w:bottom w:val="single" w:sz="4" w:space="0" w:color="auto"/>
                    <w:right w:val="single" w:sz="4" w:space="0" w:color="000000"/>
                  </w:tcBorders>
                  <w:shd w:val="clear" w:color="auto" w:fill="auto"/>
                </w:tcPr>
                <w:p w:rsidR="00876E96" w:rsidRPr="00D63264" w:rsidRDefault="00876E96" w:rsidP="00BC1630">
                  <w:pPr>
                    <w:suppressAutoHyphens w:val="0"/>
                    <w:ind w:left="-113"/>
                    <w:jc w:val="center"/>
                    <w:rPr>
                      <w:bCs/>
                      <w:iCs/>
                      <w:u w:val="single"/>
                      <w:lang w:eastAsia="ru-RU"/>
                    </w:rPr>
                  </w:pPr>
                </w:p>
              </w:tc>
              <w:tc>
                <w:tcPr>
                  <w:tcW w:w="4933" w:type="dxa"/>
                  <w:gridSpan w:val="2"/>
                  <w:tcBorders>
                    <w:top w:val="single" w:sz="4" w:space="0" w:color="auto"/>
                    <w:left w:val="single" w:sz="4" w:space="0" w:color="000000"/>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jc w:val="center"/>
                  </w:pPr>
                  <w:r>
                    <w:rPr>
                      <w:rFonts w:cs="Tahoma"/>
                      <w:b/>
                    </w:rPr>
                    <w:t>50%</w:t>
                  </w:r>
                </w:p>
              </w:tc>
            </w:tr>
            <w:tr w:rsidR="00876E96" w:rsidRPr="00166A7F" w:rsidTr="00BC1630">
              <w:tc>
                <w:tcPr>
                  <w:tcW w:w="9899"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113"/>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7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ind w:left="-113"/>
                    <w:jc w:val="center"/>
                    <w:rPr>
                      <w:rFonts w:eastAsia="Calibri" w:cs="Tahoma"/>
                      <w:color w:val="000000"/>
                      <w:kern w:val="24"/>
                    </w:rPr>
                  </w:pPr>
                  <w:r>
                    <w:rPr>
                      <w:rFonts w:eastAsia="Calibri"/>
                      <w:color w:val="000000"/>
                      <w:kern w:val="24"/>
                    </w:rPr>
                    <w:t>4</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widowControl w:val="0"/>
                    <w:ind w:firstLine="709"/>
                    <w:jc w:val="both"/>
                  </w:pPr>
                  <w:r>
                    <w:t>М</w:t>
                  </w:r>
                  <w:r w:rsidRPr="0040219D">
                    <w:t>инимальные отступы от стен зданий и сооружений до красных линий улиц и проездов должны быть не менее 5 м.</w:t>
                  </w:r>
                </w:p>
                <w:p w:rsidR="00876E96" w:rsidRPr="008C378F" w:rsidRDefault="00876E96" w:rsidP="00BC1630">
                  <w:pPr>
                    <w:widowControl w:val="0"/>
                    <w:ind w:firstLine="709"/>
                    <w:jc w:val="both"/>
                  </w:pPr>
                  <w:r w:rsidRPr="008C378F">
                    <w:t>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w:t>
                  </w:r>
                </w:p>
                <w:p w:rsidR="00876E96" w:rsidRDefault="00876E96" w:rsidP="00BC1630">
                  <w:pPr>
                    <w:widowControl w:val="0"/>
                    <w:numPr>
                      <w:ilvl w:val="0"/>
                      <w:numId w:val="15"/>
                    </w:numPr>
                    <w:tabs>
                      <w:tab w:val="num" w:pos="317"/>
                    </w:tabs>
                    <w:snapToGrid w:val="0"/>
                    <w:ind w:left="317" w:right="5" w:hanging="283"/>
                    <w:jc w:val="both"/>
                    <w:rPr>
                      <w:rFonts w:cs="Tahoma"/>
                    </w:rPr>
                  </w:pPr>
                  <w:r w:rsidRPr="008C378F">
                    <w:rPr>
                      <w:lang w:eastAsia="ru-RU"/>
                    </w:rPr>
                    <w:t>Размеры стоянок автомобилей, размещаемых у границ зон отдыха следует определять по заданию на проектирование.</w:t>
                  </w:r>
                </w:p>
                <w:p w:rsidR="00876E96" w:rsidRPr="008C378F" w:rsidRDefault="00876E96" w:rsidP="00BC1630">
                  <w:pPr>
                    <w:widowControl w:val="0"/>
                    <w:numPr>
                      <w:ilvl w:val="0"/>
                      <w:numId w:val="15"/>
                    </w:numPr>
                    <w:tabs>
                      <w:tab w:val="num" w:pos="317"/>
                    </w:tabs>
                    <w:snapToGrid w:val="0"/>
                    <w:ind w:left="317" w:right="5" w:hanging="283"/>
                    <w:jc w:val="both"/>
                    <w:rPr>
                      <w:rFonts w:cs="Tahoma"/>
                    </w:rPr>
                  </w:pPr>
                  <w:r w:rsidRPr="008C378F">
                    <w:rPr>
                      <w:rFonts w:cs="Tahoma"/>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p w:rsidR="00876E96" w:rsidRPr="008C378F" w:rsidRDefault="00876E96" w:rsidP="00BC1630">
                  <w:pPr>
                    <w:widowControl w:val="0"/>
                    <w:numPr>
                      <w:ilvl w:val="0"/>
                      <w:numId w:val="15"/>
                    </w:numPr>
                    <w:tabs>
                      <w:tab w:val="num" w:pos="317"/>
                    </w:tabs>
                    <w:ind w:left="317" w:right="5" w:hanging="283"/>
                    <w:jc w:val="both"/>
                    <w:rPr>
                      <w:rFonts w:cs="Tahoma"/>
                    </w:rPr>
                  </w:pPr>
                  <w:r w:rsidRPr="008C378F">
                    <w:rPr>
                      <w:rFonts w:cs="Tahoma"/>
                    </w:rPr>
                    <w:t>В местах выхода родников на поверхность – устройство декоративного оформления.</w:t>
                  </w:r>
                </w:p>
                <w:p w:rsidR="00876E96" w:rsidRDefault="00876E96" w:rsidP="00BC1630">
                  <w:pPr>
                    <w:suppressAutoHyphens w:val="0"/>
                    <w:ind w:firstLine="539"/>
                    <w:jc w:val="both"/>
                    <w:rPr>
                      <w:rFonts w:cs="Tahoma"/>
                    </w:rPr>
                  </w:pPr>
                  <w:r w:rsidRPr="008C378F">
                    <w:rPr>
                      <w:rFonts w:cs="Tahoma"/>
                    </w:rPr>
                    <w:t>Ландшафтная организация территорий предназначенных для отдыха: посадка мелиоративных древесно-кустарниковых насаждений, укрепление эрозионно-опасных участков, устройство площадок отдыха. В целях рекреационного использования рекомендуется устройство лугопарков. Лугопарки характеризуются преобладанием открытых луговых пространств, составляющих более половины их территории, другая часть отводится под насаждения и водоемы.</w:t>
                  </w:r>
                </w:p>
                <w:p w:rsidR="00876E96" w:rsidRPr="00BC5773" w:rsidRDefault="00876E96" w:rsidP="00BC1630">
                  <w:pPr>
                    <w:shd w:val="clear" w:color="auto" w:fill="FFFFFF"/>
                    <w:ind w:firstLine="709"/>
                    <w:jc w:val="both"/>
                    <w:textAlignment w:val="top"/>
                  </w:pPr>
                  <w:r w:rsidRPr="00BC5773">
                    <w:t xml:space="preserve">Обособленные участки открытых спортивных сооружений, расположенные в рекреационных зонах, должны иметь ограждение, не менее двух въездов на территорию, дороги с твердым покрытием. </w:t>
                  </w:r>
                </w:p>
                <w:p w:rsidR="00876E96" w:rsidRPr="00BC5773" w:rsidRDefault="00876E96" w:rsidP="00BC1630">
                  <w:pPr>
                    <w:ind w:firstLine="709"/>
                    <w:jc w:val="both"/>
                  </w:pPr>
                  <w:r w:rsidRPr="00BC5773">
                    <w:t>Площадь земельных участков физкультурно-спортивных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876E96" w:rsidRPr="004132F5" w:rsidRDefault="00876E96" w:rsidP="00BC1630">
                  <w:pPr>
                    <w:suppressAutoHyphens w:val="0"/>
                    <w:ind w:firstLine="539"/>
                    <w:jc w:val="both"/>
                    <w:rPr>
                      <w:rFonts w:eastAsia="Calibri"/>
                      <w:color w:val="000000"/>
                      <w:kern w:val="24"/>
                      <w:lang w:eastAsia="en-US"/>
                    </w:rPr>
                  </w:pPr>
                  <w:r w:rsidRPr="00BC5773">
                    <w:t>Расчетное количество машино-мест для парковки легковых автомобилей устанавливается из расчета 15 - 20 машино-мест на 100 единовременных посетителей.</w:t>
                  </w:r>
                </w:p>
              </w:tc>
            </w:tr>
            <w:tr w:rsidR="00876E96" w:rsidRPr="002762CF" w:rsidTr="00BC1630">
              <w:tc>
                <w:tcPr>
                  <w:tcW w:w="57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Защита от опасных природных процессов.</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8320E" w:rsidRDefault="00876E96" w:rsidP="00BC1630">
                  <w:pPr>
                    <w:widowControl w:val="0"/>
                    <w:tabs>
                      <w:tab w:val="left" w:pos="420"/>
                      <w:tab w:val="left" w:pos="1155"/>
                    </w:tabs>
                    <w:snapToGrid w:val="0"/>
                    <w:ind w:firstLine="448"/>
                    <w:jc w:val="both"/>
                    <w:rPr>
                      <w:rFonts w:cs="Tahoma"/>
                    </w:rPr>
                  </w:pPr>
                  <w:r w:rsidRPr="0048320E">
                    <w:rPr>
                      <w:rFonts w:cs="Tahoma"/>
                    </w:rPr>
                    <w:t>Организация отвода поверхностных вод по лоткам проездов к дождеприемникам, установленным в пониженных местах и вдоль улиц.</w:t>
                  </w:r>
                </w:p>
                <w:p w:rsidR="00876E96" w:rsidRPr="002762CF" w:rsidRDefault="00876E96" w:rsidP="00BC1630">
                  <w:pPr>
                    <w:widowControl w:val="0"/>
                    <w:tabs>
                      <w:tab w:val="left" w:pos="420"/>
                      <w:tab w:val="left" w:pos="1155"/>
                    </w:tabs>
                    <w:snapToGrid w:val="0"/>
                    <w:ind w:firstLine="448"/>
                    <w:jc w:val="both"/>
                    <w:rPr>
                      <w:lang w:eastAsia="ru-RU"/>
                    </w:rPr>
                  </w:pPr>
                  <w:r w:rsidRPr="0048320E">
                    <w:rPr>
                      <w:rFonts w:cs="Tahoma"/>
                    </w:rPr>
                    <w:t>При возведении капитальных зданий проведение дополнительных инженерно-геологических изысканий.</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предназначенных для отдыха, физической культуры и спорта.</w:t>
      </w:r>
    </w:p>
    <w:p w:rsidR="00876E96" w:rsidRPr="00476EC8" w:rsidRDefault="00876E96" w:rsidP="00876E96">
      <w:pPr>
        <w:pStyle w:val="0"/>
        <w:rPr>
          <w:rFonts w:cs="Tahoma"/>
        </w:rPr>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rPr>
          <w:rFonts w:cs="Tahoma"/>
        </w:rPr>
      </w:pPr>
    </w:p>
    <w:tbl>
      <w:tblPr>
        <w:tblW w:w="9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07"/>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07"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3(п)/1/1</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47 по ул.Красная до точки 49; по ул.Гагарина до точки 48; в северо-западном направлении до точки 47.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3(п)/1/2</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39” по границе зоны О 1/1/1 через точку 40" до точки 33”: по ул.Комарова до токи 39, по ул.Титова до точки 39”.</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pPr>
    </w:p>
    <w:tbl>
      <w:tblPr>
        <w:tblW w:w="99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3(п)/2/1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37 по границе зон Ж 1(п)/2/1, Ж 1(п)/2/2, Ж 1/2/1 точкам 39, 40, 52; в юго-восточном направлении до точки 52'; по береговой линии пруда через точку 51 до пересечения с границей населенного пункта в точке 43; по границе населенного пункта до точки 37.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3(п)/2/2</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120 по границе зон Ж 1/2/8, П 1(п)/2/2, Ж 1/2/12 точкам 119, 118 до пересечения с границей населенного пункта в точке 117; по границе населенного пункта до точки 116; в северо-восточном направлении до точки 115; по береговой линии пруда точкам 122, 121 до точки 120.</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3(п)/2/3</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50 по границе зоны Ж 1/2/2 точкам 49, 48, до точки 47, в северо-восточном направлении до точки 47', по береговой линии пруда через точку 46 до точки 45, в юго-восточном направлении через точку 50' до точки 50.</w:t>
            </w:r>
          </w:p>
        </w:tc>
      </w:tr>
    </w:tbl>
    <w:p w:rsidR="00876E96" w:rsidRPr="00476EC8" w:rsidRDefault="00876E96" w:rsidP="00876E96">
      <w:pPr>
        <w:pStyle w:val="0"/>
        <w:rPr>
          <w:rFonts w:cs="Tahoma"/>
        </w:rPr>
      </w:pPr>
    </w:p>
    <w:p w:rsidR="00876E96" w:rsidRPr="00476EC8" w:rsidRDefault="00876E96" w:rsidP="00876E96">
      <w:pPr>
        <w:pStyle w:val="0"/>
        <w:rPr>
          <w:rFonts w:cs="Tahoma"/>
        </w:rPr>
      </w:pPr>
      <w:r w:rsidRPr="00476EC8">
        <w:t>Населенный пункт</w:t>
      </w:r>
      <w:r w:rsidRPr="00476EC8">
        <w:rPr>
          <w:rFonts w:cs="Tahoma"/>
        </w:rPr>
        <w:t xml:space="preserve"> с.Масычево</w:t>
      </w:r>
      <w:r w:rsidRPr="00476EC8">
        <w:t xml:space="preserve"> (3)</w:t>
      </w:r>
    </w:p>
    <w:p w:rsidR="00876E96" w:rsidRPr="00476EC8" w:rsidRDefault="00876E96" w:rsidP="00876E96">
      <w:pPr>
        <w:pStyle w:val="0"/>
        <w:rPr>
          <w:rFonts w:cs="Tahoma"/>
        </w:rPr>
      </w:pPr>
    </w:p>
    <w:tbl>
      <w:tblPr>
        <w:tblW w:w="987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5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5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3(п)/3/1</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31” в восточном направлении до точки 32”, далее до точки 33” в южном направлении, далее до точки 36” в западном направлении и до точки  31”.</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с.Патокино</w:t>
      </w:r>
      <w:r w:rsidRPr="00476EC8">
        <w:t xml:space="preserve"> (4)</w:t>
      </w:r>
    </w:p>
    <w:p w:rsidR="00876E96" w:rsidRPr="00476EC8" w:rsidRDefault="00876E96" w:rsidP="00876E96">
      <w:pPr>
        <w:pStyle w:val="0"/>
      </w:pPr>
    </w:p>
    <w:tbl>
      <w:tblPr>
        <w:tblW w:w="987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5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5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3(п)/4/1</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47 в северо-западном направлении до пересечения с границей населенного пункта в точке 55; по границе населенного пункта до точки 48; в северо-восточном направлении до точки </w:t>
            </w:r>
            <w:smartTag w:uri="urn:schemas-microsoft-com:office:smarttags" w:element="metricconverter">
              <w:smartTagPr>
                <w:attr w:name="ProductID" w:val="48’"/>
              </w:smartTagPr>
              <w:r w:rsidRPr="00476EC8">
                <w:t>48’</w:t>
              </w:r>
            </w:smartTag>
            <w:r w:rsidRPr="00476EC8">
              <w:t xml:space="preserve"> и в южном направлении до точки 47, исключая зону В2 (точки 52, 53, 54).</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3(п)/4/2</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По точкам 56, 57, 58, 59 и далее до точки 56, исключая зону В2 (точки 60, 61, 62).</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Р 3(п)/4/3</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44” в северо-восточном направлении до точки 45”, до точки 47” по ул.Школьная, далее до точки 46” в западном направлении и до точки 44”.</w:t>
            </w:r>
          </w:p>
        </w:tc>
      </w:tr>
    </w:tbl>
    <w:p w:rsidR="00876E96" w:rsidRPr="00476EC8" w:rsidRDefault="00876E96" w:rsidP="00876E96">
      <w:pPr>
        <w:pStyle w:val="0"/>
        <w:ind w:firstLine="0"/>
      </w:pPr>
    </w:p>
    <w:p w:rsidR="00876E96" w:rsidRPr="00476EC8" w:rsidRDefault="00876E96" w:rsidP="00876E96"/>
    <w:p w:rsidR="00876E96" w:rsidRPr="00476EC8" w:rsidRDefault="00876E96" w:rsidP="00876E96">
      <w:pPr>
        <w:keepNext/>
        <w:numPr>
          <w:ilvl w:val="2"/>
          <w:numId w:val="0"/>
        </w:numPr>
        <w:tabs>
          <w:tab w:val="num" w:pos="0"/>
        </w:tabs>
        <w:outlineLvl w:val="2"/>
        <w:rPr>
          <w:rFonts w:cs="Arial"/>
          <w:b/>
          <w:bCs/>
          <w:sz w:val="26"/>
          <w:szCs w:val="26"/>
        </w:rPr>
      </w:pPr>
      <w:r w:rsidRPr="00476EC8">
        <w:rPr>
          <w:rFonts w:cs="Arial"/>
          <w:b/>
          <w:bCs/>
          <w:sz w:val="26"/>
          <w:szCs w:val="26"/>
        </w:rPr>
        <w:br w:type="page"/>
      </w:r>
      <w:bookmarkStart w:id="107" w:name="_Toc457400910"/>
      <w:r w:rsidRPr="00476EC8">
        <w:rPr>
          <w:rFonts w:cs="Arial"/>
          <w:b/>
          <w:bCs/>
          <w:sz w:val="26"/>
          <w:szCs w:val="26"/>
        </w:rPr>
        <w:t>Статья 8.8. Зоны специального назначения</w:t>
      </w:r>
      <w:bookmarkEnd w:id="107"/>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8.8.1. Зона кладбищ – СП1.</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pStyle w:val="0"/>
      </w:pPr>
      <w:r w:rsidRPr="00476EC8">
        <w:t>На территории сельского поселения выделяются  участки зон кладбищ, в том числе.</w:t>
      </w:r>
    </w:p>
    <w:p w:rsidR="00876E96" w:rsidRPr="00476EC8" w:rsidRDefault="00876E96" w:rsidP="00876E96">
      <w:pPr>
        <w:pStyle w:val="0"/>
        <w:rPr>
          <w:rFonts w:cs="Tahoma"/>
        </w:rPr>
      </w:pPr>
      <w:r w:rsidRPr="00476EC8">
        <w:t xml:space="preserve">в </w:t>
      </w:r>
      <w:r w:rsidRPr="00476EC8">
        <w:rPr>
          <w:rFonts w:cs="Tahoma"/>
        </w:rPr>
        <w:t>с.Филиппенково</w:t>
      </w:r>
      <w:r w:rsidRPr="00476EC8">
        <w:t xml:space="preserve">  (1)  </w:t>
      </w:r>
      <w:r w:rsidRPr="00476EC8">
        <w:tab/>
      </w:r>
      <w:r w:rsidRPr="00476EC8">
        <w:rPr>
          <w:u w:val="single"/>
        </w:rPr>
        <w:t>1</w:t>
      </w:r>
      <w:r w:rsidRPr="00476EC8">
        <w:t xml:space="preserve">  участок</w:t>
      </w:r>
      <w:r w:rsidRPr="00476EC8">
        <w:rPr>
          <w:rFonts w:cs="Tahoma"/>
        </w:rPr>
        <w:t xml:space="preserve">, </w:t>
      </w:r>
    </w:p>
    <w:p w:rsidR="00876E96" w:rsidRPr="00476EC8" w:rsidRDefault="00876E96" w:rsidP="00876E96">
      <w:pPr>
        <w:pStyle w:val="0"/>
        <w:rPr>
          <w:rFonts w:cs="Tahoma"/>
        </w:rPr>
      </w:pPr>
      <w:r w:rsidRPr="00476EC8">
        <w:t xml:space="preserve">в </w:t>
      </w:r>
      <w:r w:rsidRPr="00476EC8">
        <w:rPr>
          <w:rFonts w:cs="Tahoma"/>
        </w:rPr>
        <w:t>с. Елизаветино (2)</w:t>
      </w:r>
      <w:r w:rsidRPr="00476EC8">
        <w:t xml:space="preserve">  </w:t>
      </w:r>
      <w:r w:rsidRPr="00476EC8">
        <w:tab/>
      </w:r>
      <w:r w:rsidRPr="00476EC8">
        <w:tab/>
      </w:r>
      <w:r w:rsidRPr="00476EC8">
        <w:rPr>
          <w:u w:val="single"/>
        </w:rPr>
        <w:t>1</w:t>
      </w:r>
      <w:r w:rsidRPr="00476EC8">
        <w:t xml:space="preserve">  участок</w:t>
      </w:r>
      <w:r w:rsidRPr="00476EC8">
        <w:rPr>
          <w:rFonts w:cs="Tahoma"/>
        </w:rPr>
        <w:t xml:space="preserve">, </w:t>
      </w:r>
    </w:p>
    <w:p w:rsidR="00876E96" w:rsidRPr="00476EC8" w:rsidRDefault="00876E96" w:rsidP="00876E96">
      <w:pPr>
        <w:pStyle w:val="0"/>
        <w:rPr>
          <w:rFonts w:cs="Tahoma"/>
        </w:rPr>
      </w:pPr>
      <w:r w:rsidRPr="00476EC8">
        <w:t xml:space="preserve">в </w:t>
      </w:r>
      <w:r w:rsidRPr="00476EC8">
        <w:rPr>
          <w:rFonts w:cs="Tahoma"/>
        </w:rPr>
        <w:t>с.Масычево (3)</w:t>
      </w:r>
      <w:r w:rsidRPr="00476EC8">
        <w:t xml:space="preserve">  </w:t>
      </w:r>
      <w:r w:rsidRPr="00476EC8">
        <w:tab/>
      </w:r>
      <w:r w:rsidRPr="00476EC8">
        <w:tab/>
      </w:r>
      <w:r w:rsidRPr="00476EC8">
        <w:rPr>
          <w:u w:val="single"/>
        </w:rPr>
        <w:t>1</w:t>
      </w:r>
      <w:r w:rsidRPr="00476EC8">
        <w:t xml:space="preserve">  участок</w:t>
      </w:r>
      <w:r w:rsidRPr="00476EC8">
        <w:rPr>
          <w:rFonts w:cs="Tahoma"/>
        </w:rPr>
        <w:t>,</w:t>
      </w:r>
    </w:p>
    <w:p w:rsidR="00876E96" w:rsidRPr="00476EC8" w:rsidRDefault="00876E96" w:rsidP="00876E96">
      <w:pPr>
        <w:pStyle w:val="0"/>
      </w:pPr>
      <w:r w:rsidRPr="00476EC8">
        <w:t xml:space="preserve">в </w:t>
      </w:r>
      <w:r w:rsidRPr="00476EC8">
        <w:rPr>
          <w:rFonts w:cs="Tahoma"/>
        </w:rPr>
        <w:t>с.Патокино</w:t>
      </w:r>
      <w:r w:rsidRPr="00476EC8">
        <w:t xml:space="preserve">_(4)  </w:t>
      </w:r>
      <w:r w:rsidRPr="00476EC8">
        <w:tab/>
      </w:r>
      <w:r w:rsidRPr="00476EC8">
        <w:tab/>
      </w:r>
      <w:r w:rsidRPr="00476EC8">
        <w:rPr>
          <w:u w:val="single"/>
        </w:rPr>
        <w:t>1</w:t>
      </w:r>
      <w:r w:rsidRPr="00476EC8">
        <w:t xml:space="preserve">  участок.</w:t>
      </w:r>
    </w:p>
    <w:p w:rsidR="00876E96" w:rsidRPr="00476EC8" w:rsidRDefault="00876E96" w:rsidP="00876E96">
      <w:pPr>
        <w:pStyle w:val="0"/>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2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416"/>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57"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416"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1421"/>
        </w:trPr>
        <w:tc>
          <w:tcPr>
            <w:tcW w:w="570" w:type="dxa"/>
            <w:tcBorders>
              <w:top w:val="single" w:sz="4" w:space="0" w:color="auto"/>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12.1</w:t>
            </w:r>
          </w:p>
        </w:tc>
        <w:tc>
          <w:tcPr>
            <w:tcW w:w="3250" w:type="dxa"/>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Ритуальная деятельность</w:t>
            </w:r>
            <w:r w:rsidRPr="00476EC8">
              <w:rPr>
                <w:rFonts w:eastAsia="Calibri"/>
                <w:color w:val="000000"/>
                <w:kern w:val="24"/>
                <w:lang w:eastAsia="en-US"/>
              </w:rPr>
              <w:t xml:space="preserve"> (размещение кладбищ, крематориев и мест захоронения, размещение соответствующих культовых сооружений).</w:t>
            </w:r>
          </w:p>
        </w:tc>
        <w:tc>
          <w:tcPr>
            <w:tcW w:w="862"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c>
          <w:tcPr>
            <w:tcW w:w="4416"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Не устанавливаются</w:t>
            </w: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416"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устанавливаются</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416"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927" w:type="dxa"/>
            <w:gridSpan w:val="5"/>
          </w:tcPr>
          <w:tbl>
            <w:tblPr>
              <w:tblpPr w:leftFromText="187" w:rightFromText="187" w:vertAnchor="text" w:horzAnchor="margin" w:tblpX="-152" w:tblpY="-658"/>
              <w:tblOverlap w:val="never"/>
              <w:tblW w:w="9918" w:type="dxa"/>
              <w:tblLayout w:type="fixed"/>
              <w:tblLook w:val="0000"/>
            </w:tblPr>
            <w:tblGrid>
              <w:gridCol w:w="562"/>
              <w:gridCol w:w="4147"/>
              <w:gridCol w:w="786"/>
              <w:gridCol w:w="4423"/>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Минимальный – 0,5 га</w:t>
                  </w:r>
                </w:p>
                <w:p w:rsidR="00876E96" w:rsidRPr="00D82476" w:rsidRDefault="00876E96" w:rsidP="00BC1630">
                  <w:pPr>
                    <w:suppressAutoHyphens w:val="0"/>
                    <w:ind w:left="176"/>
                    <w:jc w:val="center"/>
                    <w:rPr>
                      <w:b/>
                      <w:bCs/>
                      <w:iCs/>
                      <w:lang w:eastAsia="ru-RU"/>
                    </w:rPr>
                  </w:pPr>
                  <w:r>
                    <w:rPr>
                      <w:b/>
                      <w:bCs/>
                      <w:iCs/>
                      <w:lang w:eastAsia="ru-RU"/>
                    </w:rPr>
                    <w:t>Максимальный – 40 га</w:t>
                  </w:r>
                </w:p>
              </w:tc>
            </w:tr>
            <w:tr w:rsidR="00876E96" w:rsidRPr="004132F5"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6 м</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10 м</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20%</w:t>
                  </w:r>
                </w:p>
                <w:p w:rsidR="00876E96" w:rsidRPr="004132F5" w:rsidRDefault="00876E96" w:rsidP="00BC1630">
                  <w:pPr>
                    <w:suppressAutoHyphens w:val="0"/>
                    <w:ind w:left="176"/>
                    <w:jc w:val="both"/>
                    <w:rPr>
                      <w:b/>
                      <w:bCs/>
                      <w:iCs/>
                      <w:lang w:eastAsia="ru-RU"/>
                    </w:rPr>
                  </w:pP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29"/>
                    <w:jc w:val="center"/>
                    <w:rPr>
                      <w:bCs/>
                      <w:iCs/>
                      <w:lang w:eastAsia="ru-RU"/>
                    </w:rPr>
                  </w:pPr>
                  <w:r w:rsidRPr="004132F5">
                    <w:rPr>
                      <w:bCs/>
                      <w:iCs/>
                      <w:lang w:eastAsia="ru-RU"/>
                    </w:rPr>
                    <w:t>4.</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RPr="008D026D"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364FAA" w:rsidRDefault="00876E96" w:rsidP="00BC1630">
                  <w:pPr>
                    <w:suppressAutoHyphens w:val="0"/>
                    <w:ind w:left="34"/>
                    <w:jc w:val="both"/>
                  </w:pPr>
                  <w:r w:rsidRPr="00364FAA">
                    <w:t>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876E96" w:rsidRPr="00364FAA" w:rsidRDefault="00876E96" w:rsidP="00BC1630">
                  <w:pPr>
                    <w:suppressAutoHyphens w:val="0"/>
                    <w:ind w:left="34"/>
                    <w:jc w:val="both"/>
                  </w:pPr>
                  <w:r w:rsidRPr="00364FAA">
                    <w:t>- наличие водоупорного слоя для кладбищ традиционного типа;</w:t>
                  </w:r>
                </w:p>
                <w:p w:rsidR="00876E96" w:rsidRPr="00364FAA" w:rsidRDefault="00876E96" w:rsidP="00BC1630">
                  <w:pPr>
                    <w:suppressAutoHyphens w:val="0"/>
                    <w:ind w:left="34"/>
                    <w:jc w:val="both"/>
                  </w:pPr>
                  <w:r w:rsidRPr="00364FAA">
                    <w:t>- систему дренажа;</w:t>
                  </w:r>
                </w:p>
                <w:p w:rsidR="00876E96" w:rsidRPr="00364FAA" w:rsidRDefault="00876E96" w:rsidP="00BC1630">
                  <w:pPr>
                    <w:suppressAutoHyphens w:val="0"/>
                    <w:ind w:left="34"/>
                    <w:jc w:val="both"/>
                  </w:pPr>
                  <w:r w:rsidRPr="00364FAA">
                    <w:t>- обваловку территории;</w:t>
                  </w:r>
                </w:p>
                <w:p w:rsidR="00876E96" w:rsidRPr="00364FAA" w:rsidRDefault="00876E96" w:rsidP="00BC1630">
                  <w:pPr>
                    <w:suppressAutoHyphens w:val="0"/>
                    <w:ind w:left="34"/>
                    <w:jc w:val="both"/>
                  </w:pPr>
                  <w:r w:rsidRPr="00364FAA">
                    <w:t>- характер и площадь зеленых насаждений;</w:t>
                  </w:r>
                </w:p>
                <w:p w:rsidR="00876E96" w:rsidRPr="00364FAA" w:rsidRDefault="00876E96" w:rsidP="00BC1630">
                  <w:pPr>
                    <w:suppressAutoHyphens w:val="0"/>
                    <w:ind w:left="34"/>
                    <w:jc w:val="both"/>
                  </w:pPr>
                  <w:r w:rsidRPr="00364FAA">
                    <w:t>- организацию подъездных путей и автостоянок;</w:t>
                  </w:r>
                </w:p>
                <w:p w:rsidR="00876E96" w:rsidRPr="00364FAA" w:rsidRDefault="00876E96" w:rsidP="00BC1630">
                  <w:pPr>
                    <w:suppressAutoHyphens w:val="0"/>
                    <w:ind w:left="34"/>
                    <w:jc w:val="both"/>
                  </w:pPr>
                  <w:r w:rsidRPr="00364FAA">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более 70 % общей площади кладбища;</w:t>
                  </w:r>
                </w:p>
                <w:p w:rsidR="00876E96" w:rsidRPr="00364FAA" w:rsidRDefault="00876E96" w:rsidP="00BC1630">
                  <w:pPr>
                    <w:suppressAutoHyphens w:val="0"/>
                    <w:ind w:left="34"/>
                    <w:jc w:val="both"/>
                  </w:pPr>
                  <w:r w:rsidRPr="00364FAA">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876E96" w:rsidRPr="008D026D" w:rsidRDefault="00876E96" w:rsidP="00BC1630">
                  <w:pPr>
                    <w:suppressAutoHyphens w:val="0"/>
                    <w:ind w:left="176"/>
                    <w:jc w:val="both"/>
                    <w:rPr>
                      <w:bCs/>
                      <w:iCs/>
                      <w:lang w:eastAsia="ru-RU"/>
                    </w:rPr>
                  </w:pPr>
                  <w:r w:rsidRPr="00364FAA">
                    <w:t>- канализование, водоснабжение, теплоэлектроснабжение, благоустройство территории.</w:t>
                  </w:r>
                </w:p>
              </w:tc>
            </w:tr>
            <w:tr w:rsidR="00876E96" w:rsidRPr="00166A7F" w:rsidTr="00BC1630">
              <w:tc>
                <w:tcPr>
                  <w:tcW w:w="9918"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364FAA" w:rsidRDefault="00876E96" w:rsidP="00BC1630">
                  <w:pPr>
                    <w:widowControl w:val="0"/>
                    <w:tabs>
                      <w:tab w:val="left" w:pos="34"/>
                    </w:tabs>
                    <w:autoSpaceDE w:val="0"/>
                    <w:autoSpaceDN w:val="0"/>
                    <w:adjustRightInd w:val="0"/>
                    <w:snapToGrid w:val="0"/>
                    <w:ind w:left="34"/>
                    <w:jc w:val="both"/>
                    <w:rPr>
                      <w:rFonts w:cs="Tahoma"/>
                    </w:rPr>
                  </w:pPr>
                  <w:r w:rsidRPr="00364FAA">
                    <w:rPr>
                      <w:rFonts w:cs="Tahoma"/>
                    </w:rPr>
                    <w:t>Минимальное расстояние от кладбищ традиционного захоронения и крематориев:</w:t>
                  </w:r>
                </w:p>
                <w:p w:rsidR="00876E96" w:rsidRPr="00364FAA" w:rsidRDefault="00876E96" w:rsidP="00BC1630">
                  <w:pPr>
                    <w:widowControl w:val="0"/>
                    <w:tabs>
                      <w:tab w:val="left" w:pos="317"/>
                    </w:tabs>
                    <w:autoSpaceDE w:val="0"/>
                    <w:autoSpaceDN w:val="0"/>
                    <w:adjustRightInd w:val="0"/>
                    <w:snapToGrid w:val="0"/>
                    <w:ind w:left="317"/>
                    <w:jc w:val="both"/>
                    <w:rPr>
                      <w:rFonts w:cs="Tahoma"/>
                    </w:rPr>
                  </w:pPr>
                  <w:r w:rsidRPr="00364FAA">
                    <w:rPr>
                      <w:rFonts w:cs="Tahoma"/>
                    </w:rPr>
                    <w:t>до стен жилых домов - 50 м;</w:t>
                  </w:r>
                </w:p>
                <w:p w:rsidR="00876E96" w:rsidRPr="00364FAA" w:rsidRDefault="00876E96" w:rsidP="00BC1630">
                  <w:pPr>
                    <w:suppressAutoHyphens w:val="0"/>
                    <w:ind w:left="317"/>
                    <w:jc w:val="both"/>
                  </w:pPr>
                  <w:r w:rsidRPr="00364FAA">
                    <w:rPr>
                      <w:rFonts w:cs="Tahoma"/>
                    </w:rPr>
                    <w:t>до зданий общеобразовательных школ, детских дошкольных и лечебных учреждений - 50 м.</w:t>
                  </w:r>
                  <w:r w:rsidRPr="00364FAA">
                    <w:t xml:space="preserve"> </w:t>
                  </w:r>
                </w:p>
                <w:p w:rsidR="00876E96" w:rsidRPr="00364FAA" w:rsidRDefault="00876E96" w:rsidP="00BC1630">
                  <w:pPr>
                    <w:widowControl w:val="0"/>
                    <w:tabs>
                      <w:tab w:val="left" w:pos="34"/>
                    </w:tabs>
                    <w:snapToGrid w:val="0"/>
                    <w:ind w:left="34"/>
                    <w:jc w:val="both"/>
                    <w:rPr>
                      <w:rFonts w:cs="Tahoma"/>
                    </w:rPr>
                  </w:pPr>
                  <w:r w:rsidRPr="00364FAA">
                    <w:rPr>
                      <w:rFonts w:cs="Tahoma"/>
                    </w:rPr>
                    <w:t>Участок, отводимый под кладбище, должен удовлетворять следующим требованиям:</w:t>
                  </w:r>
                </w:p>
                <w:p w:rsidR="00876E96" w:rsidRPr="00364FAA" w:rsidRDefault="00876E96" w:rsidP="00BC1630">
                  <w:pPr>
                    <w:widowControl w:val="0"/>
                    <w:tabs>
                      <w:tab w:val="left" w:pos="601"/>
                    </w:tabs>
                    <w:snapToGrid w:val="0"/>
                    <w:ind w:left="459" w:hanging="230"/>
                    <w:jc w:val="both"/>
                    <w:rPr>
                      <w:rFonts w:cs="Tahoma"/>
                    </w:rPr>
                  </w:pPr>
                  <w:r w:rsidRPr="00364FAA">
                    <w:rPr>
                      <w:rFonts w:cs="Tahoma"/>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76E96" w:rsidRPr="00364FAA" w:rsidRDefault="00876E96" w:rsidP="00BC1630">
                  <w:pPr>
                    <w:widowControl w:val="0"/>
                    <w:tabs>
                      <w:tab w:val="left" w:pos="601"/>
                    </w:tabs>
                    <w:snapToGrid w:val="0"/>
                    <w:ind w:left="459" w:hanging="230"/>
                    <w:jc w:val="both"/>
                    <w:rPr>
                      <w:rFonts w:cs="Tahoma"/>
                    </w:rPr>
                  </w:pPr>
                  <w:r w:rsidRPr="00364FAA">
                    <w:rPr>
                      <w:rFonts w:cs="Tahoma"/>
                    </w:rPr>
                    <w:t>- не затопляться при паводках;</w:t>
                  </w:r>
                </w:p>
                <w:p w:rsidR="00876E96" w:rsidRPr="00364FAA" w:rsidRDefault="00876E96" w:rsidP="00BC1630">
                  <w:pPr>
                    <w:widowControl w:val="0"/>
                    <w:tabs>
                      <w:tab w:val="left" w:pos="601"/>
                    </w:tabs>
                    <w:snapToGrid w:val="0"/>
                    <w:ind w:left="459" w:hanging="230"/>
                    <w:jc w:val="both"/>
                    <w:rPr>
                      <w:rFonts w:cs="Tahoma"/>
                    </w:rPr>
                  </w:pPr>
                  <w:r w:rsidRPr="00364FAA">
                    <w:rPr>
                      <w:rFonts w:cs="Tahoma"/>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76E96" w:rsidRPr="00364FAA" w:rsidRDefault="00876E96" w:rsidP="00BC1630">
                  <w:pPr>
                    <w:widowControl w:val="0"/>
                    <w:tabs>
                      <w:tab w:val="left" w:pos="317"/>
                    </w:tabs>
                    <w:snapToGrid w:val="0"/>
                    <w:ind w:left="459" w:hanging="230"/>
                    <w:jc w:val="both"/>
                    <w:rPr>
                      <w:rFonts w:cs="Tahoma"/>
                    </w:rPr>
                  </w:pPr>
                  <w:r w:rsidRPr="00364FAA">
                    <w:rPr>
                      <w:rFonts w:cs="Tahoma"/>
                    </w:rPr>
                    <w:t>- иметь сухую, пористую почву (супесчаную, песчаную) на глубине 1,5 м и ниже с влажностью почвы в пределах 6 - 18 %.</w:t>
                  </w:r>
                </w:p>
                <w:p w:rsidR="00876E96" w:rsidRPr="00364FAA" w:rsidRDefault="00876E96" w:rsidP="00BC1630">
                  <w:pPr>
                    <w:suppressAutoHyphens w:val="0"/>
                    <w:ind w:left="34"/>
                    <w:jc w:val="both"/>
                  </w:pPr>
                  <w:r w:rsidRPr="00364FAA">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76E96" w:rsidRPr="00364FAA" w:rsidRDefault="00876E96" w:rsidP="00BC1630">
                  <w:pPr>
                    <w:suppressAutoHyphens w:val="0"/>
                    <w:ind w:left="34"/>
                    <w:jc w:val="both"/>
                  </w:pPr>
                  <w:r w:rsidRPr="00364FAA">
                    <w:t>Территория санитарно-защитных зон должна быть спланирована, благоустроена и озеленена, иметь транспортные и инженерные коридоры.</w:t>
                  </w:r>
                </w:p>
                <w:p w:rsidR="00876E96" w:rsidRPr="00364FAA" w:rsidRDefault="00876E96" w:rsidP="00BC1630">
                  <w:pPr>
                    <w:numPr>
                      <w:ilvl w:val="0"/>
                      <w:numId w:val="16"/>
                    </w:numPr>
                    <w:tabs>
                      <w:tab w:val="left" w:pos="360"/>
                    </w:tabs>
                    <w:suppressAutoHyphens w:val="0"/>
                    <w:jc w:val="both"/>
                  </w:pPr>
                  <w:r w:rsidRPr="00364FAA">
                    <w:t xml:space="preserve">Санитарно-защитная зона от закрытых и сельских кладбищ, колумбариев составляет </w:t>
                  </w:r>
                  <w:smartTag w:uri="urn:schemas-microsoft-com:office:smarttags" w:element="metricconverter">
                    <w:smartTagPr>
                      <w:attr w:name="ProductID" w:val="50 м"/>
                    </w:smartTagPr>
                    <w:r w:rsidRPr="00364FAA">
                      <w:t>50 м</w:t>
                    </w:r>
                  </w:smartTag>
                  <w:r w:rsidRPr="00364FAA">
                    <w:t>.</w:t>
                  </w:r>
                </w:p>
                <w:p w:rsidR="00876E96" w:rsidRPr="00364FAA" w:rsidRDefault="00876E96" w:rsidP="00BC1630">
                  <w:pPr>
                    <w:numPr>
                      <w:ilvl w:val="0"/>
                      <w:numId w:val="16"/>
                    </w:numPr>
                    <w:tabs>
                      <w:tab w:val="left" w:pos="360"/>
                    </w:tabs>
                    <w:suppressAutoHyphens w:val="0"/>
                    <w:jc w:val="both"/>
                  </w:pPr>
                  <w:r w:rsidRPr="00364FAA">
                    <w:t>Благоустройство и озеленение территории.</w:t>
                  </w:r>
                </w:p>
                <w:p w:rsidR="00876E96" w:rsidRPr="00364FAA" w:rsidRDefault="00876E96" w:rsidP="00BC1630">
                  <w:pPr>
                    <w:numPr>
                      <w:ilvl w:val="0"/>
                      <w:numId w:val="16"/>
                    </w:numPr>
                    <w:tabs>
                      <w:tab w:val="left" w:pos="360"/>
                    </w:tabs>
                    <w:suppressAutoHyphens w:val="0"/>
                    <w:jc w:val="both"/>
                  </w:pPr>
                  <w:r w:rsidRPr="00364FAA">
                    <w:t>Площадь зеленых насаждений (деревьев и кустарников) должна составлять не менее 20% от территории кладбища.</w:t>
                  </w:r>
                </w:p>
                <w:p w:rsidR="00876E96" w:rsidRPr="004132F5" w:rsidRDefault="00876E96" w:rsidP="00BC1630">
                  <w:pPr>
                    <w:suppressAutoHyphens w:val="0"/>
                    <w:ind w:firstLine="539"/>
                    <w:jc w:val="both"/>
                    <w:rPr>
                      <w:rFonts w:eastAsia="Calibri"/>
                      <w:color w:val="000000"/>
                      <w:kern w:val="24"/>
                      <w:lang w:eastAsia="en-US"/>
                    </w:rPr>
                  </w:pPr>
                  <w:r w:rsidRPr="00364FAA">
                    <w:t>В водоохранных зонах рек и водохранилищ, в границах первого и второго пояса зон санитарной охраны источников централизованного водоснабжения, запрещается размещение мест захоронения.</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территорий, предназначенных для размещения кладбищ.</w:t>
      </w:r>
    </w:p>
    <w:p w:rsidR="00876E96" w:rsidRPr="00476EC8" w:rsidRDefault="00876E96" w:rsidP="00876E96">
      <w:pPr>
        <w:pStyle w:val="0"/>
        <w:rPr>
          <w:rFonts w:cs="Tahoma"/>
        </w:rPr>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rPr>
          <w:rFonts w:cs="Tahoma"/>
        </w:rPr>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center"/>
            </w:pPr>
            <w:r w:rsidRPr="00476EC8">
              <w:t>СП 1/1/1</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По точкам 23, 24, 25, 26, 27, 28 и далее до точки 23.</w:t>
            </w:r>
          </w:p>
        </w:tc>
      </w:tr>
    </w:tbl>
    <w:p w:rsidR="00876E96" w:rsidRPr="00476EC8" w:rsidRDefault="00876E96" w:rsidP="00876E96">
      <w:pPr>
        <w:pStyle w:val="0"/>
        <w:rPr>
          <w:rFonts w:cs="Tahoma"/>
        </w:rPr>
      </w:pPr>
    </w:p>
    <w:p w:rsidR="00876E96" w:rsidRPr="00476EC8" w:rsidRDefault="00876E96" w:rsidP="00876E96">
      <w:pPr>
        <w:pStyle w:val="0"/>
        <w:rPr>
          <w:rFonts w:cs="Tahoma"/>
        </w:rPr>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rPr>
          <w:rFonts w:cs="Tahoma"/>
        </w:rPr>
      </w:pPr>
    </w:p>
    <w:tbl>
      <w:tblPr>
        <w:tblW w:w="992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07"/>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07"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center"/>
            </w:pPr>
            <w:r w:rsidRPr="00476EC8">
              <w:t>СП 1/2/1</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По точкам 103, 106,105,132.</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с.Масычево</w:t>
      </w:r>
      <w:r w:rsidRPr="00476EC8">
        <w:t xml:space="preserve"> (3)</w:t>
      </w:r>
    </w:p>
    <w:p w:rsidR="00876E96" w:rsidRPr="00476EC8" w:rsidRDefault="00876E96" w:rsidP="00876E96">
      <w:pPr>
        <w:pStyle w:val="0"/>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СП 1/3/1</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По точкам 25, 26, 27, 28 и далее по границе населенного пункта до точки 25.</w:t>
            </w:r>
          </w:p>
        </w:tc>
      </w:tr>
    </w:tbl>
    <w:p w:rsidR="00876E96" w:rsidRPr="00476EC8" w:rsidRDefault="00876E96" w:rsidP="00876E96">
      <w:pPr>
        <w:pStyle w:val="0"/>
        <w:rPr>
          <w:rFonts w:cs="Tahoma"/>
        </w:rPr>
      </w:pPr>
    </w:p>
    <w:p w:rsidR="00876E96" w:rsidRPr="00476EC8" w:rsidRDefault="00876E96" w:rsidP="00876E96">
      <w:pPr>
        <w:pStyle w:val="0"/>
      </w:pPr>
      <w:r w:rsidRPr="00476EC8">
        <w:t>Населенный пункт</w:t>
      </w:r>
      <w:r w:rsidRPr="00476EC8">
        <w:rPr>
          <w:rFonts w:cs="Tahoma"/>
        </w:rPr>
        <w:t xml:space="preserve"> с.Патокино</w:t>
      </w:r>
      <w:r w:rsidRPr="00476EC8">
        <w:t xml:space="preserve"> (4)</w:t>
      </w:r>
    </w:p>
    <w:p w:rsidR="00876E96" w:rsidRPr="00476EC8" w:rsidRDefault="00876E96" w:rsidP="00876E96">
      <w:pPr>
        <w:pStyle w:val="0"/>
        <w:ind w:firstLine="0"/>
      </w:pPr>
    </w:p>
    <w:tbl>
      <w:tblPr>
        <w:tblW w:w="99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center"/>
            </w:pPr>
            <w:r w:rsidRPr="00476EC8">
              <w:t>СП 1/4/1</w:t>
            </w:r>
          </w:p>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 xml:space="preserve">По точкам 43, 40, 41, 42, </w:t>
            </w:r>
            <w:smartTag w:uri="urn:schemas-microsoft-com:office:smarttags" w:element="metricconverter">
              <w:smartTagPr>
                <w:attr w:name="ProductID" w:val="42’"/>
              </w:smartTagPr>
              <w:r w:rsidRPr="00476EC8">
                <w:t>42</w:t>
              </w:r>
              <w:r w:rsidRPr="00476EC8">
                <w:rPr>
                  <w:lang w:val="en-US"/>
                </w:rPr>
                <w:t>’</w:t>
              </w:r>
            </w:smartTag>
            <w:r w:rsidRPr="00476EC8">
              <w:t>.</w:t>
            </w:r>
          </w:p>
        </w:tc>
      </w:tr>
    </w:tbl>
    <w:p w:rsidR="00876E96" w:rsidRPr="00476EC8" w:rsidRDefault="00876E96" w:rsidP="00876E96">
      <w:pPr>
        <w:pStyle w:val="0"/>
        <w:ind w:firstLine="0"/>
      </w:pPr>
    </w:p>
    <w:p w:rsidR="00876E96" w:rsidRPr="00476EC8" w:rsidRDefault="00876E96" w:rsidP="00876E96">
      <w:pPr>
        <w:pStyle w:val="0"/>
        <w:ind w:firstLine="0"/>
      </w:pPr>
    </w:p>
    <w:p w:rsidR="00876E96" w:rsidRPr="00476EC8" w:rsidRDefault="00876E96" w:rsidP="00876E96">
      <w:pPr>
        <w:keepNext/>
        <w:numPr>
          <w:ilvl w:val="3"/>
          <w:numId w:val="0"/>
        </w:numPr>
        <w:tabs>
          <w:tab w:val="num" w:pos="0"/>
          <w:tab w:val="left" w:pos="9333"/>
        </w:tabs>
        <w:ind w:left="566"/>
        <w:jc w:val="both"/>
        <w:outlineLvl w:val="3"/>
        <w:rPr>
          <w:b/>
          <w:color w:val="000000"/>
          <w:szCs w:val="20"/>
        </w:rPr>
      </w:pPr>
      <w:r w:rsidRPr="00476EC8">
        <w:rPr>
          <w:b/>
          <w:color w:val="000000"/>
          <w:szCs w:val="20"/>
        </w:rPr>
        <w:t>8.8.2. Зона планируемого размещения объектов специального назначения – СП2(п).</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сельского поселения выделяются участки зон планируемого размещения объектов специального назначения, в том числе.</w:t>
      </w:r>
    </w:p>
    <w:p w:rsidR="00876E96" w:rsidRPr="00476EC8" w:rsidRDefault="00876E96" w:rsidP="00876E96">
      <w:pPr>
        <w:pStyle w:val="0"/>
        <w:rPr>
          <w:rFonts w:cs="Tahoma"/>
        </w:rPr>
      </w:pPr>
      <w:r w:rsidRPr="00476EC8">
        <w:t xml:space="preserve">в </w:t>
      </w:r>
      <w:r w:rsidRPr="00476EC8">
        <w:rPr>
          <w:rFonts w:cs="Tahoma"/>
        </w:rPr>
        <w:t>с.Филиппенково</w:t>
      </w:r>
      <w:r w:rsidRPr="00476EC8">
        <w:t xml:space="preserve">  (1)  </w:t>
      </w:r>
      <w:r w:rsidRPr="00476EC8">
        <w:tab/>
      </w:r>
      <w:r w:rsidRPr="00476EC8">
        <w:rPr>
          <w:u w:val="single"/>
        </w:rPr>
        <w:t>1</w:t>
      </w:r>
      <w:r w:rsidRPr="00476EC8">
        <w:t xml:space="preserve">  участок</w:t>
      </w:r>
      <w:r w:rsidRPr="00476EC8">
        <w:rPr>
          <w:rFonts w:cs="Tahoma"/>
        </w:rPr>
        <w:t xml:space="preserve">, </w:t>
      </w:r>
    </w:p>
    <w:p w:rsidR="00876E96" w:rsidRPr="00476EC8" w:rsidRDefault="00876E96" w:rsidP="00876E96">
      <w:pPr>
        <w:pStyle w:val="0"/>
        <w:rPr>
          <w:rFonts w:cs="Tahoma"/>
        </w:rPr>
      </w:pPr>
      <w:r w:rsidRPr="00476EC8">
        <w:t xml:space="preserve">в </w:t>
      </w:r>
      <w:r w:rsidRPr="00476EC8">
        <w:rPr>
          <w:rFonts w:cs="Tahoma"/>
        </w:rPr>
        <w:t>с. Елизаветино (2)</w:t>
      </w:r>
      <w:r w:rsidRPr="00476EC8">
        <w:t xml:space="preserve">  </w:t>
      </w:r>
      <w:r w:rsidRPr="00476EC8">
        <w:tab/>
      </w:r>
      <w:r w:rsidRPr="00476EC8">
        <w:tab/>
      </w:r>
      <w:r w:rsidRPr="00476EC8">
        <w:rPr>
          <w:u w:val="single"/>
        </w:rPr>
        <w:t>1</w:t>
      </w:r>
      <w:r w:rsidRPr="00476EC8">
        <w:t xml:space="preserve">  участок</w:t>
      </w:r>
      <w:r w:rsidRPr="00476EC8">
        <w:rPr>
          <w:rFonts w:cs="Tahoma"/>
        </w:rPr>
        <w:t xml:space="preserve">, </w:t>
      </w:r>
    </w:p>
    <w:p w:rsidR="00876E96" w:rsidRPr="00476EC8" w:rsidRDefault="00876E96" w:rsidP="00876E96">
      <w:pPr>
        <w:pStyle w:val="0"/>
        <w:rPr>
          <w:rFonts w:cs="Tahoma"/>
        </w:rPr>
      </w:pPr>
      <w:r w:rsidRPr="00476EC8">
        <w:t xml:space="preserve">в </w:t>
      </w:r>
      <w:r w:rsidRPr="00476EC8">
        <w:rPr>
          <w:rFonts w:cs="Tahoma"/>
        </w:rPr>
        <w:t>с.Масычево (3)</w:t>
      </w:r>
      <w:r w:rsidRPr="00476EC8">
        <w:t xml:space="preserve">  </w:t>
      </w:r>
      <w:r w:rsidRPr="00476EC8">
        <w:tab/>
      </w:r>
      <w:r w:rsidRPr="00476EC8">
        <w:tab/>
      </w:r>
      <w:r w:rsidRPr="00476EC8">
        <w:rPr>
          <w:u w:val="single"/>
        </w:rPr>
        <w:t>1</w:t>
      </w:r>
      <w:r w:rsidRPr="00476EC8">
        <w:t xml:space="preserve">  участок.</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89"/>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30"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8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1421"/>
        </w:trPr>
        <w:tc>
          <w:tcPr>
            <w:tcW w:w="570" w:type="dxa"/>
            <w:tcBorders>
              <w:top w:val="single" w:sz="4" w:space="0" w:color="auto"/>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12.2</w:t>
            </w:r>
          </w:p>
        </w:tc>
        <w:tc>
          <w:tcPr>
            <w:tcW w:w="3250" w:type="dxa"/>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Специальная деятельность</w:t>
            </w:r>
            <w:r w:rsidRPr="00476EC8">
              <w:rPr>
                <w:rFonts w:eastAsia="Calibri"/>
                <w:color w:val="000000"/>
                <w:kern w:val="24"/>
                <w:lang w:eastAsia="en-US"/>
              </w:rPr>
              <w:t xml:space="preserve"> (размещение объектов размещения отходов, хранения, обезвреживания таких отходов)</w:t>
            </w:r>
          </w:p>
        </w:tc>
        <w:tc>
          <w:tcPr>
            <w:tcW w:w="862"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c>
          <w:tcPr>
            <w:tcW w:w="4389"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Не устанавливаются</w:t>
            </w: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389"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устанавливаются</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389"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900" w:type="dxa"/>
            <w:gridSpan w:val="5"/>
          </w:tcPr>
          <w:tbl>
            <w:tblPr>
              <w:tblpPr w:leftFromText="187" w:rightFromText="187" w:vertAnchor="text" w:horzAnchor="margin" w:tblpX="-152" w:tblpY="-658"/>
              <w:tblOverlap w:val="never"/>
              <w:tblW w:w="9918" w:type="dxa"/>
              <w:tblLayout w:type="fixed"/>
              <w:tblLook w:val="0000"/>
            </w:tblPr>
            <w:tblGrid>
              <w:gridCol w:w="562"/>
              <w:gridCol w:w="4147"/>
              <w:gridCol w:w="786"/>
              <w:gridCol w:w="4423"/>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113" w:right="-108" w:hanging="45"/>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2762CF" w:rsidRDefault="00876E96" w:rsidP="00BC1630">
                  <w:pPr>
                    <w:suppressAutoHyphens w:val="0"/>
                    <w:ind w:left="-113" w:right="-108" w:hanging="45"/>
                    <w:jc w:val="center"/>
                    <w:rPr>
                      <w:bCs/>
                      <w:color w:val="000000"/>
                      <w:lang w:eastAsia="ru-RU"/>
                    </w:rPr>
                  </w:pP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4C0BFB" w:rsidRDefault="00876E96" w:rsidP="00BC1630">
                  <w:pPr>
                    <w:suppressAutoHyphens w:val="0"/>
                    <w:ind w:left="-58"/>
                    <w:jc w:val="center"/>
                    <w:rPr>
                      <w:b/>
                      <w:i/>
                      <w:u w:val="single"/>
                    </w:rPr>
                  </w:pPr>
                  <w:r w:rsidRPr="00DF218A">
                    <w:t>В данной территориальной зоне не предусмотрено размещение объектов капитального строительства</w:t>
                  </w:r>
                  <w:r w:rsidRPr="00DF218A">
                    <w:rPr>
                      <w:b/>
                      <w:i/>
                      <w:u w:val="single"/>
                    </w:rPr>
                    <w:t xml:space="preserve"> </w:t>
                  </w:r>
                </w:p>
              </w:tc>
            </w:tr>
            <w:tr w:rsidR="00876E96" w:rsidRPr="00D82476" w:rsidTr="00BC1630">
              <w:trPr>
                <w:trHeight w:val="33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Максимальный – 0,5 га</w:t>
                  </w:r>
                </w:p>
                <w:p w:rsidR="00876E96" w:rsidRPr="00D82476"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Не подлежит установлению</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jc w:val="center"/>
                  </w:pPr>
                  <w:r w:rsidRPr="00732306">
                    <w:rPr>
                      <w:rFonts w:cs="Tahoma"/>
                      <w:b/>
                    </w:rPr>
                    <w:t>Не подлежит установлению</w:t>
                  </w:r>
                </w:p>
              </w:tc>
            </w:tr>
            <w:tr w:rsidR="00876E96" w:rsidRPr="004132F5"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33"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jc w:val="center"/>
                  </w:pPr>
                  <w:r w:rsidRPr="00732306">
                    <w:rPr>
                      <w:rFonts w:cs="Tahoma"/>
                      <w:b/>
                    </w:rPr>
                    <w:t>Не подлежит установлению</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29"/>
                    <w:jc w:val="center"/>
                    <w:rPr>
                      <w:bCs/>
                      <w:iCs/>
                      <w:lang w:eastAsia="ru-RU"/>
                    </w:rPr>
                  </w:pPr>
                  <w:r w:rsidRPr="004132F5">
                    <w:rPr>
                      <w:bCs/>
                      <w:iCs/>
                      <w:lang w:eastAsia="ru-RU"/>
                    </w:rPr>
                    <w:t>4.</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RPr="008D026D"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jc w:val="both"/>
                    <w:rPr>
                      <w:rFonts w:eastAsia="Calibri" w:cs="Tahoma"/>
                      <w:b/>
                      <w:color w:val="000000"/>
                      <w:kern w:val="24"/>
                      <w:lang w:eastAsia="en-US"/>
                    </w:rPr>
                  </w:pPr>
                  <w:r w:rsidRPr="004C0BFB">
                    <w:rPr>
                      <w:b/>
                    </w:rPr>
                    <w:t>Площадка для сбора мусора</w:t>
                  </w:r>
                  <w:r w:rsidRPr="00476EC8">
                    <w:t xml:space="preserve"> - специально выделенный участок территории, обустроенный для сбора твердых отходов потребления с целью последующего их удаления на специально отведенные места утилизации, должен быть обеспечен твердым покрытием,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w:t>
                  </w:r>
                </w:p>
                <w:p w:rsidR="00876E96" w:rsidRPr="009C1DE1" w:rsidRDefault="00876E96" w:rsidP="00BC1630">
                  <w:pPr>
                    <w:suppressAutoHyphens w:val="0"/>
                    <w:jc w:val="both"/>
                    <w:rPr>
                      <w:rFonts w:eastAsia="Calibri" w:cs="Tahoma"/>
                      <w:color w:val="000000"/>
                      <w:kern w:val="24"/>
                      <w:lang w:eastAsia="en-US"/>
                    </w:rPr>
                  </w:pPr>
                  <w:r w:rsidRPr="009C1DE1">
                    <w:rPr>
                      <w:rFonts w:eastAsia="Calibri" w:cs="Tahoma"/>
                      <w:b/>
                      <w:color w:val="000000"/>
                      <w:kern w:val="24"/>
                      <w:lang w:eastAsia="en-US"/>
                    </w:rPr>
                    <w:t xml:space="preserve">Площадки временного хранения ТБО. </w:t>
                  </w:r>
                  <w:r w:rsidRPr="009C1DE1">
                    <w:rPr>
                      <w:rFonts w:eastAsia="Calibri" w:cs="Tahoma"/>
                      <w:color w:val="000000"/>
                      <w:kern w:val="24"/>
                      <w:lang w:eastAsia="en-US"/>
                    </w:rPr>
                    <w:t xml:space="preserve"> Временные склады и открытые площадки должны располагаться с подветренной стороны по отношению к жилой застройке;</w:t>
                  </w:r>
                </w:p>
                <w:p w:rsidR="00876E96" w:rsidRPr="009C1DE1" w:rsidRDefault="00876E96" w:rsidP="00BC1630">
                  <w:pPr>
                    <w:suppressAutoHyphens w:val="0"/>
                    <w:jc w:val="both"/>
                    <w:rPr>
                      <w:rFonts w:eastAsia="Calibri" w:cs="Tahoma"/>
                      <w:color w:val="000000"/>
                      <w:kern w:val="24"/>
                      <w:lang w:eastAsia="en-US"/>
                    </w:rPr>
                  </w:pPr>
                  <w:r w:rsidRPr="009C1DE1">
                    <w:rPr>
                      <w:rFonts w:eastAsia="Calibri" w:cs="Tahoma"/>
                      <w:color w:val="000000"/>
                      <w:kern w:val="24"/>
                      <w:lang w:eastAsia="en-US"/>
                    </w:rPr>
                    <w:t>- поверхность хранящихся насыпью отходов или открытых приемников-накопителей должна быть защищена от воздействия атмосферных осадков и ветров (укрытие брезентом, оборудование навесом и т.д.);</w:t>
                  </w:r>
                </w:p>
                <w:p w:rsidR="00876E96" w:rsidRPr="009C1DE1" w:rsidRDefault="00876E96" w:rsidP="00BC1630">
                  <w:pPr>
                    <w:suppressAutoHyphens w:val="0"/>
                    <w:jc w:val="both"/>
                    <w:rPr>
                      <w:rFonts w:eastAsia="Calibri" w:cs="Tahoma"/>
                      <w:color w:val="000000"/>
                      <w:kern w:val="24"/>
                      <w:lang w:eastAsia="en-US"/>
                    </w:rPr>
                  </w:pPr>
                  <w:r w:rsidRPr="009C1DE1">
                    <w:rPr>
                      <w:rFonts w:eastAsia="Calibri" w:cs="Tahoma"/>
                      <w:color w:val="000000"/>
                      <w:kern w:val="24"/>
                      <w:lang w:eastAsia="en-US"/>
                    </w:rPr>
                    <w:t>- 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rsidR="00876E96" w:rsidRPr="000767CA" w:rsidRDefault="00876E96" w:rsidP="00BC1630">
                  <w:pPr>
                    <w:suppressAutoHyphens w:val="0"/>
                    <w:jc w:val="both"/>
                    <w:rPr>
                      <w:rFonts w:eastAsia="Calibri" w:cs="Tahoma"/>
                      <w:color w:val="000000"/>
                      <w:kern w:val="24"/>
                      <w:lang w:eastAsia="en-US"/>
                    </w:rPr>
                  </w:pPr>
                  <w:r w:rsidRPr="009C1DE1">
                    <w:rPr>
                      <w:rFonts w:eastAsia="Calibri" w:cs="Tahoma"/>
                      <w:color w:val="000000"/>
                      <w:kern w:val="24"/>
                      <w:lang w:eastAsia="en-US"/>
                    </w:rPr>
                    <w:t>- по периметру площадки должна быть предусмотрена обваловка и обособленная сеть ливнестоков с автономными очистными сооружениями в соответствии с техническими условиями;</w:t>
                  </w:r>
                </w:p>
              </w:tc>
            </w:tr>
            <w:tr w:rsidR="00876E96" w:rsidRPr="00166A7F" w:rsidTr="00BC1630">
              <w:tc>
                <w:tcPr>
                  <w:tcW w:w="9918"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47"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4132F5" w:rsidRDefault="00876E96" w:rsidP="00BC1630">
                  <w:pPr>
                    <w:suppressAutoHyphens w:val="0"/>
                    <w:ind w:firstLine="539"/>
                    <w:jc w:val="both"/>
                    <w:rPr>
                      <w:rFonts w:eastAsia="Calibri"/>
                      <w:color w:val="000000"/>
                      <w:kern w:val="24"/>
                      <w:lang w:eastAsia="en-US"/>
                    </w:rPr>
                  </w:pPr>
                  <w:r w:rsidRPr="00822F0F">
                    <w:t>Расстояние от площадок для сбора мусора до границ участков жилых домов, детских учреждений, озелененных площадок не менее 25 метров, но не более 100 м</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территорий, предназначенных для размещения кладбищ.</w:t>
      </w:r>
    </w:p>
    <w:p w:rsidR="00876E96" w:rsidRPr="00476EC8" w:rsidRDefault="00876E96" w:rsidP="00876E96">
      <w:pPr>
        <w:pStyle w:val="0"/>
      </w:pPr>
      <w:r w:rsidRPr="00476EC8">
        <w:t>Населенный пункт</w:t>
      </w:r>
      <w:r w:rsidRPr="00476EC8">
        <w:rPr>
          <w:rFonts w:cs="Tahoma"/>
        </w:rPr>
        <w:t xml:space="preserve"> с.Филиппенково</w:t>
      </w:r>
      <w:r w:rsidRPr="00476EC8">
        <w:t xml:space="preserve"> (1)</w:t>
      </w:r>
    </w:p>
    <w:p w:rsidR="00876E96" w:rsidRPr="00476EC8" w:rsidRDefault="00876E96" w:rsidP="00876E96">
      <w:pPr>
        <w:pStyle w:val="0"/>
      </w:pPr>
    </w:p>
    <w:tbl>
      <w:tblPr>
        <w:tblW w:w="9918"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98"/>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98"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98"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СП 2(п)/1/1</w:t>
            </w:r>
          </w:p>
        </w:tc>
        <w:tc>
          <w:tcPr>
            <w:tcW w:w="8298"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both"/>
            </w:pPr>
            <w:r w:rsidRPr="00476EC8">
              <w:t>По точкам 2”, 3”, 4”; далее через точку 5” и до точки 2”.</w:t>
            </w:r>
          </w:p>
        </w:tc>
      </w:tr>
    </w:tbl>
    <w:p w:rsidR="00876E96" w:rsidRPr="00476EC8" w:rsidRDefault="00876E96" w:rsidP="00876E96">
      <w:pPr>
        <w:pStyle w:val="0"/>
        <w:ind w:firstLine="0"/>
      </w:pPr>
    </w:p>
    <w:p w:rsidR="00876E96" w:rsidRPr="00476EC8" w:rsidRDefault="00876E96" w:rsidP="00876E96">
      <w:pPr>
        <w:pStyle w:val="0"/>
        <w:rPr>
          <w:rFonts w:cs="Tahoma"/>
        </w:rPr>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pPr>
    </w:p>
    <w:tbl>
      <w:tblPr>
        <w:tblW w:w="99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0"/>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0"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СП 2(п)/2/1</w:t>
            </w:r>
          </w:p>
        </w:tc>
        <w:tc>
          <w:tcPr>
            <w:tcW w:w="828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both"/>
            </w:pPr>
            <w:r w:rsidRPr="00476EC8">
              <w:t>По точкам 71”, 70”, 50", 52', через точку 68”, далее до точки 71”.</w:t>
            </w:r>
          </w:p>
        </w:tc>
      </w:tr>
    </w:tbl>
    <w:p w:rsidR="00876E96" w:rsidRPr="00476EC8" w:rsidRDefault="00876E96" w:rsidP="00876E96">
      <w:pPr>
        <w:pStyle w:val="0"/>
      </w:pPr>
    </w:p>
    <w:p w:rsidR="00876E96" w:rsidRPr="00476EC8" w:rsidRDefault="00876E96" w:rsidP="00876E96">
      <w:pPr>
        <w:pStyle w:val="0"/>
      </w:pPr>
      <w:r w:rsidRPr="00476EC8">
        <w:t>Населенный пункт</w:t>
      </w:r>
      <w:r w:rsidRPr="00476EC8">
        <w:rPr>
          <w:rFonts w:cs="Tahoma"/>
        </w:rPr>
        <w:t xml:space="preserve"> с.Масычево</w:t>
      </w:r>
      <w:r w:rsidRPr="00476EC8">
        <w:t xml:space="preserve"> (3)</w:t>
      </w:r>
    </w:p>
    <w:p w:rsidR="00876E96" w:rsidRPr="00476EC8" w:rsidRDefault="00876E96" w:rsidP="00876E96">
      <w:pPr>
        <w:pStyle w:val="0"/>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СП 2(п)/3/1</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both"/>
            </w:pPr>
            <w:r w:rsidRPr="00476EC8">
              <w:t>По точкам 24”, 23”, 13”, через точку 27”, далее до точки 24”.</w:t>
            </w:r>
          </w:p>
        </w:tc>
      </w:tr>
    </w:tbl>
    <w:p w:rsidR="00876E96" w:rsidRPr="00476EC8" w:rsidRDefault="00876E96" w:rsidP="00876E96">
      <w:pPr>
        <w:pStyle w:val="0"/>
      </w:pPr>
    </w:p>
    <w:p w:rsidR="00876E96" w:rsidRPr="00476EC8" w:rsidRDefault="00876E96" w:rsidP="00876E96">
      <w:pPr>
        <w:suppressAutoHyphens w:val="0"/>
        <w:ind w:firstLine="539"/>
        <w:jc w:val="both"/>
        <w:rPr>
          <w:rFonts w:eastAsia="Calibri" w:cs="Tahoma"/>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r w:rsidRPr="00476EC8">
        <w:rPr>
          <w:rFonts w:cs="Arial"/>
          <w:b/>
          <w:bCs/>
          <w:sz w:val="26"/>
          <w:szCs w:val="26"/>
        </w:rPr>
        <w:br w:type="page"/>
      </w:r>
      <w:bookmarkStart w:id="108" w:name="_Toc457400911"/>
      <w:r w:rsidRPr="00476EC8">
        <w:rPr>
          <w:rFonts w:cs="Arial"/>
          <w:b/>
          <w:bCs/>
          <w:sz w:val="26"/>
          <w:szCs w:val="26"/>
        </w:rPr>
        <w:t>Статья 8.9. Зоны сельскохозяйственного использования</w:t>
      </w:r>
      <w:bookmarkEnd w:id="108"/>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Согласно ст.36 Градостроительного кодекса РФ для сельскохозяйственных угодий в составе земель сельскохозяйственного назначения градостроительный регламент не устанавливается.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8.9.1. Зона сельскохозяйственных угодий – С1</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населенных пунктов выделяются  участки зон сельскохозяйственных угодий, в т.ч.:</w:t>
      </w:r>
    </w:p>
    <w:p w:rsidR="00876E96" w:rsidRPr="00476EC8" w:rsidRDefault="00876E96" w:rsidP="00876E96">
      <w:pPr>
        <w:suppressAutoHyphens w:val="0"/>
        <w:ind w:firstLine="539"/>
        <w:jc w:val="both"/>
        <w:rPr>
          <w:rFonts w:eastAsia="Calibri"/>
          <w:color w:val="000000"/>
          <w:kern w:val="24"/>
          <w:lang w:eastAsia="en-US"/>
        </w:rPr>
      </w:pPr>
      <w:r w:rsidRPr="00476EC8">
        <w:rPr>
          <w:rFonts w:cs="Tahoma"/>
        </w:rPr>
        <w:t>в с. Елизаветино</w:t>
      </w:r>
      <w:r w:rsidRPr="00476EC8">
        <w:t xml:space="preserve"> (2) - </w:t>
      </w:r>
      <w:r w:rsidRPr="00476EC8">
        <w:tab/>
        <w:t>4 участка;</w:t>
      </w:r>
    </w:p>
    <w:p w:rsidR="00876E96" w:rsidRPr="00476EC8" w:rsidRDefault="00876E96" w:rsidP="00876E96">
      <w:pPr>
        <w:suppressAutoHyphens w:val="0"/>
        <w:ind w:firstLine="539"/>
        <w:jc w:val="both"/>
      </w:pPr>
      <w:r w:rsidRPr="00476EC8">
        <w:rPr>
          <w:rFonts w:eastAsia="Calibri"/>
          <w:color w:val="000000"/>
          <w:kern w:val="24"/>
          <w:lang w:eastAsia="en-US"/>
        </w:rPr>
        <w:t xml:space="preserve">в </w:t>
      </w:r>
      <w:r w:rsidRPr="00476EC8">
        <w:rPr>
          <w:rFonts w:cs="Tahoma"/>
        </w:rPr>
        <w:t>с.Патокино</w:t>
      </w:r>
      <w:r w:rsidRPr="00476EC8">
        <w:t xml:space="preserve"> (4) - </w:t>
      </w:r>
      <w:r w:rsidRPr="00476EC8">
        <w:tab/>
        <w:t>3 участка.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738"/>
        <w:gridCol w:w="3843"/>
        <w:gridCol w:w="730"/>
        <w:gridCol w:w="4037"/>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48"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738"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843"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73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037"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Вспомогательные виды разрешенно</w:t>
            </w:r>
            <w:r>
              <w:rPr>
                <w:rFonts w:eastAsia="Calibri"/>
                <w:color w:val="000000"/>
                <w:kern w:val="24"/>
                <w:lang w:eastAsia="en-US"/>
              </w:rPr>
              <w:t xml:space="preserve">го использования </w:t>
            </w:r>
          </w:p>
        </w:tc>
      </w:tr>
      <w:tr w:rsidR="00876E96" w:rsidRPr="00476EC8" w:rsidTr="00BC1630">
        <w:trPr>
          <w:trHeight w:val="152"/>
        </w:trPr>
        <w:tc>
          <w:tcPr>
            <w:tcW w:w="570" w:type="dxa"/>
            <w:vMerge w:val="restart"/>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1.1</w:t>
            </w:r>
          </w:p>
        </w:tc>
        <w:tc>
          <w:tcPr>
            <w:tcW w:w="3843"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Растениеводство</w:t>
            </w:r>
            <w:r w:rsidRPr="00476EC8">
              <w:rPr>
                <w:rFonts w:eastAsia="Calibri"/>
                <w:color w:val="000000"/>
                <w:kern w:val="24"/>
                <w:lang w:eastAsia="en-US"/>
              </w:rPr>
              <w:t xml:space="preserve"> (осуществление хозяйственной деятельности, связанной с выращиванием сельскохозяйственных культур: </w:t>
            </w:r>
          </w:p>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 xml:space="preserve">1.2 - </w:t>
            </w:r>
            <w:r w:rsidRPr="00476EC8">
              <w:rPr>
                <w:rFonts w:eastAsia="Calibri"/>
                <w:color w:val="000000"/>
                <w:kern w:val="24"/>
                <w:u w:val="single"/>
                <w:lang w:eastAsia="en-US"/>
              </w:rPr>
              <w:t>выращивание зерновых и иных сельскохозяйственных культур</w:t>
            </w:r>
            <w:r w:rsidRPr="00476EC8">
              <w:rPr>
                <w:rFonts w:eastAsia="Calibri"/>
                <w:color w:val="000000"/>
                <w:kern w:val="24"/>
                <w:lang w:eastAsia="en-US"/>
              </w:rPr>
              <w:t xml:space="preserve">, </w:t>
            </w:r>
          </w:p>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 xml:space="preserve">1.3 - </w:t>
            </w:r>
            <w:r w:rsidRPr="00476EC8">
              <w:rPr>
                <w:rFonts w:eastAsia="Calibri"/>
                <w:color w:val="000000"/>
                <w:kern w:val="24"/>
                <w:u w:val="single"/>
                <w:lang w:eastAsia="en-US"/>
              </w:rPr>
              <w:t>овощеводство</w:t>
            </w:r>
            <w:r w:rsidRPr="00476EC8">
              <w:rPr>
                <w:rFonts w:eastAsia="Calibri"/>
                <w:color w:val="000000"/>
                <w:kern w:val="24"/>
                <w:lang w:eastAsia="en-US"/>
              </w:rPr>
              <w:t xml:space="preserve">, </w:t>
            </w:r>
          </w:p>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 xml:space="preserve">1.4 - </w:t>
            </w:r>
            <w:r w:rsidRPr="00476EC8">
              <w:rPr>
                <w:rFonts w:eastAsia="Calibri"/>
                <w:color w:val="000000"/>
                <w:kern w:val="24"/>
                <w:u w:val="single"/>
                <w:lang w:eastAsia="en-US"/>
              </w:rPr>
              <w:t>выращивание тонизирующих, лекарственных, цветочных культур</w:t>
            </w:r>
            <w:r w:rsidRPr="00476EC8">
              <w:rPr>
                <w:rFonts w:eastAsia="Calibri"/>
                <w:color w:val="000000"/>
                <w:kern w:val="24"/>
                <w:lang w:eastAsia="en-US"/>
              </w:rPr>
              <w:t xml:space="preserve">, </w:t>
            </w:r>
          </w:p>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 xml:space="preserve">1.5 - </w:t>
            </w:r>
            <w:r w:rsidRPr="00476EC8">
              <w:rPr>
                <w:rFonts w:eastAsia="Calibri"/>
                <w:color w:val="000000"/>
                <w:kern w:val="24"/>
                <w:u w:val="single"/>
                <w:lang w:eastAsia="en-US"/>
              </w:rPr>
              <w:t>садоводство</w:t>
            </w:r>
            <w:r w:rsidRPr="00476EC8">
              <w:rPr>
                <w:rFonts w:eastAsia="Calibri"/>
                <w:color w:val="000000"/>
                <w:kern w:val="24"/>
                <w:lang w:eastAsia="en-US"/>
              </w:rPr>
              <w:t xml:space="preserve">, </w:t>
            </w:r>
          </w:p>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 xml:space="preserve">1.6 - </w:t>
            </w:r>
            <w:r w:rsidRPr="00476EC8">
              <w:rPr>
                <w:rFonts w:eastAsia="Calibri"/>
                <w:color w:val="000000"/>
                <w:kern w:val="24"/>
                <w:u w:val="single"/>
                <w:lang w:eastAsia="en-US"/>
              </w:rPr>
              <w:t>выращивание льна и конопли</w:t>
            </w:r>
            <w:r w:rsidRPr="00476EC8">
              <w:rPr>
                <w:rFonts w:eastAsia="Calibri"/>
                <w:color w:val="000000"/>
                <w:kern w:val="24"/>
                <w:lang w:eastAsia="en-US"/>
              </w:rPr>
              <w:t>)</w:t>
            </w:r>
          </w:p>
        </w:tc>
        <w:tc>
          <w:tcPr>
            <w:tcW w:w="730" w:type="dxa"/>
            <w:vMerge w:val="restart"/>
            <w:tcBorders>
              <w:top w:val="nil"/>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037" w:type="dxa"/>
            <w:vMerge w:val="restart"/>
            <w:tcBorders>
              <w:top w:val="nil"/>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w:t>
            </w:r>
          </w:p>
        </w:tc>
      </w:tr>
      <w:tr w:rsidR="00876E96" w:rsidRPr="00476EC8" w:rsidTr="00BC1630">
        <w:trPr>
          <w:trHeight w:val="16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1.12</w:t>
            </w:r>
          </w:p>
        </w:tc>
        <w:tc>
          <w:tcPr>
            <w:tcW w:w="3843"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Пчеловодство</w:t>
            </w:r>
            <w:r w:rsidRPr="00476EC8">
              <w:rPr>
                <w:rFonts w:eastAsia="Calibri"/>
                <w:color w:val="000000"/>
                <w:kern w:val="24"/>
                <w:lang w:eastAsia="en-US"/>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 сооружений, используемых для хранений и первичной переработки продукции пчеловодства).</w:t>
            </w:r>
          </w:p>
        </w:tc>
        <w:tc>
          <w:tcPr>
            <w:tcW w:w="730"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037"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82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1.17</w:t>
            </w:r>
          </w:p>
        </w:tc>
        <w:tc>
          <w:tcPr>
            <w:tcW w:w="3843"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Питомники</w:t>
            </w:r>
            <w:r w:rsidRPr="00476EC8">
              <w:rPr>
                <w:rFonts w:eastAsia="Calibri"/>
                <w:color w:val="000000"/>
                <w:kern w:val="24"/>
                <w:lang w:eastAsia="en-US"/>
              </w:rPr>
              <w:t xml:space="preserve">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семян; размещение сооружений необходимых для указанных видов сельскохозяйственного производства).</w:t>
            </w:r>
          </w:p>
        </w:tc>
        <w:tc>
          <w:tcPr>
            <w:tcW w:w="730"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037"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287"/>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left="-130" w:right="-23"/>
              <w:jc w:val="center"/>
              <w:rPr>
                <w:bCs/>
                <w:iCs/>
                <w:color w:val="000000"/>
                <w:lang w:eastAsia="ru-RU"/>
              </w:rPr>
            </w:pPr>
            <w:r w:rsidRPr="00476EC8">
              <w:rPr>
                <w:bCs/>
                <w:iCs/>
                <w:color w:val="000000"/>
                <w:lang w:eastAsia="ru-RU"/>
              </w:rPr>
              <w:t>2.2</w:t>
            </w:r>
          </w:p>
        </w:tc>
        <w:tc>
          <w:tcPr>
            <w:tcW w:w="3843" w:type="dxa"/>
            <w:tcBorders>
              <w:top w:val="nil"/>
              <w:left w:val="single" w:sz="4" w:space="0" w:color="auto"/>
              <w:bottom w:val="nil"/>
              <w:right w:val="single" w:sz="4" w:space="0" w:color="auto"/>
            </w:tcBorders>
          </w:tcPr>
          <w:p w:rsidR="00876E96" w:rsidRPr="00476EC8" w:rsidRDefault="00876E96" w:rsidP="00BC1630">
            <w:pPr>
              <w:tabs>
                <w:tab w:val="num" w:pos="24"/>
              </w:tabs>
              <w:ind w:left="24"/>
              <w:jc w:val="both"/>
              <w:rPr>
                <w:rFonts w:eastAsia="Calibri"/>
                <w:color w:val="000000"/>
                <w:kern w:val="24"/>
                <w:u w:val="single"/>
                <w:lang w:eastAsia="en-US"/>
              </w:rPr>
            </w:pPr>
            <w:r w:rsidRPr="00476EC8">
              <w:rPr>
                <w:rFonts w:eastAsia="Calibri"/>
                <w:color w:val="000000"/>
                <w:kern w:val="24"/>
                <w:u w:val="single"/>
                <w:lang w:eastAsia="en-US"/>
              </w:rPr>
              <w:t>Для ведения личного подсобного хозяйства</w:t>
            </w:r>
            <w:r w:rsidRPr="00476EC8">
              <w:rPr>
                <w:rFonts w:eastAsia="Calibri"/>
                <w:color w:val="000000"/>
                <w:kern w:val="24"/>
                <w:lang w:eastAsia="en-US"/>
              </w:rPr>
              <w:t xml:space="preserve"> (размещение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30"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037"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82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13.1</w:t>
            </w:r>
          </w:p>
        </w:tc>
        <w:tc>
          <w:tcPr>
            <w:tcW w:w="3843"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 xml:space="preserve">Ведение огородничества </w:t>
            </w:r>
            <w:r w:rsidRPr="00476EC8">
              <w:rPr>
                <w:rFonts w:eastAsia="Calibri"/>
                <w:color w:val="000000"/>
                <w:kern w:val="24"/>
                <w:lang w:eastAsia="en-US"/>
              </w:rPr>
              <w:t>(осуществление деятельности, связанной с выращиванием ягодных, овощных, бахчевых или иных сельскохозяйственных культур, а также размещение некапитального жилого строения и хозяйственных строений и сооружений).</w:t>
            </w:r>
          </w:p>
        </w:tc>
        <w:tc>
          <w:tcPr>
            <w:tcW w:w="730"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037"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738"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843"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73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037"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p>
        </w:tc>
        <w:tc>
          <w:tcPr>
            <w:tcW w:w="738" w:type="dxa"/>
          </w:tcPr>
          <w:p w:rsidR="00876E96" w:rsidRPr="00476EC8" w:rsidRDefault="00876E96" w:rsidP="00BC1630">
            <w:pPr>
              <w:suppressAutoHyphens w:val="0"/>
              <w:jc w:val="center"/>
              <w:rPr>
                <w:rFonts w:eastAsia="Calibri"/>
                <w:color w:val="000000"/>
                <w:kern w:val="24"/>
                <w:lang w:eastAsia="en-US"/>
              </w:rPr>
            </w:pPr>
          </w:p>
        </w:tc>
        <w:tc>
          <w:tcPr>
            <w:tcW w:w="3843"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730" w:type="dxa"/>
            <w:vMerge/>
            <w:tcBorders>
              <w:left w:val="single" w:sz="4" w:space="0" w:color="auto"/>
              <w:right w:val="single" w:sz="4" w:space="0" w:color="auto"/>
            </w:tcBorders>
          </w:tcPr>
          <w:p w:rsidR="00876E96" w:rsidRPr="00476EC8" w:rsidRDefault="00876E96" w:rsidP="00BC1630">
            <w:pPr>
              <w:suppressAutoHyphens w:val="0"/>
              <w:jc w:val="center"/>
            </w:pPr>
          </w:p>
        </w:tc>
        <w:tc>
          <w:tcPr>
            <w:tcW w:w="4037"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918" w:type="dxa"/>
            <w:gridSpan w:val="5"/>
          </w:tcPr>
          <w:tbl>
            <w:tblPr>
              <w:tblpPr w:leftFromText="187" w:rightFromText="187" w:vertAnchor="text" w:horzAnchor="margin" w:tblpX="-152" w:tblpY="-658"/>
              <w:tblOverlap w:val="never"/>
              <w:tblW w:w="9917" w:type="dxa"/>
              <w:tblLayout w:type="fixed"/>
              <w:tblLook w:val="0000"/>
            </w:tblPr>
            <w:tblGrid>
              <w:gridCol w:w="561"/>
              <w:gridCol w:w="4175"/>
              <w:gridCol w:w="787"/>
              <w:gridCol w:w="4394"/>
            </w:tblGrid>
            <w:tr w:rsidR="00876E96" w:rsidRPr="00166A7F" w:rsidTr="00BC1630">
              <w:tc>
                <w:tcPr>
                  <w:tcW w:w="561"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1" w:type="dxa"/>
                  <w:vMerge w:val="restart"/>
                  <w:tcBorders>
                    <w:top w:val="single" w:sz="4" w:space="0" w:color="auto"/>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Максимальный – 5 га</w:t>
                  </w:r>
                </w:p>
                <w:p w:rsidR="00876E96" w:rsidRPr="00D82476" w:rsidRDefault="00876E96" w:rsidP="00BC1630">
                  <w:pPr>
                    <w:suppressAutoHyphens w:val="0"/>
                    <w:ind w:left="176"/>
                    <w:jc w:val="center"/>
                    <w:rPr>
                      <w:b/>
                      <w:bCs/>
                      <w:iCs/>
                      <w:lang w:eastAsia="ru-RU"/>
                    </w:rPr>
                  </w:pPr>
                  <w:r>
                    <w:rPr>
                      <w:b/>
                      <w:bCs/>
                      <w:iCs/>
                      <w:lang w:eastAsia="ru-RU"/>
                    </w:rPr>
                    <w:t>Минимальный – 150 кв.м</w:t>
                  </w:r>
                </w:p>
              </w:tc>
            </w:tr>
            <w:tr w:rsidR="00876E96" w:rsidRPr="00D82476" w:rsidTr="00BC1630">
              <w:trPr>
                <w:trHeight w:val="339"/>
              </w:trPr>
              <w:tc>
                <w:tcPr>
                  <w:tcW w:w="561"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Pr>
                      <w:rFonts w:cs="Tahoma"/>
                      <w:b/>
                    </w:rPr>
                    <w:t>3 м</w:t>
                  </w:r>
                </w:p>
              </w:tc>
            </w:tr>
            <w:tr w:rsidR="00876E96" w:rsidRPr="00D82476" w:rsidTr="00BC1630">
              <w:trPr>
                <w:trHeight w:val="339"/>
              </w:trPr>
              <w:tc>
                <w:tcPr>
                  <w:tcW w:w="561"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Pr>
                      <w:rFonts w:cs="Tahoma"/>
                      <w:b/>
                    </w:rPr>
                    <w:t>3 этажа</w:t>
                  </w:r>
                </w:p>
              </w:tc>
            </w:tr>
            <w:tr w:rsidR="00876E96" w:rsidRPr="00D82476" w:rsidTr="00BC1630">
              <w:trPr>
                <w:trHeight w:val="339"/>
              </w:trPr>
              <w:tc>
                <w:tcPr>
                  <w:tcW w:w="561"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Pr>
                      <w:rFonts w:cs="Tahoma"/>
                      <w:b/>
                    </w:rPr>
                    <w:t>40%</w:t>
                  </w:r>
                </w:p>
              </w:tc>
            </w:tr>
            <w:tr w:rsidR="00876E96" w:rsidRPr="00D82476" w:rsidTr="00BC1630">
              <w:trPr>
                <w:trHeight w:val="339"/>
              </w:trPr>
              <w:tc>
                <w:tcPr>
                  <w:tcW w:w="561" w:type="dxa"/>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jc w:val="center"/>
                    <w:rPr>
                      <w:rFonts w:cs="Tahoma"/>
                      <w:b/>
                    </w:rPr>
                  </w:pPr>
                  <w:r w:rsidRPr="00D63264">
                    <w:rPr>
                      <w:bCs/>
                      <w:iCs/>
                      <w:u w:val="single"/>
                      <w:lang w:eastAsia="ru-RU"/>
                    </w:rPr>
                    <w:t xml:space="preserve">Для </w:t>
                  </w:r>
                  <w:r>
                    <w:rPr>
                      <w:bCs/>
                      <w:iCs/>
                      <w:u w:val="single"/>
                      <w:lang w:eastAsia="ru-RU"/>
                    </w:rPr>
                    <w:t xml:space="preserve">земельных участков объектов </w:t>
                  </w:r>
                  <w:r>
                    <w:rPr>
                      <w:u w:val="single"/>
                    </w:rPr>
                    <w:t>коммунального обслуживания</w:t>
                  </w:r>
                </w:p>
              </w:tc>
            </w:tr>
            <w:tr w:rsidR="00876E96" w:rsidRPr="00D82476" w:rsidTr="00BC1630">
              <w:trPr>
                <w:trHeight w:val="339"/>
              </w:trPr>
              <w:tc>
                <w:tcPr>
                  <w:tcW w:w="561" w:type="dxa"/>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center"/>
                    <w:rPr>
                      <w:b/>
                      <w:bCs/>
                      <w:iCs/>
                      <w:lang w:eastAsia="ru-RU"/>
                    </w:rPr>
                  </w:pPr>
                  <w:r w:rsidRPr="00D63264">
                    <w:rPr>
                      <w:b/>
                      <w:bCs/>
                      <w:iCs/>
                      <w:lang w:eastAsia="ru-RU"/>
                    </w:rPr>
                    <w:t xml:space="preserve">Минимальный - </w:t>
                  </w:r>
                  <w:r>
                    <w:rPr>
                      <w:b/>
                      <w:bCs/>
                      <w:iCs/>
                      <w:lang w:eastAsia="ru-RU"/>
                    </w:rPr>
                    <w:t>4 кв.м</w:t>
                  </w:r>
                </w:p>
              </w:tc>
            </w:tr>
            <w:tr w:rsidR="00876E96" w:rsidRPr="00D82476" w:rsidTr="00BC1630">
              <w:trPr>
                <w:trHeight w:val="339"/>
              </w:trPr>
              <w:tc>
                <w:tcPr>
                  <w:tcW w:w="561" w:type="dxa"/>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center"/>
                    <w:rPr>
                      <w:bCs/>
                      <w:iCs/>
                      <w:lang w:eastAsia="ru-RU"/>
                    </w:rPr>
                  </w:pPr>
                  <w:r>
                    <w:rPr>
                      <w:b/>
                      <w:bCs/>
                      <w:iCs/>
                      <w:lang w:eastAsia="ru-RU"/>
                    </w:rPr>
                    <w:t xml:space="preserve">1 </w:t>
                  </w:r>
                  <w:r w:rsidRPr="00D63264">
                    <w:rPr>
                      <w:b/>
                      <w:bCs/>
                      <w:iCs/>
                      <w:lang w:eastAsia="ru-RU"/>
                    </w:rPr>
                    <w:t>м</w:t>
                  </w:r>
                </w:p>
              </w:tc>
            </w:tr>
            <w:tr w:rsidR="00876E96" w:rsidRPr="00D82476" w:rsidTr="00BC1630">
              <w:trPr>
                <w:trHeight w:val="339"/>
              </w:trPr>
              <w:tc>
                <w:tcPr>
                  <w:tcW w:w="561" w:type="dxa"/>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center"/>
                    <w:rPr>
                      <w:bCs/>
                      <w:iCs/>
                      <w:lang w:eastAsia="ru-RU"/>
                    </w:rPr>
                  </w:pPr>
                  <w:r>
                    <w:rPr>
                      <w:b/>
                      <w:bCs/>
                      <w:iCs/>
                      <w:lang w:eastAsia="ru-RU"/>
                    </w:rPr>
                    <w:t>15 м</w:t>
                  </w:r>
                </w:p>
              </w:tc>
            </w:tr>
            <w:tr w:rsidR="00876E96" w:rsidRPr="00D82476" w:rsidTr="00BC1630">
              <w:trPr>
                <w:trHeight w:val="339"/>
              </w:trPr>
              <w:tc>
                <w:tcPr>
                  <w:tcW w:w="561" w:type="dxa"/>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2476" w:rsidRDefault="00876E96" w:rsidP="00BC1630">
                  <w:pPr>
                    <w:suppressAutoHyphens w:val="0"/>
                    <w:ind w:left="176"/>
                    <w:jc w:val="center"/>
                    <w:rPr>
                      <w:bCs/>
                      <w:iCs/>
                      <w:lang w:eastAsia="ru-RU"/>
                    </w:rPr>
                  </w:pPr>
                  <w:r>
                    <w:rPr>
                      <w:b/>
                      <w:bCs/>
                      <w:iCs/>
                      <w:lang w:eastAsia="ru-RU"/>
                    </w:rPr>
                    <w:t>80%</w:t>
                  </w:r>
                </w:p>
              </w:tc>
            </w:tr>
            <w:tr w:rsidR="00876E96" w:rsidRPr="00166A7F" w:rsidTr="00BC1630">
              <w:tc>
                <w:tcPr>
                  <w:tcW w:w="561" w:type="dxa"/>
                  <w:tcBorders>
                    <w:top w:val="single" w:sz="4" w:space="0" w:color="auto"/>
                    <w:left w:val="single" w:sz="4" w:space="0" w:color="000000"/>
                    <w:bottom w:val="single" w:sz="4" w:space="0" w:color="000000"/>
                    <w:right w:val="single" w:sz="4" w:space="0" w:color="000000"/>
                  </w:tcBorders>
                  <w:shd w:val="clear" w:color="auto" w:fill="auto"/>
                </w:tcPr>
                <w:p w:rsidR="00876E96" w:rsidRPr="005304D4" w:rsidRDefault="00876E96" w:rsidP="00BC1630">
                  <w:pPr>
                    <w:jc w:val="center"/>
                  </w:pPr>
                  <w:r>
                    <w:t>4.</w:t>
                  </w:r>
                </w:p>
              </w:tc>
              <w:tc>
                <w:tcPr>
                  <w:tcW w:w="9356" w:type="dxa"/>
                  <w:gridSpan w:val="3"/>
                  <w:tcBorders>
                    <w:top w:val="single" w:sz="4" w:space="0" w:color="auto"/>
                    <w:left w:val="single" w:sz="4" w:space="0" w:color="000000"/>
                    <w:bottom w:val="single" w:sz="4" w:space="0" w:color="000000"/>
                    <w:right w:val="single" w:sz="4" w:space="0" w:color="000000"/>
                  </w:tcBorders>
                  <w:shd w:val="clear" w:color="auto" w:fill="auto"/>
                </w:tcPr>
                <w:p w:rsidR="00876E96" w:rsidRPr="005304D4" w:rsidRDefault="00876E96" w:rsidP="00BC1630">
                  <w:pPr>
                    <w:jc w:val="center"/>
                  </w:pPr>
                  <w:r w:rsidRPr="005304D4">
                    <w:t>Архитектурно-строительные требования</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2204CE" w:rsidRDefault="00876E96" w:rsidP="00BC1630">
                  <w:pPr>
                    <w:widowControl w:val="0"/>
                    <w:tabs>
                      <w:tab w:val="left" w:pos="34"/>
                    </w:tabs>
                    <w:autoSpaceDE w:val="0"/>
                    <w:autoSpaceDN w:val="0"/>
                    <w:adjustRightInd w:val="0"/>
                    <w:snapToGrid w:val="0"/>
                    <w:ind w:left="34"/>
                    <w:jc w:val="both"/>
                    <w:rPr>
                      <w:rFonts w:cs="Tahoma"/>
                    </w:rPr>
                  </w:pPr>
                  <w:r w:rsidRPr="002204CE">
                    <w:rPr>
                      <w:rFonts w:cs="Tahoma"/>
                    </w:rPr>
                    <w:t xml:space="preserve">Минимальные отступы от границ земельного </w:t>
                  </w:r>
                  <w:r>
                    <w:rPr>
                      <w:rFonts w:cs="Tahoma"/>
                    </w:rPr>
                    <w:t xml:space="preserve">участка </w:t>
                  </w:r>
                  <w:r w:rsidRPr="002204CE">
                    <w:rPr>
                      <w:rFonts w:eastAsia="Calibri"/>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876E96" w:rsidRPr="002204CE" w:rsidRDefault="00876E96" w:rsidP="00BC1630">
                  <w:pPr>
                    <w:autoSpaceDE w:val="0"/>
                    <w:ind w:firstLine="709"/>
                    <w:jc w:val="both"/>
                    <w:rPr>
                      <w:rFonts w:eastAsia="Calibri"/>
                    </w:rPr>
                  </w:pPr>
                  <w:r w:rsidRPr="002204CE">
                    <w:rPr>
                      <w:rFonts w:eastAsia="Calibri"/>
                      <w:b/>
                    </w:rPr>
                    <w:t>1,0 м</w:t>
                  </w:r>
                  <w:r w:rsidRPr="002204CE">
                    <w:rPr>
                      <w:rFonts w:eastAsia="Calibri"/>
                    </w:rPr>
                    <w:t xml:space="preserve"> - для одноэтажного жилого дома;</w:t>
                  </w:r>
                </w:p>
                <w:p w:rsidR="00876E96" w:rsidRPr="002204CE" w:rsidRDefault="00876E96" w:rsidP="00BC1630">
                  <w:pPr>
                    <w:autoSpaceDE w:val="0"/>
                    <w:ind w:firstLine="709"/>
                    <w:jc w:val="both"/>
                    <w:rPr>
                      <w:rFonts w:eastAsia="Calibri"/>
                      <w:b/>
                    </w:rPr>
                  </w:pPr>
                  <w:r w:rsidRPr="002204CE">
                    <w:rPr>
                      <w:rFonts w:eastAsia="Calibri"/>
                      <w:b/>
                    </w:rPr>
                    <w:t xml:space="preserve">1,5 м </w:t>
                  </w:r>
                  <w:r w:rsidRPr="002204CE">
                    <w:rPr>
                      <w:rFonts w:eastAsia="Calibri"/>
                    </w:rPr>
                    <w:t>- для двухэтажного жилого дома;</w:t>
                  </w:r>
                </w:p>
                <w:p w:rsidR="00876E96" w:rsidRPr="002204CE" w:rsidRDefault="00876E96" w:rsidP="00BC1630">
                  <w:pPr>
                    <w:autoSpaceDE w:val="0"/>
                    <w:ind w:firstLine="709"/>
                    <w:jc w:val="both"/>
                    <w:rPr>
                      <w:rFonts w:eastAsia="Calibri"/>
                    </w:rPr>
                  </w:pPr>
                  <w:r w:rsidRPr="002204CE">
                    <w:rPr>
                      <w:rFonts w:eastAsia="Calibri"/>
                      <w:b/>
                    </w:rPr>
                    <w:t>2,0 м</w:t>
                  </w:r>
                  <w:r w:rsidRPr="002204CE">
                    <w:rPr>
                      <w:rFonts w:eastAsia="Calibri"/>
                    </w:rPr>
                    <w:t xml:space="preserve"> - для трехэтажного жилого дома, при условии, что расстояние до расположенного на соседнем земельном участке жилого дома не менее 6 м;</w:t>
                  </w:r>
                </w:p>
                <w:p w:rsidR="00876E96" w:rsidRPr="002204CE" w:rsidRDefault="00876E96" w:rsidP="00BC1630">
                  <w:pPr>
                    <w:widowControl w:val="0"/>
                    <w:suppressAutoHyphens w:val="0"/>
                    <w:ind w:firstLine="709"/>
                    <w:jc w:val="both"/>
                    <w:rPr>
                      <w:lang w:eastAsia="ru-RU"/>
                    </w:rPr>
                  </w:pPr>
                  <w:r w:rsidRPr="002204CE">
                    <w:rPr>
                      <w:lang w:eastAsia="ru-RU"/>
                    </w:rPr>
                    <w:t xml:space="preserve">от постройки для содержания скота и птицы – </w:t>
                  </w:r>
                  <w:r w:rsidRPr="002204CE">
                    <w:rPr>
                      <w:b/>
                      <w:lang w:eastAsia="ru-RU"/>
                    </w:rPr>
                    <w:t>4 м;</w:t>
                  </w:r>
                </w:p>
                <w:p w:rsidR="00876E96" w:rsidRPr="002204CE" w:rsidRDefault="00876E96" w:rsidP="00BC1630">
                  <w:pPr>
                    <w:widowControl w:val="0"/>
                    <w:suppressAutoHyphens w:val="0"/>
                    <w:ind w:firstLine="709"/>
                    <w:jc w:val="both"/>
                    <w:rPr>
                      <w:lang w:eastAsia="ru-RU"/>
                    </w:rPr>
                  </w:pPr>
                  <w:r w:rsidRPr="002204CE">
                    <w:rPr>
                      <w:lang w:eastAsia="ru-RU"/>
                    </w:rPr>
                    <w:t xml:space="preserve">от других построек (бани, гаража, летней кухни, сарая и др.) – </w:t>
                  </w:r>
                  <w:r w:rsidRPr="002204CE">
                    <w:rPr>
                      <w:b/>
                      <w:lang w:eastAsia="ru-RU"/>
                    </w:rPr>
                    <w:t>1 м;</w:t>
                  </w:r>
                </w:p>
                <w:p w:rsidR="00876E96" w:rsidRPr="002204CE" w:rsidRDefault="00876E96" w:rsidP="00BC1630">
                  <w:pPr>
                    <w:widowControl w:val="0"/>
                    <w:suppressAutoHyphens w:val="0"/>
                    <w:ind w:firstLine="709"/>
                    <w:jc w:val="both"/>
                    <w:rPr>
                      <w:lang w:eastAsia="ru-RU"/>
                    </w:rPr>
                  </w:pPr>
                  <w:r w:rsidRPr="002204CE">
                    <w:rPr>
                      <w:lang w:eastAsia="ru-RU"/>
                    </w:rPr>
                    <w:t xml:space="preserve">от дворовых туалетов, помойных ям, выгребов, септиков – </w:t>
                  </w:r>
                  <w:r w:rsidRPr="002204CE">
                    <w:rPr>
                      <w:b/>
                      <w:lang w:eastAsia="ru-RU"/>
                    </w:rPr>
                    <w:t>4 м;</w:t>
                  </w:r>
                </w:p>
                <w:p w:rsidR="00876E96" w:rsidRPr="002204CE" w:rsidRDefault="00876E96" w:rsidP="00BC1630">
                  <w:pPr>
                    <w:widowControl w:val="0"/>
                    <w:suppressAutoHyphens w:val="0"/>
                    <w:ind w:firstLine="709"/>
                    <w:jc w:val="both"/>
                    <w:rPr>
                      <w:lang w:eastAsia="ru-RU"/>
                    </w:rPr>
                  </w:pPr>
                  <w:r w:rsidRPr="002204CE">
                    <w:rPr>
                      <w:lang w:eastAsia="ru-RU"/>
                    </w:rPr>
                    <w:t xml:space="preserve">от стволов высокорослых деревьев – </w:t>
                  </w:r>
                  <w:r w:rsidRPr="002204CE">
                    <w:rPr>
                      <w:b/>
                      <w:lang w:eastAsia="ru-RU"/>
                    </w:rPr>
                    <w:t>4 м;</w:t>
                  </w:r>
                </w:p>
                <w:p w:rsidR="00876E96" w:rsidRPr="002204CE" w:rsidRDefault="00876E96" w:rsidP="00BC1630">
                  <w:pPr>
                    <w:widowControl w:val="0"/>
                    <w:suppressAutoHyphens w:val="0"/>
                    <w:ind w:firstLine="709"/>
                    <w:jc w:val="both"/>
                    <w:rPr>
                      <w:lang w:eastAsia="ru-RU"/>
                    </w:rPr>
                  </w:pPr>
                  <w:r w:rsidRPr="002204CE">
                    <w:rPr>
                      <w:lang w:eastAsia="ru-RU"/>
                    </w:rPr>
                    <w:t xml:space="preserve">от стволов среднерослых деревьев – </w:t>
                  </w:r>
                  <w:r w:rsidRPr="002204CE">
                    <w:rPr>
                      <w:b/>
                      <w:lang w:eastAsia="ru-RU"/>
                    </w:rPr>
                    <w:t>2 м;</w:t>
                  </w:r>
                </w:p>
                <w:p w:rsidR="00876E96" w:rsidRPr="002204CE" w:rsidRDefault="00876E96" w:rsidP="00BC1630">
                  <w:pPr>
                    <w:widowControl w:val="0"/>
                    <w:suppressAutoHyphens w:val="0"/>
                    <w:ind w:firstLine="709"/>
                    <w:jc w:val="both"/>
                    <w:rPr>
                      <w:b/>
                      <w:lang w:eastAsia="ru-RU"/>
                    </w:rPr>
                  </w:pPr>
                  <w:r w:rsidRPr="002204CE">
                    <w:rPr>
                      <w:lang w:eastAsia="ru-RU"/>
                    </w:rPr>
                    <w:t xml:space="preserve">от кустарника – </w:t>
                  </w:r>
                  <w:r w:rsidRPr="002204CE">
                    <w:rPr>
                      <w:b/>
                      <w:lang w:eastAsia="ru-RU"/>
                    </w:rPr>
                    <w:t>1 м.</w:t>
                  </w:r>
                </w:p>
                <w:p w:rsidR="00876E96" w:rsidRPr="00E25618" w:rsidRDefault="00876E96" w:rsidP="00BC1630">
                  <w:pPr>
                    <w:widowControl w:val="0"/>
                    <w:tabs>
                      <w:tab w:val="left" w:pos="34"/>
                    </w:tabs>
                    <w:autoSpaceDE w:val="0"/>
                    <w:autoSpaceDN w:val="0"/>
                    <w:adjustRightInd w:val="0"/>
                    <w:snapToGrid w:val="0"/>
                    <w:ind w:left="34" w:firstLine="443"/>
                    <w:jc w:val="both"/>
                    <w:rPr>
                      <w:rFonts w:cs="Tahoma"/>
                    </w:rPr>
                  </w:pPr>
                  <w:r w:rsidRPr="00E25618">
                    <w:rPr>
                      <w:rFonts w:cs="Tahoma"/>
                    </w:rPr>
                    <w:t>Размещение ульев и пасек на территории населенных пунктов поселения осуществляется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876E96" w:rsidRPr="00E25618" w:rsidRDefault="00876E96" w:rsidP="00BC1630">
                  <w:pPr>
                    <w:widowControl w:val="0"/>
                    <w:tabs>
                      <w:tab w:val="left" w:pos="34"/>
                    </w:tabs>
                    <w:autoSpaceDE w:val="0"/>
                    <w:autoSpaceDN w:val="0"/>
                    <w:adjustRightInd w:val="0"/>
                    <w:snapToGrid w:val="0"/>
                    <w:ind w:left="34" w:firstLine="443"/>
                    <w:jc w:val="both"/>
                    <w:rPr>
                      <w:rFonts w:cs="Tahoma"/>
                    </w:rPr>
                  </w:pPr>
                  <w:r w:rsidRPr="00E25618">
                    <w:rPr>
                      <w:rFonts w:cs="Tahoma"/>
                    </w:rPr>
                    <w:t xml:space="preserve">Пасеки (ульи) на территории населенных пунктов размещаются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 </w:t>
                  </w:r>
                </w:p>
                <w:p w:rsidR="00876E96" w:rsidRPr="00E25618" w:rsidRDefault="00876E96" w:rsidP="00BC1630">
                  <w:pPr>
                    <w:widowControl w:val="0"/>
                    <w:tabs>
                      <w:tab w:val="left" w:pos="34"/>
                    </w:tabs>
                    <w:autoSpaceDE w:val="0"/>
                    <w:autoSpaceDN w:val="0"/>
                    <w:adjustRightInd w:val="0"/>
                    <w:snapToGrid w:val="0"/>
                    <w:ind w:left="34" w:firstLine="443"/>
                    <w:jc w:val="both"/>
                    <w:rPr>
                      <w:rFonts w:cs="Tahoma"/>
                    </w:rPr>
                  </w:pPr>
                  <w:r w:rsidRPr="00E25618">
                    <w:rPr>
                      <w:rFonts w:cs="Tahoma"/>
                    </w:rPr>
                    <w:t>Размещение ульев на земельных участках на расстоянии менее 10 м от границы соседнего земельного участка допускается:</w:t>
                  </w:r>
                </w:p>
                <w:p w:rsidR="00876E96" w:rsidRPr="00E25618" w:rsidRDefault="00876E96" w:rsidP="00BC1630">
                  <w:pPr>
                    <w:widowControl w:val="0"/>
                    <w:tabs>
                      <w:tab w:val="left" w:pos="34"/>
                    </w:tabs>
                    <w:autoSpaceDE w:val="0"/>
                    <w:autoSpaceDN w:val="0"/>
                    <w:adjustRightInd w:val="0"/>
                    <w:snapToGrid w:val="0"/>
                    <w:ind w:left="34" w:firstLine="443"/>
                    <w:jc w:val="both"/>
                    <w:rPr>
                      <w:rFonts w:cs="Tahoma"/>
                    </w:rPr>
                  </w:pPr>
                  <w:r w:rsidRPr="00E25618">
                    <w:rPr>
                      <w:rFonts w:cs="Tahoma"/>
                    </w:rPr>
                    <w:t>- при размещении ульев на высоте не менее 2 м;</w:t>
                  </w:r>
                </w:p>
                <w:p w:rsidR="00876E96" w:rsidRPr="00E25618" w:rsidRDefault="00876E96" w:rsidP="00BC1630">
                  <w:pPr>
                    <w:widowControl w:val="0"/>
                    <w:tabs>
                      <w:tab w:val="left" w:pos="34"/>
                    </w:tabs>
                    <w:autoSpaceDE w:val="0"/>
                    <w:autoSpaceDN w:val="0"/>
                    <w:adjustRightInd w:val="0"/>
                    <w:snapToGrid w:val="0"/>
                    <w:ind w:left="34" w:firstLine="443"/>
                    <w:jc w:val="both"/>
                    <w:rPr>
                      <w:rFonts w:cs="Tahoma"/>
                    </w:rPr>
                  </w:pPr>
                  <w:r w:rsidRPr="00E25618">
                    <w:rPr>
                      <w:rFonts w:cs="Tahoma"/>
                    </w:rPr>
                    <w:t>- с отделением их зданием, строением, сооружением, густым кустарником высотой не менее 2 м.</w:t>
                  </w:r>
                </w:p>
                <w:p w:rsidR="00876E96" w:rsidRPr="00E25618" w:rsidRDefault="00876E96" w:rsidP="00BC1630">
                  <w:pPr>
                    <w:widowControl w:val="0"/>
                    <w:tabs>
                      <w:tab w:val="left" w:pos="34"/>
                    </w:tabs>
                    <w:autoSpaceDE w:val="0"/>
                    <w:autoSpaceDN w:val="0"/>
                    <w:adjustRightInd w:val="0"/>
                    <w:snapToGrid w:val="0"/>
                    <w:ind w:left="34" w:firstLine="443"/>
                    <w:jc w:val="both"/>
                    <w:rPr>
                      <w:rFonts w:cs="Tahoma"/>
                    </w:rPr>
                  </w:pPr>
                  <w:r w:rsidRPr="00E25618">
                    <w:rPr>
                      <w:rFonts w:cs="Tahoma"/>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876E96" w:rsidRPr="00166A7F" w:rsidRDefault="00876E96" w:rsidP="00BC1630">
                  <w:pPr>
                    <w:widowControl w:val="0"/>
                    <w:tabs>
                      <w:tab w:val="left" w:pos="461"/>
                    </w:tabs>
                    <w:snapToGrid w:val="0"/>
                    <w:ind w:left="60"/>
                    <w:jc w:val="center"/>
                    <w:rPr>
                      <w:rFonts w:cs="Tahoma"/>
                      <w:b/>
                      <w:i/>
                    </w:rPr>
                  </w:pPr>
                  <w:r w:rsidRPr="00E25618">
                    <w:rPr>
                      <w:rFonts w:cs="Tahom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1"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75"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5304D4" w:rsidRDefault="00876E96" w:rsidP="00BC1630">
                  <w:pPr>
                    <w:ind w:left="60"/>
                    <w:jc w:val="both"/>
                  </w:pPr>
                  <w:r w:rsidRPr="005304D4">
                    <w:t>Для земельных участков, на которые распространяется действие санитарно-защитных зон следует применять следующие требования:</w:t>
                  </w:r>
                </w:p>
                <w:p w:rsidR="00876E96" w:rsidRPr="005304D4" w:rsidRDefault="00876E96" w:rsidP="00BC1630">
                  <w:pPr>
                    <w:ind w:left="60"/>
                    <w:jc w:val="both"/>
                  </w:pPr>
                  <w:r w:rsidRPr="005304D4">
                    <w:t>- не допускается размещение коллективных или индивидуальных дачных и садово-огородных участков;</w:t>
                  </w:r>
                </w:p>
                <w:p w:rsidR="00876E96" w:rsidRPr="004132F5" w:rsidRDefault="00876E96" w:rsidP="00BC1630">
                  <w:pPr>
                    <w:suppressAutoHyphens w:val="0"/>
                    <w:ind w:firstLine="539"/>
                    <w:jc w:val="both"/>
                    <w:rPr>
                      <w:rFonts w:eastAsia="Calibri"/>
                      <w:color w:val="000000"/>
                      <w:kern w:val="24"/>
                      <w:lang w:eastAsia="en-US"/>
                    </w:rPr>
                  </w:pPr>
                  <w:r w:rsidRPr="005304D4">
                    <w:t>- возможно размещение сельхозугодий для выращивания технических культур, не используемых для производства продуктов питания.</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Примечание: Земельные участки в составе зон сельскохозяйственного использования используются в целях ведения сельскохозяйственного производства до момента принятия решения об изменении их использования в соответствии с генеральными планами населенных пунктов и правилами землепользования и застройки (ст.85 ЗК РФ). </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территорий, предназначенных для размещения сельскохозяйственных угодий.</w:t>
      </w:r>
    </w:p>
    <w:p w:rsidR="00876E96" w:rsidRPr="00476EC8" w:rsidRDefault="00876E96" w:rsidP="00876E96">
      <w:pPr>
        <w:pStyle w:val="0"/>
      </w:pPr>
      <w:r w:rsidRPr="00476EC8">
        <w:t>Населенный пункт</w:t>
      </w:r>
      <w:r w:rsidRPr="00476EC8">
        <w:rPr>
          <w:rFonts w:cs="Tahoma"/>
        </w:rPr>
        <w:t xml:space="preserve"> с. Елизаветино</w:t>
      </w:r>
      <w:r w:rsidRPr="00476EC8">
        <w:t xml:space="preserve"> (2)</w:t>
      </w:r>
    </w:p>
    <w:p w:rsidR="00876E96" w:rsidRPr="00476EC8" w:rsidRDefault="00876E96" w:rsidP="00876E96">
      <w:pPr>
        <w:pStyle w:val="0"/>
      </w:pPr>
    </w:p>
    <w:tbl>
      <w:tblPr>
        <w:tblW w:w="9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07"/>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07"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1/2/1</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57 по границе зоны Ж 1/2/7 до точки 58; в юго-восточном направлении до точки 60; по границе зоны Ж 1/2/6 точкам 61, 62, 63, 64 до точки 65; в северо-западном направлении до точки 57.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1/2/2</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128 по ул.Веселая через точку 129 до пересечения с границей населенного пункта в точке 130; по границе населенного пункта до точки 128.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1/2/3</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125 в юго-западном направлении до пересечения с границей населенного пункта в точке 127; по границе населенного пункта до точки 117; по границе зоны Ж 1/2/12 через точку 126 до точки 125.</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1/2/4</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109 по границе зон Ж 1/2/10; Р 1(п)/2/1; Р 3(п)/2/2 точкам 110, 114, 115 до пересечения с границей населенного пункта в точке 116; по границе населенного пункта до точки 109.</w:t>
            </w: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pStyle w:val="0"/>
      </w:pPr>
      <w:r w:rsidRPr="00476EC8">
        <w:t>Населенный пункт</w:t>
      </w:r>
      <w:r w:rsidRPr="00476EC8">
        <w:rPr>
          <w:rFonts w:cs="Tahoma"/>
        </w:rPr>
        <w:t xml:space="preserve"> с.Патокино</w:t>
      </w:r>
      <w:r w:rsidRPr="00476EC8">
        <w:t xml:space="preserve"> (4)</w:t>
      </w:r>
    </w:p>
    <w:p w:rsidR="00876E96" w:rsidRPr="00476EC8" w:rsidRDefault="00876E96" w:rsidP="00876E96">
      <w:pPr>
        <w:pStyle w:val="0"/>
      </w:pPr>
    </w:p>
    <w:tbl>
      <w:tblPr>
        <w:tblW w:w="9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307"/>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307"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1/4/1</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18 по границе населенного пункта до точки 30, по границе зоны Ж 1/4/4 через точку 29 до точки 28, далее по границе зоны С 1/4/3 до точки 27, по ул.Шевченко до точки 26 по границе зоны Ж 1/4/3 до точки 24, в юго-восточном направлении и до точки 23, далее до пересечения с границей населенного пункта в точке 18.</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1/4/2</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67 по ул.Шевченко до точки 78, в юго-западном направлении до точки76, по границе зоны Ж 1/4/6 через точку 77 до точки 70, по границе населенного пункта до точки 65, по границе зоны Ж 1/4/5 через точку 66 до точки 67.</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 1/4/3</w:t>
            </w:r>
          </w:p>
        </w:tc>
        <w:tc>
          <w:tcPr>
            <w:tcW w:w="8307"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33 по границе населенного пункта до точки 36, по границе зоны Ж 1/4/8 до точки 35, по ул.Шевченко до точки 34, далее до пересечения с границей населенного пункта в точке 33.</w:t>
            </w: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jc w:val="both"/>
        <w:outlineLvl w:val="3"/>
        <w:rPr>
          <w:b/>
          <w:color w:val="000000"/>
          <w:szCs w:val="20"/>
        </w:rPr>
      </w:pPr>
      <w:r w:rsidRPr="00476EC8">
        <w:rPr>
          <w:b/>
          <w:color w:val="000000"/>
          <w:szCs w:val="20"/>
        </w:rPr>
        <w:t>8.9.2. Зона размещения объектов для ведения садоводства и дачного хозяйства на землях сельскохозяйственного назначения – С 2</w:t>
      </w:r>
    </w:p>
    <w:p w:rsidR="00876E96" w:rsidRPr="00476EC8" w:rsidRDefault="00876E96" w:rsidP="00876E96">
      <w:pPr>
        <w:ind w:firstLine="720"/>
        <w:jc w:val="both"/>
      </w:pPr>
    </w:p>
    <w:p w:rsidR="00876E96" w:rsidRPr="00476EC8" w:rsidRDefault="00876E96" w:rsidP="00876E96">
      <w:pPr>
        <w:ind w:firstLine="540"/>
        <w:jc w:val="both"/>
        <w:rPr>
          <w:rFonts w:eastAsia="Calibri"/>
        </w:rPr>
      </w:pPr>
      <w:r w:rsidRPr="00476EC8">
        <w:t xml:space="preserve">1. Градостроительный регламент </w:t>
      </w:r>
      <w:r w:rsidRPr="00476EC8">
        <w:rPr>
          <w:rFonts w:eastAsia="Calibri"/>
        </w:rPr>
        <w:t>(виды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85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738"/>
        <w:gridCol w:w="3843"/>
        <w:gridCol w:w="730"/>
        <w:gridCol w:w="3974"/>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285"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738"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843"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73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974"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152"/>
        </w:trPr>
        <w:tc>
          <w:tcPr>
            <w:tcW w:w="570" w:type="dxa"/>
            <w:vMerge w:val="restart"/>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13.1</w:t>
            </w:r>
          </w:p>
        </w:tc>
        <w:tc>
          <w:tcPr>
            <w:tcW w:w="3843"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 xml:space="preserve">Ведение огородничества </w:t>
            </w:r>
            <w:r w:rsidRPr="00476EC8">
              <w:rPr>
                <w:rFonts w:eastAsia="Calibri"/>
                <w:color w:val="000000"/>
                <w:kern w:val="24"/>
                <w:lang w:eastAsia="en-US"/>
              </w:rPr>
              <w:t>(осуществление деятельности, связанной с выращиванием ягодных, овощных, бахчевых или иных сельскохозяйственных культур, а также размещение некапитального жилого строения и хозяйственных строений и сооружений)</w:t>
            </w:r>
          </w:p>
        </w:tc>
        <w:tc>
          <w:tcPr>
            <w:tcW w:w="730" w:type="dxa"/>
            <w:vMerge w:val="restart"/>
            <w:tcBorders>
              <w:top w:val="nil"/>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3974" w:type="dxa"/>
            <w:vMerge w:val="restart"/>
            <w:tcBorders>
              <w:top w:val="nil"/>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Коммунальное обслуживание</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w:t>
            </w:r>
          </w:p>
        </w:tc>
      </w:tr>
      <w:tr w:rsidR="00876E96" w:rsidRPr="00476EC8" w:rsidTr="00BC1630">
        <w:trPr>
          <w:trHeight w:val="16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13.2</w:t>
            </w:r>
          </w:p>
        </w:tc>
        <w:tc>
          <w:tcPr>
            <w:tcW w:w="3843" w:type="dxa"/>
            <w:tcBorders>
              <w:top w:val="nil"/>
              <w:left w:val="single" w:sz="4" w:space="0" w:color="auto"/>
              <w:bottom w:val="nil"/>
              <w:right w:val="single" w:sz="4" w:space="0" w:color="auto"/>
            </w:tcBorders>
          </w:tcPr>
          <w:p w:rsidR="00876E96" w:rsidRPr="00476EC8" w:rsidRDefault="00876E96" w:rsidP="00BC1630">
            <w:pPr>
              <w:pStyle w:val="affb"/>
              <w:rPr>
                <w:rFonts w:ascii="Times New Roman" w:hAnsi="Times New Roman" w:cs="Times New Roman"/>
                <w:sz w:val="24"/>
                <w:szCs w:val="24"/>
              </w:rPr>
            </w:pPr>
            <w:bookmarkStart w:id="109" w:name="sub_10132"/>
            <w:r w:rsidRPr="00476EC8">
              <w:rPr>
                <w:rFonts w:ascii="Times New Roman" w:hAnsi="Times New Roman" w:cs="Times New Roman"/>
                <w:sz w:val="24"/>
                <w:szCs w:val="24"/>
                <w:u w:val="single"/>
              </w:rPr>
              <w:t>Ведение садоводства</w:t>
            </w:r>
            <w:bookmarkEnd w:id="109"/>
            <w:r w:rsidRPr="00476EC8">
              <w:rPr>
                <w:sz w:val="24"/>
                <w:szCs w:val="24"/>
              </w:rPr>
              <w:t xml:space="preserve"> (</w:t>
            </w:r>
            <w:r w:rsidRPr="00476EC8">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76E96" w:rsidRPr="00476EC8" w:rsidRDefault="00876E96" w:rsidP="00BC1630">
            <w:pPr>
              <w:pStyle w:val="affb"/>
              <w:rPr>
                <w:rFonts w:ascii="Times New Roman" w:hAnsi="Times New Roman" w:cs="Times New Roman"/>
                <w:sz w:val="24"/>
                <w:szCs w:val="24"/>
              </w:rPr>
            </w:pPr>
            <w:r w:rsidRPr="00476EC8">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876E96" w:rsidRPr="00476EC8" w:rsidRDefault="00876E96" w:rsidP="00BC1630">
            <w:pPr>
              <w:jc w:val="both"/>
              <w:rPr>
                <w:rFonts w:eastAsia="Calibri"/>
                <w:color w:val="000000"/>
                <w:kern w:val="24"/>
                <w:lang w:eastAsia="en-US"/>
              </w:rPr>
            </w:pPr>
            <w:r w:rsidRPr="00476EC8">
              <w:t>размещение хозяйственных строений и сооружений)</w:t>
            </w:r>
          </w:p>
        </w:tc>
        <w:tc>
          <w:tcPr>
            <w:tcW w:w="730"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3974"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rPr>
          <w:trHeight w:val="821"/>
        </w:trPr>
        <w:tc>
          <w:tcPr>
            <w:tcW w:w="57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13.3</w:t>
            </w:r>
          </w:p>
        </w:tc>
        <w:tc>
          <w:tcPr>
            <w:tcW w:w="3843" w:type="dxa"/>
            <w:tcBorders>
              <w:top w:val="nil"/>
              <w:left w:val="single" w:sz="4" w:space="0" w:color="auto"/>
              <w:bottom w:val="nil"/>
              <w:right w:val="single" w:sz="4" w:space="0" w:color="auto"/>
            </w:tcBorders>
          </w:tcPr>
          <w:p w:rsidR="00876E96" w:rsidRPr="00476EC8" w:rsidRDefault="00876E96" w:rsidP="00BC1630">
            <w:pPr>
              <w:pStyle w:val="affb"/>
              <w:rPr>
                <w:rFonts w:ascii="Times New Roman" w:hAnsi="Times New Roman" w:cs="Times New Roman"/>
                <w:sz w:val="24"/>
                <w:szCs w:val="24"/>
              </w:rPr>
            </w:pPr>
            <w:bookmarkStart w:id="110" w:name="sub_10133"/>
            <w:r w:rsidRPr="00476EC8">
              <w:rPr>
                <w:rFonts w:ascii="Times New Roman" w:hAnsi="Times New Roman" w:cs="Times New Roman"/>
                <w:sz w:val="24"/>
                <w:szCs w:val="24"/>
                <w:u w:val="single"/>
              </w:rPr>
              <w:t>Ведение дачного хозяйств</w:t>
            </w:r>
            <w:r w:rsidRPr="00476EC8">
              <w:rPr>
                <w:rFonts w:ascii="Times New Roman" w:hAnsi="Times New Roman" w:cs="Times New Roman"/>
                <w:sz w:val="24"/>
                <w:szCs w:val="24"/>
              </w:rPr>
              <w:t>а</w:t>
            </w:r>
            <w:bookmarkEnd w:id="110"/>
            <w:r w:rsidRPr="00476EC8">
              <w:rPr>
                <w:sz w:val="24"/>
                <w:szCs w:val="24"/>
              </w:rPr>
              <w:t xml:space="preserve"> (</w:t>
            </w:r>
            <w:r w:rsidRPr="00476EC8">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76E96" w:rsidRPr="00476EC8" w:rsidRDefault="00876E96" w:rsidP="00BC1630">
            <w:pPr>
              <w:pStyle w:val="affb"/>
              <w:rPr>
                <w:rFonts w:ascii="Times New Roman" w:hAnsi="Times New Roman" w:cs="Times New Roman"/>
                <w:sz w:val="24"/>
                <w:szCs w:val="24"/>
              </w:rPr>
            </w:pPr>
            <w:r w:rsidRPr="00476EC8">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76E96" w:rsidRPr="00476EC8" w:rsidRDefault="00876E96" w:rsidP="00BC1630">
            <w:pPr>
              <w:jc w:val="both"/>
              <w:rPr>
                <w:rFonts w:eastAsia="Calibri"/>
                <w:color w:val="000000"/>
                <w:kern w:val="24"/>
                <w:lang w:eastAsia="en-US"/>
              </w:rPr>
            </w:pPr>
            <w:r w:rsidRPr="00476EC8">
              <w:t>размещение хозяйственных строений и сооружений)</w:t>
            </w:r>
          </w:p>
        </w:tc>
        <w:tc>
          <w:tcPr>
            <w:tcW w:w="730" w:type="dxa"/>
            <w:vMerge/>
            <w:tcBorders>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3974" w:type="dxa"/>
            <w:vMerge/>
            <w:tcBorders>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738"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843"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73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3974"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p>
        </w:tc>
        <w:tc>
          <w:tcPr>
            <w:tcW w:w="738" w:type="dxa"/>
          </w:tcPr>
          <w:p w:rsidR="00876E96" w:rsidRPr="00476EC8" w:rsidRDefault="00876E96" w:rsidP="00BC1630">
            <w:pPr>
              <w:suppressAutoHyphens w:val="0"/>
              <w:jc w:val="center"/>
              <w:rPr>
                <w:rFonts w:eastAsia="Calibri"/>
                <w:color w:val="000000"/>
                <w:kern w:val="24"/>
                <w:lang w:eastAsia="en-US"/>
              </w:rPr>
            </w:pPr>
          </w:p>
        </w:tc>
        <w:tc>
          <w:tcPr>
            <w:tcW w:w="3843"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730" w:type="dxa"/>
            <w:vMerge/>
            <w:tcBorders>
              <w:left w:val="single" w:sz="4" w:space="0" w:color="auto"/>
              <w:right w:val="single" w:sz="4" w:space="0" w:color="auto"/>
            </w:tcBorders>
          </w:tcPr>
          <w:p w:rsidR="00876E96" w:rsidRPr="00476EC8" w:rsidRDefault="00876E96" w:rsidP="00BC1630">
            <w:pPr>
              <w:suppressAutoHyphens w:val="0"/>
              <w:jc w:val="center"/>
            </w:pPr>
          </w:p>
        </w:tc>
        <w:tc>
          <w:tcPr>
            <w:tcW w:w="3974"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855" w:type="dxa"/>
            <w:gridSpan w:val="5"/>
          </w:tcPr>
          <w:tbl>
            <w:tblPr>
              <w:tblpPr w:leftFromText="187" w:rightFromText="187" w:vertAnchor="text" w:horzAnchor="margin" w:tblpX="-152" w:tblpY="-658"/>
              <w:tblOverlap w:val="never"/>
              <w:tblW w:w="9917" w:type="dxa"/>
              <w:tblLayout w:type="fixed"/>
              <w:tblLook w:val="0000"/>
            </w:tblPr>
            <w:tblGrid>
              <w:gridCol w:w="561"/>
              <w:gridCol w:w="4175"/>
              <w:gridCol w:w="787"/>
              <w:gridCol w:w="4394"/>
            </w:tblGrid>
            <w:tr w:rsidR="00876E96" w:rsidRPr="00166A7F" w:rsidTr="00BC1630">
              <w:tc>
                <w:tcPr>
                  <w:tcW w:w="561"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1" w:type="dxa"/>
                  <w:vMerge w:val="restart"/>
                  <w:tcBorders>
                    <w:top w:val="single" w:sz="4" w:space="0" w:color="auto"/>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Максимальный – 0,5 га</w:t>
                  </w:r>
                </w:p>
                <w:p w:rsidR="00876E96" w:rsidRPr="00D82476" w:rsidRDefault="00876E96" w:rsidP="00BC1630">
                  <w:pPr>
                    <w:suppressAutoHyphens w:val="0"/>
                    <w:ind w:left="176"/>
                    <w:jc w:val="center"/>
                    <w:rPr>
                      <w:b/>
                      <w:bCs/>
                      <w:iCs/>
                      <w:lang w:eastAsia="ru-RU"/>
                    </w:rPr>
                  </w:pPr>
                </w:p>
              </w:tc>
            </w:tr>
            <w:tr w:rsidR="00876E96" w:rsidRPr="00D82476" w:rsidTr="00BC1630">
              <w:trPr>
                <w:trHeight w:val="339"/>
              </w:trPr>
              <w:tc>
                <w:tcPr>
                  <w:tcW w:w="561"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Pr>
                      <w:rFonts w:cs="Tahoma"/>
                      <w:b/>
                    </w:rPr>
                    <w:t>3 м</w:t>
                  </w:r>
                </w:p>
              </w:tc>
            </w:tr>
            <w:tr w:rsidR="00876E96" w:rsidRPr="00D82476" w:rsidTr="00BC1630">
              <w:trPr>
                <w:trHeight w:val="339"/>
              </w:trPr>
              <w:tc>
                <w:tcPr>
                  <w:tcW w:w="561"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Предельное количество этажей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Pr>
                      <w:rFonts w:cs="Tahoma"/>
                      <w:b/>
                    </w:rPr>
                    <w:t>3 этажа</w:t>
                  </w:r>
                </w:p>
              </w:tc>
            </w:tr>
            <w:tr w:rsidR="00876E96" w:rsidRPr="00D82476" w:rsidTr="00BC1630">
              <w:trPr>
                <w:trHeight w:val="339"/>
              </w:trPr>
              <w:tc>
                <w:tcPr>
                  <w:tcW w:w="561"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Pr>
                      <w:rFonts w:cs="Tahoma"/>
                      <w:b/>
                    </w:rPr>
                    <w:t>40%</w:t>
                  </w:r>
                </w:p>
              </w:tc>
            </w:tr>
            <w:tr w:rsidR="00876E96" w:rsidRPr="00166A7F" w:rsidTr="00BC1630">
              <w:tc>
                <w:tcPr>
                  <w:tcW w:w="562" w:type="dxa"/>
                  <w:tcBorders>
                    <w:top w:val="single" w:sz="4" w:space="0" w:color="auto"/>
                    <w:left w:val="single" w:sz="4" w:space="0" w:color="000000"/>
                    <w:bottom w:val="single" w:sz="4" w:space="0" w:color="000000"/>
                    <w:right w:val="single" w:sz="4" w:space="0" w:color="000000"/>
                  </w:tcBorders>
                  <w:shd w:val="clear" w:color="auto" w:fill="auto"/>
                </w:tcPr>
                <w:p w:rsidR="00876E96" w:rsidRPr="005304D4" w:rsidRDefault="00876E96" w:rsidP="00BC1630">
                  <w:pPr>
                    <w:jc w:val="center"/>
                  </w:pPr>
                  <w:r>
                    <w:t>4.</w:t>
                  </w:r>
                </w:p>
              </w:tc>
              <w:tc>
                <w:tcPr>
                  <w:tcW w:w="9355" w:type="dxa"/>
                  <w:gridSpan w:val="3"/>
                  <w:tcBorders>
                    <w:top w:val="single" w:sz="4" w:space="0" w:color="auto"/>
                    <w:left w:val="single" w:sz="4" w:space="0" w:color="000000"/>
                    <w:bottom w:val="single" w:sz="4" w:space="0" w:color="000000"/>
                    <w:right w:val="single" w:sz="4" w:space="0" w:color="000000"/>
                  </w:tcBorders>
                  <w:shd w:val="clear" w:color="auto" w:fill="auto"/>
                </w:tcPr>
                <w:p w:rsidR="00876E96" w:rsidRPr="005304D4" w:rsidRDefault="00876E96" w:rsidP="00BC1630">
                  <w:pPr>
                    <w:jc w:val="center"/>
                  </w:pPr>
                  <w:r w:rsidRPr="005304D4">
                    <w:t>Архитектурно-строительные требования</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AC3A71" w:rsidRDefault="00876E96" w:rsidP="00BC1630">
                  <w:pPr>
                    <w:autoSpaceDE w:val="0"/>
                    <w:ind w:firstLine="709"/>
                    <w:jc w:val="both"/>
                    <w:rPr>
                      <w:rFonts w:eastAsia="Calibri"/>
                    </w:rPr>
                  </w:pPr>
                  <w:r>
                    <w:rPr>
                      <w:rFonts w:eastAsia="Calibri"/>
                    </w:rPr>
                    <w:t>В</w:t>
                  </w:r>
                  <w:r w:rsidRPr="00AC3A71">
                    <w:rPr>
                      <w:rFonts w:eastAsia="Calibri"/>
                    </w:rPr>
                    <w:t xml:space="preserve">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876E96" w:rsidRPr="00AC3A71" w:rsidRDefault="00876E96" w:rsidP="00BC1630">
                  <w:pPr>
                    <w:autoSpaceDE w:val="0"/>
                    <w:ind w:firstLine="709"/>
                    <w:jc w:val="both"/>
                    <w:rPr>
                      <w:rFonts w:eastAsia="Calibri"/>
                    </w:rPr>
                  </w:pPr>
                  <w:r w:rsidRPr="00AC3A71">
                    <w:rPr>
                      <w:rFonts w:eastAsia="Calibri"/>
                    </w:rPr>
                    <w:t>1,0 м - для одноэтажного жилого дома;</w:t>
                  </w:r>
                </w:p>
                <w:p w:rsidR="00876E96" w:rsidRPr="00AC3A71" w:rsidRDefault="00876E96" w:rsidP="00BC1630">
                  <w:pPr>
                    <w:autoSpaceDE w:val="0"/>
                    <w:ind w:firstLine="709"/>
                    <w:jc w:val="both"/>
                    <w:rPr>
                      <w:rFonts w:eastAsia="Calibri"/>
                    </w:rPr>
                  </w:pPr>
                  <w:r w:rsidRPr="00AC3A71">
                    <w:rPr>
                      <w:rFonts w:eastAsia="Calibri"/>
                    </w:rPr>
                    <w:t>1,5 м - для двухэтажного жилого дома;</w:t>
                  </w:r>
                </w:p>
                <w:p w:rsidR="00876E96" w:rsidRPr="00AC3A71" w:rsidRDefault="00876E96" w:rsidP="00BC1630">
                  <w:pPr>
                    <w:autoSpaceDE w:val="0"/>
                    <w:ind w:firstLine="709"/>
                    <w:jc w:val="both"/>
                    <w:rPr>
                      <w:rFonts w:eastAsia="Calibri"/>
                    </w:rPr>
                  </w:pPr>
                  <w:r w:rsidRPr="00AC3A71">
                    <w:rPr>
                      <w:rFonts w:eastAsia="Calibri"/>
                    </w:rPr>
                    <w:t>2,0 м - для трехэтажного жилого дома, при условии, что расстояние до расположенного на соседнем земельном участке жилого дома не менее 6 м;</w:t>
                  </w:r>
                </w:p>
                <w:p w:rsidR="00876E96" w:rsidRPr="00AC3A71" w:rsidRDefault="00876E96" w:rsidP="00BC1630">
                  <w:pPr>
                    <w:pStyle w:val="a9"/>
                    <w:widowControl w:val="0"/>
                    <w:spacing w:before="0" w:beforeAutospacing="0" w:after="0" w:afterAutospacing="0"/>
                    <w:ind w:firstLine="709"/>
                    <w:jc w:val="both"/>
                  </w:pPr>
                  <w:r w:rsidRPr="00AC3A71">
                    <w:t>от постройки для содержания скота и птицы – 4 м;</w:t>
                  </w:r>
                </w:p>
                <w:p w:rsidR="00876E96" w:rsidRPr="00AC3A71" w:rsidRDefault="00876E96" w:rsidP="00BC1630">
                  <w:pPr>
                    <w:pStyle w:val="a9"/>
                    <w:widowControl w:val="0"/>
                    <w:spacing w:before="0" w:beforeAutospacing="0" w:after="0" w:afterAutospacing="0"/>
                    <w:ind w:firstLine="709"/>
                    <w:jc w:val="both"/>
                  </w:pPr>
                  <w:r w:rsidRPr="00AC3A71">
                    <w:t>от других построек (бани, гаража, летней кухни, сарая и др.) – 1 м;</w:t>
                  </w:r>
                </w:p>
                <w:p w:rsidR="00876E96" w:rsidRPr="00AC3A71" w:rsidRDefault="00876E96" w:rsidP="00BC1630">
                  <w:pPr>
                    <w:pStyle w:val="a9"/>
                    <w:widowControl w:val="0"/>
                    <w:spacing w:before="0" w:beforeAutospacing="0" w:after="0" w:afterAutospacing="0"/>
                    <w:ind w:firstLine="709"/>
                    <w:jc w:val="both"/>
                  </w:pPr>
                  <w:r w:rsidRPr="00AC3A71">
                    <w:t>от дворовых туалетов, помойных ям, выгребов, септиков – 4 м;</w:t>
                  </w:r>
                </w:p>
                <w:p w:rsidR="00876E96" w:rsidRPr="00AC3A71" w:rsidRDefault="00876E96" w:rsidP="00BC1630">
                  <w:pPr>
                    <w:pStyle w:val="a9"/>
                    <w:widowControl w:val="0"/>
                    <w:spacing w:before="0" w:beforeAutospacing="0" w:after="0" w:afterAutospacing="0"/>
                    <w:ind w:firstLine="709"/>
                    <w:jc w:val="both"/>
                  </w:pPr>
                  <w:r w:rsidRPr="00AC3A71">
                    <w:t>от стволов высокорослых деревьев – 4 м;</w:t>
                  </w:r>
                </w:p>
                <w:p w:rsidR="00876E96" w:rsidRPr="00AC3A71" w:rsidRDefault="00876E96" w:rsidP="00BC1630">
                  <w:pPr>
                    <w:pStyle w:val="a9"/>
                    <w:widowControl w:val="0"/>
                    <w:spacing w:before="0" w:beforeAutospacing="0" w:after="0" w:afterAutospacing="0"/>
                    <w:ind w:firstLine="709"/>
                    <w:jc w:val="both"/>
                  </w:pPr>
                  <w:r w:rsidRPr="00AC3A71">
                    <w:t>от стволов среднерослых деревьев – 2 м;</w:t>
                  </w:r>
                </w:p>
                <w:p w:rsidR="00876E96" w:rsidRPr="00AC3A71" w:rsidRDefault="00876E96" w:rsidP="00BC1630">
                  <w:pPr>
                    <w:widowControl w:val="0"/>
                    <w:tabs>
                      <w:tab w:val="left" w:pos="34"/>
                    </w:tabs>
                    <w:autoSpaceDE w:val="0"/>
                    <w:autoSpaceDN w:val="0"/>
                    <w:adjustRightInd w:val="0"/>
                    <w:snapToGrid w:val="0"/>
                    <w:ind w:left="34" w:firstLine="623"/>
                    <w:jc w:val="both"/>
                    <w:rPr>
                      <w:rFonts w:cs="Tahoma"/>
                    </w:rPr>
                  </w:pPr>
                  <w:r w:rsidRPr="00AC3A71">
                    <w:t>от кустарника – 1 м.</w:t>
                  </w:r>
                </w:p>
                <w:p w:rsidR="00876E96" w:rsidRPr="005304D4" w:rsidRDefault="00876E96" w:rsidP="00BC1630">
                  <w:pPr>
                    <w:widowControl w:val="0"/>
                    <w:tabs>
                      <w:tab w:val="left" w:pos="34"/>
                    </w:tabs>
                    <w:autoSpaceDE w:val="0"/>
                    <w:autoSpaceDN w:val="0"/>
                    <w:adjustRightInd w:val="0"/>
                    <w:snapToGrid w:val="0"/>
                    <w:ind w:left="34" w:firstLine="443"/>
                    <w:jc w:val="both"/>
                    <w:rPr>
                      <w:rFonts w:cs="Tahoma"/>
                    </w:rPr>
                  </w:pPr>
                  <w:r w:rsidRPr="005304D4">
                    <w:rPr>
                      <w:rFonts w:cs="Tahoma"/>
                    </w:rPr>
                    <w:t>Размещение ульев и пасек на территории населенных пунктов поселения осуществляется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876E96" w:rsidRPr="005304D4" w:rsidRDefault="00876E96" w:rsidP="00BC1630">
                  <w:pPr>
                    <w:widowControl w:val="0"/>
                    <w:tabs>
                      <w:tab w:val="left" w:pos="34"/>
                    </w:tabs>
                    <w:autoSpaceDE w:val="0"/>
                    <w:autoSpaceDN w:val="0"/>
                    <w:adjustRightInd w:val="0"/>
                    <w:snapToGrid w:val="0"/>
                    <w:ind w:left="34" w:firstLine="443"/>
                    <w:jc w:val="both"/>
                    <w:rPr>
                      <w:rFonts w:cs="Tahoma"/>
                    </w:rPr>
                  </w:pPr>
                  <w:r w:rsidRPr="005304D4">
                    <w:rPr>
                      <w:rFonts w:cs="Tahoma"/>
                    </w:rPr>
                    <w:t xml:space="preserve">Пасеки (ульи) на территории населенных пунктов размещаются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 </w:t>
                  </w:r>
                </w:p>
                <w:p w:rsidR="00876E96" w:rsidRPr="005304D4" w:rsidRDefault="00876E96" w:rsidP="00BC1630">
                  <w:pPr>
                    <w:widowControl w:val="0"/>
                    <w:tabs>
                      <w:tab w:val="left" w:pos="34"/>
                    </w:tabs>
                    <w:autoSpaceDE w:val="0"/>
                    <w:autoSpaceDN w:val="0"/>
                    <w:adjustRightInd w:val="0"/>
                    <w:snapToGrid w:val="0"/>
                    <w:ind w:left="34" w:firstLine="443"/>
                    <w:jc w:val="both"/>
                    <w:rPr>
                      <w:rFonts w:cs="Tahoma"/>
                    </w:rPr>
                  </w:pPr>
                  <w:r w:rsidRPr="005304D4">
                    <w:rPr>
                      <w:rFonts w:cs="Tahoma"/>
                    </w:rPr>
                    <w:t>Размещение ульев на земельных участках на расстоянии менее 10 м от границы соседнего земельного участка допускается:</w:t>
                  </w:r>
                </w:p>
                <w:p w:rsidR="00876E96" w:rsidRPr="005304D4" w:rsidRDefault="00876E96" w:rsidP="00BC1630">
                  <w:pPr>
                    <w:widowControl w:val="0"/>
                    <w:tabs>
                      <w:tab w:val="left" w:pos="34"/>
                    </w:tabs>
                    <w:autoSpaceDE w:val="0"/>
                    <w:autoSpaceDN w:val="0"/>
                    <w:adjustRightInd w:val="0"/>
                    <w:snapToGrid w:val="0"/>
                    <w:ind w:left="34" w:firstLine="443"/>
                    <w:jc w:val="both"/>
                    <w:rPr>
                      <w:rFonts w:cs="Tahoma"/>
                    </w:rPr>
                  </w:pPr>
                  <w:r w:rsidRPr="005304D4">
                    <w:rPr>
                      <w:rFonts w:cs="Tahoma"/>
                    </w:rPr>
                    <w:t>- при размещении ульев на высоте не менее 2 м;</w:t>
                  </w:r>
                </w:p>
                <w:p w:rsidR="00876E96" w:rsidRPr="005304D4" w:rsidRDefault="00876E96" w:rsidP="00BC1630">
                  <w:pPr>
                    <w:widowControl w:val="0"/>
                    <w:tabs>
                      <w:tab w:val="left" w:pos="34"/>
                    </w:tabs>
                    <w:autoSpaceDE w:val="0"/>
                    <w:autoSpaceDN w:val="0"/>
                    <w:adjustRightInd w:val="0"/>
                    <w:snapToGrid w:val="0"/>
                    <w:ind w:left="34" w:firstLine="443"/>
                    <w:jc w:val="both"/>
                    <w:rPr>
                      <w:rFonts w:cs="Tahoma"/>
                    </w:rPr>
                  </w:pPr>
                  <w:r w:rsidRPr="005304D4">
                    <w:rPr>
                      <w:rFonts w:cs="Tahoma"/>
                    </w:rPr>
                    <w:t>- с отделением их зданием, строением, сооружением, густым кустарником высотой не менее 2 м.</w:t>
                  </w:r>
                </w:p>
                <w:p w:rsidR="00876E96" w:rsidRPr="005304D4" w:rsidRDefault="00876E96" w:rsidP="00BC1630">
                  <w:pPr>
                    <w:widowControl w:val="0"/>
                    <w:tabs>
                      <w:tab w:val="left" w:pos="34"/>
                    </w:tabs>
                    <w:autoSpaceDE w:val="0"/>
                    <w:autoSpaceDN w:val="0"/>
                    <w:adjustRightInd w:val="0"/>
                    <w:snapToGrid w:val="0"/>
                    <w:ind w:left="34" w:firstLine="443"/>
                    <w:jc w:val="both"/>
                    <w:rPr>
                      <w:rFonts w:cs="Tahoma"/>
                    </w:rPr>
                  </w:pPr>
                  <w:r w:rsidRPr="005304D4">
                    <w:rPr>
                      <w:rFonts w:cs="Tahoma"/>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876E96" w:rsidRDefault="00876E96" w:rsidP="00BC1630">
                  <w:pPr>
                    <w:widowControl w:val="0"/>
                    <w:tabs>
                      <w:tab w:val="left" w:pos="461"/>
                    </w:tabs>
                    <w:snapToGrid w:val="0"/>
                    <w:ind w:left="60" w:firstLine="394"/>
                    <w:jc w:val="both"/>
                    <w:rPr>
                      <w:rFonts w:cs="Tahoma"/>
                    </w:rPr>
                  </w:pPr>
                  <w:r w:rsidRPr="005304D4">
                    <w:rPr>
                      <w:rFonts w:cs="Tahom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876E96" w:rsidRPr="00166A7F" w:rsidRDefault="00876E96" w:rsidP="00BC1630">
                  <w:pPr>
                    <w:widowControl w:val="0"/>
                    <w:tabs>
                      <w:tab w:val="left" w:pos="461"/>
                    </w:tabs>
                    <w:snapToGrid w:val="0"/>
                    <w:ind w:left="60" w:firstLine="394"/>
                    <w:jc w:val="both"/>
                    <w:rPr>
                      <w:rFonts w:cs="Tahoma"/>
                      <w:b/>
                      <w:i/>
                    </w:rPr>
                  </w:pPr>
                  <w:r w:rsidRPr="00264D6E">
                    <w:t>Теплицы, парники и солнечные табакосушилки следует располагать, как правило, на южных или юго-восточных склонах, с наивысшим уровнем грунтовых вод не менее 1,5 м от поверхности земли.</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1"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75"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5304D4" w:rsidRDefault="00876E96" w:rsidP="00BC1630">
                  <w:pPr>
                    <w:ind w:left="60"/>
                    <w:jc w:val="both"/>
                  </w:pPr>
                  <w:r w:rsidRPr="005304D4">
                    <w:t>Для земельных участков, на которые распространяется действие санитарно-защитных зон следует применять следующие требования:</w:t>
                  </w:r>
                </w:p>
                <w:p w:rsidR="00876E96" w:rsidRPr="005304D4" w:rsidRDefault="00876E96" w:rsidP="00BC1630">
                  <w:pPr>
                    <w:ind w:left="60"/>
                    <w:jc w:val="both"/>
                  </w:pPr>
                  <w:r w:rsidRPr="005304D4">
                    <w:t>- не допускается размещение коллективных или индивидуальных дачных и садово-огородных участков;</w:t>
                  </w:r>
                </w:p>
                <w:p w:rsidR="00876E96" w:rsidRPr="004132F5" w:rsidRDefault="00876E96" w:rsidP="00BC1630">
                  <w:pPr>
                    <w:suppressAutoHyphens w:val="0"/>
                    <w:ind w:firstLine="539"/>
                    <w:jc w:val="both"/>
                    <w:rPr>
                      <w:rFonts w:eastAsia="Calibri"/>
                      <w:color w:val="000000"/>
                      <w:kern w:val="24"/>
                      <w:lang w:eastAsia="en-US"/>
                    </w:rPr>
                  </w:pPr>
                  <w:r w:rsidRPr="005304D4">
                    <w:t>- возможно размещение сельхозугодий для выращивания технических культур, не используемых для производства продуктов питания.</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jc w:val="both"/>
        <w:outlineLvl w:val="3"/>
        <w:rPr>
          <w:b/>
          <w:color w:val="000000"/>
          <w:szCs w:val="20"/>
        </w:rPr>
      </w:pPr>
      <w:r w:rsidRPr="00476EC8">
        <w:rPr>
          <w:b/>
          <w:color w:val="000000"/>
          <w:szCs w:val="20"/>
        </w:rPr>
        <w:t>8.9.3. Зона сельскохозяйственных угодий на землях сельскохозяйственного назначения – Сх1</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соответствии со статьей 36 п. 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jc w:val="both"/>
        <w:outlineLvl w:val="3"/>
        <w:rPr>
          <w:b/>
          <w:color w:val="000000"/>
          <w:szCs w:val="20"/>
        </w:rPr>
      </w:pPr>
      <w:r w:rsidRPr="00476EC8">
        <w:rPr>
          <w:b/>
          <w:color w:val="000000"/>
          <w:szCs w:val="20"/>
        </w:rPr>
        <w:t xml:space="preserve">8.9.4. Зона, занятая объектами сельскохозяйственного назначения </w:t>
      </w:r>
      <w:r w:rsidRPr="00476EC8">
        <w:rPr>
          <w:b/>
          <w:color w:val="000000"/>
          <w:szCs w:val="20"/>
          <w:lang w:val="en-US"/>
        </w:rPr>
        <w:t>IV</w:t>
      </w:r>
      <w:r w:rsidRPr="00476EC8">
        <w:rPr>
          <w:b/>
          <w:color w:val="000000"/>
          <w:szCs w:val="20"/>
        </w:rPr>
        <w:t>-</w:t>
      </w:r>
      <w:r w:rsidRPr="00476EC8">
        <w:rPr>
          <w:b/>
          <w:color w:val="000000"/>
          <w:szCs w:val="20"/>
          <w:lang w:val="en-US"/>
        </w:rPr>
        <w:t>V</w:t>
      </w:r>
      <w:r w:rsidRPr="00476EC8">
        <w:rPr>
          <w:b/>
          <w:color w:val="000000"/>
          <w:szCs w:val="20"/>
        </w:rPr>
        <w:t xml:space="preserve"> класса санитарной вредности – Сх2</w:t>
      </w:r>
    </w:p>
    <w:p w:rsidR="00876E96" w:rsidRPr="00476EC8" w:rsidRDefault="00876E96" w:rsidP="00876E96">
      <w:pPr>
        <w:ind w:firstLine="720"/>
        <w:jc w:val="both"/>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населенных пунктов выделяются  участки зон, занятых объектами сельскохозяйственного назначения IV-V класса санитарной вредности, в т.ч.:</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в населенном пункте</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 - 1 участок.</w:t>
      </w:r>
      <w:r w:rsidRPr="00476EC8">
        <w:rPr>
          <w:rFonts w:eastAsia="Calibri" w:cs="Tahoma"/>
          <w:color w:val="000000"/>
          <w:kern w:val="24"/>
          <w:lang w:eastAsia="en-US"/>
        </w:rPr>
        <w:t xml:space="preserve"> </w:t>
      </w:r>
    </w:p>
    <w:p w:rsidR="00876E96" w:rsidRPr="00476EC8" w:rsidRDefault="00876E96" w:rsidP="00876E96">
      <w:pPr>
        <w:ind w:firstLine="720"/>
        <w:jc w:val="both"/>
      </w:pPr>
    </w:p>
    <w:p w:rsidR="00876E96" w:rsidRPr="00476EC8" w:rsidRDefault="00876E96" w:rsidP="00876E96">
      <w:pPr>
        <w:ind w:firstLine="540"/>
        <w:jc w:val="both"/>
        <w:rPr>
          <w:rFonts w:eastAsia="Calibri"/>
        </w:rPr>
      </w:pPr>
      <w:r w:rsidRPr="00476EC8">
        <w:t xml:space="preserve">1.Градостроительный регламент </w:t>
      </w:r>
      <w:r w:rsidRPr="00476EC8">
        <w:rPr>
          <w:rFonts w:eastAsia="Calibri"/>
        </w:rPr>
        <w:t>(виды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389"/>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30"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38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top w:val="single" w:sz="4" w:space="0" w:color="auto"/>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1.15</w:t>
            </w:r>
          </w:p>
        </w:tc>
        <w:tc>
          <w:tcPr>
            <w:tcW w:w="3250" w:type="dxa"/>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Хранение и переработка сельскохозяйственной продукции</w:t>
            </w:r>
            <w:r w:rsidRPr="00476EC8">
              <w:rPr>
                <w:rFonts w:eastAsia="Calibri"/>
                <w:color w:val="000000"/>
                <w:kern w:val="24"/>
                <w:lang w:eastAsia="en-US"/>
              </w:rPr>
              <w:t xml:space="preserve"> (размещение зданий и сооружений, используемых для производства, хранения, первичной и глубокой переработки сельскохозяйственной продукции)</w:t>
            </w:r>
          </w:p>
        </w:tc>
        <w:tc>
          <w:tcPr>
            <w:tcW w:w="862" w:type="dxa"/>
            <w:vMerge w:val="restart"/>
            <w:tcBorders>
              <w:top w:val="single" w:sz="4" w:space="0" w:color="auto"/>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389" w:type="dxa"/>
            <w:vMerge w:val="restart"/>
            <w:tcBorders>
              <w:top w:val="single" w:sz="4" w:space="0" w:color="auto"/>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 xml:space="preserve">Коммунальное обслуживание </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 - котельных, водозаборов, очистных сооружений, насосных станций, трансформаторных подстанций)</w:t>
            </w: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389"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862" w:type="dxa"/>
            <w:vMerge/>
            <w:tcBorders>
              <w:left w:val="single" w:sz="4" w:space="0" w:color="auto"/>
              <w:right w:val="single" w:sz="4" w:space="0" w:color="auto"/>
            </w:tcBorders>
          </w:tcPr>
          <w:p w:rsidR="00876E96" w:rsidRPr="00476EC8" w:rsidRDefault="00876E96" w:rsidP="00BC1630">
            <w:pPr>
              <w:suppressAutoHyphens w:val="0"/>
              <w:jc w:val="center"/>
            </w:pPr>
          </w:p>
        </w:tc>
        <w:tc>
          <w:tcPr>
            <w:tcW w:w="4389"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900" w:type="dxa"/>
            <w:gridSpan w:val="5"/>
          </w:tcPr>
          <w:tbl>
            <w:tblPr>
              <w:tblpPr w:leftFromText="187" w:rightFromText="187" w:vertAnchor="text" w:horzAnchor="margin" w:tblpY="-658"/>
              <w:tblOverlap w:val="never"/>
              <w:tblW w:w="9917" w:type="dxa"/>
              <w:tblLayout w:type="fixed"/>
              <w:tblLook w:val="0000"/>
            </w:tblPr>
            <w:tblGrid>
              <w:gridCol w:w="562"/>
              <w:gridCol w:w="4175"/>
              <w:gridCol w:w="786"/>
              <w:gridCol w:w="4394"/>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Минимальный – 0,2 га</w:t>
                  </w:r>
                </w:p>
                <w:p w:rsidR="00876E96" w:rsidRDefault="00876E96" w:rsidP="00BC1630">
                  <w:pPr>
                    <w:suppressAutoHyphens w:val="0"/>
                    <w:ind w:left="176"/>
                    <w:jc w:val="center"/>
                    <w:rPr>
                      <w:b/>
                      <w:bCs/>
                      <w:iCs/>
                      <w:lang w:eastAsia="ru-RU"/>
                    </w:rPr>
                  </w:pPr>
                  <w:r>
                    <w:rPr>
                      <w:b/>
                      <w:bCs/>
                      <w:iCs/>
                      <w:lang w:eastAsia="ru-RU"/>
                    </w:rPr>
                    <w:t>Максимальный – 4,0 га</w:t>
                  </w:r>
                </w:p>
                <w:p w:rsidR="00876E96" w:rsidRPr="00D82476"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6 м</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50 м</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80%</w:t>
                  </w:r>
                </w:p>
                <w:p w:rsidR="00876E96" w:rsidRPr="004132F5" w:rsidRDefault="00876E96" w:rsidP="00BC1630">
                  <w:pPr>
                    <w:suppressAutoHyphens w:val="0"/>
                    <w:ind w:left="176"/>
                    <w:jc w:val="both"/>
                    <w:rPr>
                      <w:b/>
                      <w:bCs/>
                      <w:iCs/>
                      <w:lang w:eastAsia="ru-RU"/>
                    </w:rPr>
                  </w:pPr>
                </w:p>
              </w:tc>
            </w:tr>
            <w:tr w:rsidR="00876E96" w:rsidRPr="004132F5" w:rsidTr="00BC1630">
              <w:trPr>
                <w:trHeight w:val="339"/>
              </w:trPr>
              <w:tc>
                <w:tcPr>
                  <w:tcW w:w="562" w:type="dxa"/>
                  <w:vMerge/>
                  <w:tcBorders>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D85103" w:rsidRDefault="00876E96" w:rsidP="00BC1630">
                  <w:pPr>
                    <w:ind w:left="147"/>
                    <w:jc w:val="both"/>
                  </w:pPr>
                  <w:r w:rsidRPr="00D85103">
                    <w:t>Минимальная/максимальная плотнос</w:t>
                  </w:r>
                  <w:r>
                    <w:t>ть застройки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5103" w:rsidRDefault="00876E96" w:rsidP="00BC1630">
                  <w:pPr>
                    <w:widowControl w:val="0"/>
                    <w:tabs>
                      <w:tab w:val="left" w:pos="34"/>
                    </w:tabs>
                    <w:snapToGrid w:val="0"/>
                    <w:ind w:left="34"/>
                    <w:jc w:val="center"/>
                    <w:rPr>
                      <w:rFonts w:cs="Tahoma"/>
                      <w:b/>
                    </w:rPr>
                  </w:pPr>
                  <w:r>
                    <w:rPr>
                      <w:b/>
                    </w:rPr>
                    <w:t>35-60</w:t>
                  </w:r>
                  <w:r w:rsidRPr="00D85103">
                    <w:rPr>
                      <w:b/>
                    </w:rPr>
                    <w:t>%</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jc w:val="center"/>
                    <w:rPr>
                      <w:bCs/>
                      <w:iCs/>
                      <w:lang w:eastAsia="ru-RU"/>
                    </w:rPr>
                  </w:pPr>
                  <w:r w:rsidRPr="004132F5">
                    <w:rPr>
                      <w:bCs/>
                      <w:iCs/>
                      <w:lang w:eastAsia="ru-RU"/>
                    </w:rPr>
                    <w:t>4.</w:t>
                  </w: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RPr="008D026D"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2B1423" w:rsidRDefault="00876E96" w:rsidP="00BC1630">
                  <w:pPr>
                    <w:jc w:val="both"/>
                  </w:pPr>
                  <w:r w:rsidRPr="002B1423">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 просадочных грунтах, в сложных инженерно-геологических условиях, а также при расширении и реконструкции предприятий.</w:t>
                  </w:r>
                </w:p>
                <w:p w:rsidR="00876E96" w:rsidRPr="002B1423" w:rsidRDefault="00876E96" w:rsidP="00BC1630">
                  <w:pPr>
                    <w:jc w:val="both"/>
                  </w:pPr>
                  <w:r w:rsidRPr="002B1423">
                    <w:t>При размещении сельскохозяйственных предприятий, зданий и сооружений на прибрежных участках рек или водоемов планировочные отметки площадок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876E96" w:rsidRPr="002B1423" w:rsidRDefault="00876E96" w:rsidP="00BC1630">
                  <w:pPr>
                    <w:jc w:val="both"/>
                  </w:pPr>
                  <w:r w:rsidRPr="002B1423">
                    <w:t>Ветеринарные учреждения (за исключением ветсанпропускников), отдельностоящие котельные на твердом и жидком топливе,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876E96" w:rsidRPr="008D026D" w:rsidRDefault="00876E96" w:rsidP="00BC1630">
                  <w:pPr>
                    <w:suppressAutoHyphens w:val="0"/>
                    <w:ind w:left="175" w:firstLine="425"/>
                    <w:jc w:val="both"/>
                    <w:rPr>
                      <w:bCs/>
                      <w:iCs/>
                      <w:lang w:eastAsia="ru-RU"/>
                    </w:rPr>
                  </w:pPr>
                  <w:r w:rsidRPr="002B1423">
                    <w:t>Теплицы, парники и солнечные табакосушилки следует располагать, как правило, на южных или юго-восточных склонах, с наивысшим уровнем грунтовых вод не менее 1,5 м от поверхности земли.</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75"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ind w:firstLine="459"/>
                    <w:jc w:val="both"/>
                  </w:pPr>
                  <w:r>
                    <w:t>В соответствие с СанПин 2.2.1/2.1.1.1200-03 "Санитарно-защитные зоны и санитарная классификация предприятий, сооружений и иных объектов", для предприятий, производств и объектов устанавливаются следующие размеры санитарно-защитных зон:</w:t>
                  </w:r>
                </w:p>
                <w:p w:rsidR="00876E96" w:rsidRDefault="00876E96" w:rsidP="00BC1630">
                  <w:pPr>
                    <w:ind w:firstLine="459"/>
                    <w:jc w:val="both"/>
                  </w:pPr>
                  <w:r>
                    <w:t>предприятия I</w:t>
                  </w:r>
                  <w:r>
                    <w:rPr>
                      <w:lang w:val="en-US"/>
                    </w:rPr>
                    <w:t>V</w:t>
                  </w:r>
                  <w:r>
                    <w:t xml:space="preserve"> класса - 10</w:t>
                  </w:r>
                  <w:r w:rsidRPr="00EE63D4">
                    <w:t>0</w:t>
                  </w:r>
                  <w:r>
                    <w:t xml:space="preserve"> м;</w:t>
                  </w:r>
                </w:p>
                <w:p w:rsidR="00876E96" w:rsidRDefault="00876E96" w:rsidP="00BC1630">
                  <w:pPr>
                    <w:ind w:firstLine="459"/>
                    <w:jc w:val="both"/>
                  </w:pPr>
                  <w:r>
                    <w:t xml:space="preserve">предприятия </w:t>
                  </w:r>
                  <w:r>
                    <w:rPr>
                      <w:lang w:val="en-US"/>
                    </w:rPr>
                    <w:t>V</w:t>
                  </w:r>
                  <w:r w:rsidRPr="00EE63D4">
                    <w:t xml:space="preserve"> </w:t>
                  </w:r>
                  <w:r>
                    <w:t>класса - 50 м;</w:t>
                  </w:r>
                </w:p>
                <w:p w:rsidR="00876E96" w:rsidRPr="002B1423" w:rsidRDefault="00876E96" w:rsidP="00BC1630">
                  <w:pPr>
                    <w:ind w:firstLine="459"/>
                    <w:jc w:val="both"/>
                  </w:pPr>
                  <w:r w:rsidRPr="002B1423">
                    <w:t>На границе санитарно-защитных зон животноводческих, птицеводческих и звероводческих предприятий шириной более 100 м со стороны селитебной зоны должна предусматриваться полоса древесно-кустарниковых насаждений шириной не менее 30 м.</w:t>
                  </w:r>
                </w:p>
                <w:p w:rsidR="00876E96" w:rsidRPr="002B1423" w:rsidRDefault="00876E96" w:rsidP="00BC1630">
                  <w:pPr>
                    <w:ind w:firstLine="459"/>
                    <w:jc w:val="both"/>
                  </w:pPr>
                  <w:r w:rsidRPr="002B1423">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876E96" w:rsidRPr="002B1423" w:rsidRDefault="00876E96" w:rsidP="00BC1630">
                  <w:pPr>
                    <w:ind w:firstLine="459"/>
                    <w:jc w:val="both"/>
                  </w:pPr>
                  <w:r w:rsidRPr="002B1423">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876E96" w:rsidRPr="004132F5" w:rsidRDefault="00876E96" w:rsidP="00BC1630">
                  <w:pPr>
                    <w:suppressAutoHyphens w:val="0"/>
                    <w:ind w:firstLine="539"/>
                    <w:jc w:val="both"/>
                    <w:rPr>
                      <w:rFonts w:eastAsia="Calibri"/>
                      <w:color w:val="000000"/>
                      <w:kern w:val="24"/>
                      <w:lang w:eastAsia="en-US"/>
                    </w:rPr>
                  </w:pPr>
                  <w:r w:rsidRPr="002B1423">
                    <w:t>Все загрязненные воды поверхностного стока с территории промплощадки направляются на очистные сооружения.</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зон, занятых объектами сельскохозяйственного назначения IV-V класса санитарной вредности.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w:t>
      </w:r>
    </w:p>
    <w:p w:rsidR="00876E96" w:rsidRPr="00476EC8" w:rsidRDefault="00876E96" w:rsidP="00876E96">
      <w:pPr>
        <w:suppressAutoHyphens w:val="0"/>
        <w:ind w:firstLine="539"/>
        <w:jc w:val="both"/>
        <w:rPr>
          <w:rFonts w:eastAsia="Calibri"/>
          <w:color w:val="000000"/>
          <w:kern w:val="24"/>
          <w:lang w:eastAsia="en-US"/>
        </w:rPr>
      </w:pPr>
    </w:p>
    <w:tbl>
      <w:tblPr>
        <w:tblW w:w="990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8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8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Сх 3/1/1</w:t>
            </w:r>
          </w:p>
        </w:tc>
        <w:tc>
          <w:tcPr>
            <w:tcW w:w="828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92 по ул.Комарова до точки 93; по ул.Ленина до точки 94; по границе зоны Ж 1/1/13 до точки </w:t>
            </w:r>
            <w:smartTag w:uri="urn:schemas-microsoft-com:office:smarttags" w:element="metricconverter">
              <w:smartTagPr>
                <w:attr w:name="ProductID" w:val="92’"/>
              </w:smartTagPr>
              <w:r w:rsidRPr="00476EC8">
                <w:t>92’</w:t>
              </w:r>
            </w:smartTag>
            <w:r w:rsidRPr="00476EC8">
              <w:t xml:space="preserve"> и далее в северо-восточном направлении до точки 92.</w:t>
            </w:r>
          </w:p>
        </w:tc>
      </w:tr>
    </w:tbl>
    <w:p w:rsidR="00876E96" w:rsidRPr="00476EC8" w:rsidRDefault="00876E96" w:rsidP="00876E96"/>
    <w:p w:rsidR="00876E96" w:rsidRPr="00476EC8" w:rsidRDefault="00876E96" w:rsidP="00876E96">
      <w:pPr>
        <w:keepNext/>
        <w:numPr>
          <w:ilvl w:val="3"/>
          <w:numId w:val="0"/>
        </w:numPr>
        <w:tabs>
          <w:tab w:val="num" w:pos="0"/>
          <w:tab w:val="left" w:pos="9333"/>
        </w:tabs>
        <w:jc w:val="both"/>
        <w:outlineLvl w:val="3"/>
        <w:rPr>
          <w:b/>
          <w:color w:val="000000"/>
          <w:szCs w:val="20"/>
        </w:rPr>
      </w:pPr>
      <w:r w:rsidRPr="00476EC8">
        <w:rPr>
          <w:b/>
          <w:color w:val="000000"/>
          <w:szCs w:val="20"/>
        </w:rPr>
        <w:t xml:space="preserve">8.9.5. Зона, занятая планируемыми объектами сельскохозяйственного назначения </w:t>
      </w:r>
      <w:r w:rsidRPr="00476EC8">
        <w:rPr>
          <w:b/>
          <w:color w:val="000000"/>
          <w:szCs w:val="20"/>
          <w:lang w:val="en-US"/>
        </w:rPr>
        <w:t>IV</w:t>
      </w:r>
      <w:r w:rsidRPr="00476EC8">
        <w:rPr>
          <w:b/>
          <w:color w:val="000000"/>
          <w:szCs w:val="20"/>
        </w:rPr>
        <w:t>-</w:t>
      </w:r>
      <w:r w:rsidRPr="00476EC8">
        <w:rPr>
          <w:b/>
          <w:color w:val="000000"/>
          <w:szCs w:val="20"/>
          <w:lang w:val="en-US"/>
        </w:rPr>
        <w:t>V</w:t>
      </w:r>
      <w:r w:rsidRPr="00476EC8">
        <w:rPr>
          <w:b/>
          <w:color w:val="000000"/>
          <w:szCs w:val="20"/>
        </w:rPr>
        <w:t xml:space="preserve"> класса санитарной вредности – Сх2(п)</w:t>
      </w:r>
    </w:p>
    <w:p w:rsidR="00876E96" w:rsidRPr="00476EC8" w:rsidRDefault="00876E96" w:rsidP="00876E96">
      <w:pPr>
        <w:ind w:firstLine="720"/>
        <w:jc w:val="both"/>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населенных пунктов выделяются  участки зон, занятых объектами сельскохозяйственного назначения IV-V класса санитарной вредности, в т.ч.:</w:t>
      </w:r>
    </w:p>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в населенном пункте</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 - 1 участок.</w:t>
      </w:r>
      <w:r w:rsidRPr="00476EC8">
        <w:rPr>
          <w:rFonts w:eastAsia="Calibri" w:cs="Tahoma"/>
          <w:color w:val="000000"/>
          <w:kern w:val="24"/>
          <w:lang w:eastAsia="en-US"/>
        </w:rPr>
        <w:t xml:space="preserve"> </w:t>
      </w:r>
    </w:p>
    <w:p w:rsidR="00876E96" w:rsidRPr="00476EC8" w:rsidRDefault="00876E96" w:rsidP="00876E96"/>
    <w:p w:rsidR="00876E96" w:rsidRPr="00476EC8" w:rsidRDefault="00876E96" w:rsidP="00876E96">
      <w:pPr>
        <w:ind w:firstLine="540"/>
        <w:jc w:val="both"/>
        <w:rPr>
          <w:rFonts w:eastAsia="Calibri"/>
        </w:rPr>
      </w:pPr>
      <w:r w:rsidRPr="00476EC8">
        <w:t xml:space="preserve">1. Градостроительный регламент </w:t>
      </w:r>
      <w:r w:rsidRPr="00476EC8">
        <w:rPr>
          <w:rFonts w:eastAsia="Calibri"/>
        </w:rPr>
        <w:t>(виды разрешенного использования выделены подчеркиванием).</w:t>
      </w:r>
    </w:p>
    <w:p w:rsidR="00876E96" w:rsidRPr="00476EC8" w:rsidRDefault="00876E96" w:rsidP="00876E96"/>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829"/>
        <w:gridCol w:w="3250"/>
        <w:gridCol w:w="862"/>
        <w:gridCol w:w="4407"/>
      </w:tblGrid>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48"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rPr>
          <w:trHeight w:val="20"/>
        </w:trPr>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82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862"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407"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xml:space="preserve">Вспомогательные виды разрешенного использования </w:t>
            </w:r>
          </w:p>
        </w:tc>
      </w:tr>
      <w:tr w:rsidR="00876E96" w:rsidRPr="00476EC8" w:rsidTr="00BC1630">
        <w:trPr>
          <w:trHeight w:val="20"/>
        </w:trPr>
        <w:tc>
          <w:tcPr>
            <w:tcW w:w="570" w:type="dxa"/>
            <w:tcBorders>
              <w:top w:val="single" w:sz="4" w:space="0" w:color="auto"/>
              <w:left w:val="single" w:sz="4" w:space="0" w:color="auto"/>
              <w:right w:val="single" w:sz="4" w:space="0" w:color="auto"/>
            </w:tcBorders>
            <w:shd w:val="clear" w:color="auto" w:fill="auto"/>
          </w:tcPr>
          <w:p w:rsidR="00876E96" w:rsidRPr="00476EC8" w:rsidRDefault="00876E96" w:rsidP="00BC1630">
            <w:pPr>
              <w:suppressAutoHyphens w:val="0"/>
              <w:jc w:val="both"/>
              <w:rPr>
                <w:rFonts w:eastAsia="Calibri"/>
                <w:color w:val="000000"/>
                <w:kern w:val="24"/>
                <w:lang w:eastAsia="en-US"/>
              </w:rPr>
            </w:pPr>
          </w:p>
        </w:tc>
        <w:tc>
          <w:tcPr>
            <w:tcW w:w="829" w:type="dxa"/>
            <w:tcBorders>
              <w:top w:val="single" w:sz="4" w:space="0" w:color="auto"/>
              <w:left w:val="single" w:sz="4" w:space="0" w:color="auto"/>
              <w:bottom w:val="nil"/>
              <w:right w:val="single" w:sz="4" w:space="0" w:color="auto"/>
            </w:tcBorders>
            <w:shd w:val="clear" w:color="auto" w:fill="auto"/>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1.15</w:t>
            </w:r>
          </w:p>
        </w:tc>
        <w:tc>
          <w:tcPr>
            <w:tcW w:w="3250" w:type="dxa"/>
            <w:tcBorders>
              <w:top w:val="single" w:sz="4" w:space="0" w:color="auto"/>
              <w:left w:val="single" w:sz="4" w:space="0" w:color="auto"/>
              <w:bottom w:val="nil"/>
              <w:right w:val="single" w:sz="4" w:space="0" w:color="auto"/>
            </w:tcBorders>
            <w:shd w:val="clear" w:color="auto" w:fill="auto"/>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Хранение и переработка сельскохозяйственной продукции</w:t>
            </w:r>
            <w:r w:rsidRPr="00476EC8">
              <w:rPr>
                <w:rFonts w:eastAsia="Calibri"/>
                <w:color w:val="000000"/>
                <w:kern w:val="24"/>
                <w:lang w:eastAsia="en-US"/>
              </w:rPr>
              <w:t xml:space="preserve"> (размещение зданий и сооружений, используемых для производства, хранения, первичной и глубокой переработки сельскохозяйственной продукции)</w:t>
            </w:r>
          </w:p>
        </w:tc>
        <w:tc>
          <w:tcPr>
            <w:tcW w:w="862" w:type="dxa"/>
            <w:tcBorders>
              <w:top w:val="single" w:sz="4" w:space="0" w:color="auto"/>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3.1</w:t>
            </w:r>
          </w:p>
        </w:tc>
        <w:tc>
          <w:tcPr>
            <w:tcW w:w="4407" w:type="dxa"/>
            <w:tcBorders>
              <w:top w:val="single" w:sz="4" w:space="0" w:color="auto"/>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 xml:space="preserve">Коммунальное обслуживание </w:t>
            </w:r>
            <w:r w:rsidRPr="00476EC8">
              <w:rPr>
                <w:rFonts w:eastAsia="Calibri"/>
                <w:color w:val="000000"/>
                <w:kern w:val="24"/>
                <w:lang w:eastAsia="en-US"/>
              </w:rPr>
              <w:t xml:space="preserve"> (размещение объектов капитального строительства, в целях обеспечения физических и юридических лиц коммунальными услугами - котельных, водозаборов, очистных сооружений, насосных станций, трансформаторных подстанций)</w:t>
            </w:r>
          </w:p>
        </w:tc>
      </w:tr>
      <w:tr w:rsidR="00876E96" w:rsidRPr="00476EC8" w:rsidTr="00BC1630">
        <w:trPr>
          <w:trHeight w:val="20"/>
        </w:trPr>
        <w:tc>
          <w:tcPr>
            <w:tcW w:w="570" w:type="dxa"/>
            <w:tcBorders>
              <w:top w:val="single" w:sz="4" w:space="0" w:color="auto"/>
              <w:left w:val="single" w:sz="4" w:space="0" w:color="auto"/>
              <w:right w:val="single" w:sz="4" w:space="0" w:color="auto"/>
            </w:tcBorders>
            <w:shd w:val="clear" w:color="auto" w:fill="auto"/>
          </w:tcPr>
          <w:p w:rsidR="00876E96" w:rsidRPr="00476EC8" w:rsidRDefault="00876E96" w:rsidP="00BC1630">
            <w:pPr>
              <w:suppressAutoHyphens w:val="0"/>
              <w:jc w:val="both"/>
              <w:rPr>
                <w:rFonts w:eastAsia="Calibri"/>
                <w:color w:val="000000"/>
                <w:kern w:val="24"/>
                <w:lang w:eastAsia="en-US"/>
              </w:rPr>
            </w:pPr>
          </w:p>
        </w:tc>
        <w:tc>
          <w:tcPr>
            <w:tcW w:w="829" w:type="dxa"/>
            <w:tcBorders>
              <w:top w:val="nil"/>
              <w:left w:val="single" w:sz="4" w:space="0" w:color="auto"/>
              <w:right w:val="single" w:sz="4" w:space="0" w:color="auto"/>
            </w:tcBorders>
            <w:shd w:val="clear" w:color="auto" w:fill="auto"/>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1.8</w:t>
            </w:r>
          </w:p>
        </w:tc>
        <w:tc>
          <w:tcPr>
            <w:tcW w:w="3250" w:type="dxa"/>
            <w:tcBorders>
              <w:top w:val="nil"/>
              <w:left w:val="single" w:sz="4" w:space="0" w:color="auto"/>
              <w:right w:val="single" w:sz="4" w:space="0" w:color="auto"/>
            </w:tcBorders>
            <w:shd w:val="clear" w:color="auto" w:fill="auto"/>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 xml:space="preserve">Скотоводство </w:t>
            </w:r>
            <w:r w:rsidRPr="00476EC8">
              <w:rPr>
                <w:rFonts w:eastAsia="Calibri"/>
                <w:color w:val="000000"/>
                <w:kern w:val="24"/>
                <w:lang w:eastAsia="en-US"/>
              </w:rPr>
              <w:t>(осуществление хозяйственной деятельности, связанной с разведением крупного рогатого скота, овец, коз, лошадей);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2" w:type="dxa"/>
            <w:tcBorders>
              <w:top w:val="nil"/>
              <w:left w:val="single" w:sz="4" w:space="0" w:color="auto"/>
              <w:bottom w:val="nil"/>
              <w:right w:val="single" w:sz="4" w:space="0" w:color="auto"/>
            </w:tcBorders>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3.10.1</w:t>
            </w:r>
          </w:p>
        </w:tc>
        <w:tc>
          <w:tcPr>
            <w:tcW w:w="4407"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u w:val="single"/>
                <w:lang w:eastAsia="en-US"/>
              </w:rPr>
            </w:pPr>
            <w:r w:rsidRPr="00476EC8">
              <w:rPr>
                <w:rFonts w:eastAsia="Calibri"/>
                <w:color w:val="000000"/>
                <w:kern w:val="24"/>
                <w:u w:val="single"/>
                <w:lang w:eastAsia="en-US"/>
              </w:rPr>
              <w:t>Амбулаторное ветеринарное обслуживание</w:t>
            </w:r>
            <w:r w:rsidRPr="00476EC8">
              <w:rPr>
                <w:rFonts w:eastAsia="Calibri"/>
                <w:color w:val="000000"/>
                <w:kern w:val="24"/>
                <w:lang w:eastAsia="en-US"/>
              </w:rPr>
              <w:t xml:space="preserve"> (размещение объектов капитального строительства, предназначенных для оказания ветеринарных услуг без содержания животных)</w:t>
            </w:r>
          </w:p>
        </w:tc>
      </w:tr>
      <w:tr w:rsidR="00876E96" w:rsidRPr="00476EC8" w:rsidTr="00BC1630">
        <w:trPr>
          <w:trHeight w:val="20"/>
        </w:trPr>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829"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250"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862" w:type="dxa"/>
            <w:tcBorders>
              <w:top w:val="nil"/>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407" w:type="dxa"/>
            <w:tcBorders>
              <w:top w:val="nil"/>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570" w:type="dxa"/>
          </w:tcPr>
          <w:p w:rsidR="00876E96" w:rsidRPr="00476EC8" w:rsidRDefault="00876E96" w:rsidP="00BC1630">
            <w:pPr>
              <w:suppressAutoHyphens w:val="0"/>
              <w:jc w:val="both"/>
              <w:rPr>
                <w:rFonts w:eastAsia="Calibri"/>
                <w:color w:val="000000"/>
                <w:kern w:val="24"/>
                <w:lang w:eastAsia="en-US"/>
              </w:rPr>
            </w:pPr>
          </w:p>
        </w:tc>
        <w:tc>
          <w:tcPr>
            <w:tcW w:w="829" w:type="dxa"/>
          </w:tcPr>
          <w:p w:rsidR="00876E96" w:rsidRPr="00476EC8" w:rsidRDefault="00876E96" w:rsidP="00BC1630">
            <w:pPr>
              <w:suppressAutoHyphens w:val="0"/>
              <w:jc w:val="center"/>
              <w:rPr>
                <w:rFonts w:eastAsia="Calibri"/>
                <w:color w:val="000000"/>
                <w:kern w:val="24"/>
                <w:lang w:eastAsia="en-US"/>
              </w:rPr>
            </w:pPr>
          </w:p>
        </w:tc>
        <w:tc>
          <w:tcPr>
            <w:tcW w:w="3250"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862" w:type="dxa"/>
            <w:tcBorders>
              <w:left w:val="single" w:sz="4" w:space="0" w:color="auto"/>
              <w:right w:val="single" w:sz="4" w:space="0" w:color="auto"/>
            </w:tcBorders>
          </w:tcPr>
          <w:p w:rsidR="00876E96" w:rsidRPr="00476EC8" w:rsidRDefault="00876E96" w:rsidP="00BC1630">
            <w:pPr>
              <w:suppressAutoHyphens w:val="0"/>
              <w:jc w:val="center"/>
            </w:pPr>
          </w:p>
        </w:tc>
        <w:tc>
          <w:tcPr>
            <w:tcW w:w="4407" w:type="dxa"/>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rPr>
          <w:trHeight w:val="20"/>
        </w:trPr>
        <w:tc>
          <w:tcPr>
            <w:tcW w:w="9918" w:type="dxa"/>
            <w:gridSpan w:val="5"/>
          </w:tcPr>
          <w:tbl>
            <w:tblPr>
              <w:tblpPr w:leftFromText="187" w:rightFromText="187" w:vertAnchor="text" w:horzAnchor="margin" w:tblpY="-658"/>
              <w:tblOverlap w:val="never"/>
              <w:tblW w:w="9917" w:type="dxa"/>
              <w:tblLayout w:type="fixed"/>
              <w:tblLook w:val="0000"/>
            </w:tblPr>
            <w:tblGrid>
              <w:gridCol w:w="562"/>
              <w:gridCol w:w="4175"/>
              <w:gridCol w:w="786"/>
              <w:gridCol w:w="4394"/>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Минимальный – 0,2 га</w:t>
                  </w:r>
                </w:p>
                <w:p w:rsidR="00876E96" w:rsidRDefault="00876E96" w:rsidP="00BC1630">
                  <w:pPr>
                    <w:suppressAutoHyphens w:val="0"/>
                    <w:ind w:left="176"/>
                    <w:jc w:val="center"/>
                    <w:rPr>
                      <w:b/>
                      <w:bCs/>
                      <w:iCs/>
                      <w:lang w:eastAsia="ru-RU"/>
                    </w:rPr>
                  </w:pPr>
                  <w:r>
                    <w:rPr>
                      <w:b/>
                      <w:bCs/>
                      <w:iCs/>
                      <w:lang w:eastAsia="ru-RU"/>
                    </w:rPr>
                    <w:t>Максимальный – 10,0 га</w:t>
                  </w:r>
                </w:p>
                <w:p w:rsidR="00876E96" w:rsidRPr="00D82476"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6 м</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50 м</w:t>
                  </w:r>
                </w:p>
                <w:p w:rsidR="00876E96" w:rsidRPr="004132F5" w:rsidRDefault="00876E96" w:rsidP="00BC1630">
                  <w:pPr>
                    <w:suppressAutoHyphens w:val="0"/>
                    <w:ind w:left="176"/>
                    <w:jc w:val="center"/>
                    <w:rPr>
                      <w:b/>
                      <w:bCs/>
                      <w:iCs/>
                      <w:lang w:eastAsia="ru-RU"/>
                    </w:rPr>
                  </w:pPr>
                </w:p>
              </w:tc>
            </w:tr>
            <w:tr w:rsidR="00876E96" w:rsidRPr="004132F5" w:rsidTr="00BC1630">
              <w:trPr>
                <w:trHeight w:val="339"/>
              </w:trPr>
              <w:tc>
                <w:tcPr>
                  <w:tcW w:w="562" w:type="dxa"/>
                  <w:vMerge/>
                  <w:tcBorders>
                    <w:left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widowControl w:val="0"/>
                    <w:tabs>
                      <w:tab w:val="left" w:pos="34"/>
                    </w:tabs>
                    <w:snapToGrid w:val="0"/>
                    <w:ind w:left="34"/>
                    <w:jc w:val="center"/>
                    <w:rPr>
                      <w:rFonts w:cs="Tahoma"/>
                      <w:b/>
                    </w:rPr>
                  </w:pPr>
                  <w:r>
                    <w:rPr>
                      <w:rFonts w:cs="Tahoma"/>
                      <w:b/>
                    </w:rPr>
                    <w:t>80%</w:t>
                  </w:r>
                </w:p>
                <w:p w:rsidR="00876E96" w:rsidRPr="004132F5" w:rsidRDefault="00876E96" w:rsidP="00BC1630">
                  <w:pPr>
                    <w:suppressAutoHyphens w:val="0"/>
                    <w:ind w:left="176"/>
                    <w:jc w:val="both"/>
                    <w:rPr>
                      <w:b/>
                      <w:bCs/>
                      <w:iCs/>
                      <w:lang w:eastAsia="ru-RU"/>
                    </w:rPr>
                  </w:pPr>
                </w:p>
              </w:tc>
            </w:tr>
            <w:tr w:rsidR="00876E96" w:rsidRPr="004132F5" w:rsidTr="00BC1630">
              <w:trPr>
                <w:trHeight w:val="339"/>
              </w:trPr>
              <w:tc>
                <w:tcPr>
                  <w:tcW w:w="562" w:type="dxa"/>
                  <w:vMerge/>
                  <w:tcBorders>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D85103" w:rsidRDefault="00876E96" w:rsidP="00BC1630">
                  <w:pPr>
                    <w:ind w:left="147"/>
                    <w:jc w:val="both"/>
                  </w:pPr>
                  <w:r w:rsidRPr="00D85103">
                    <w:t>Минимальная/максимальная плотнос</w:t>
                  </w:r>
                  <w:r>
                    <w:t>ть застройки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D85103" w:rsidRDefault="00876E96" w:rsidP="00BC1630">
                  <w:pPr>
                    <w:widowControl w:val="0"/>
                    <w:tabs>
                      <w:tab w:val="left" w:pos="34"/>
                    </w:tabs>
                    <w:snapToGrid w:val="0"/>
                    <w:ind w:left="34"/>
                    <w:jc w:val="center"/>
                    <w:rPr>
                      <w:rFonts w:cs="Tahoma"/>
                      <w:b/>
                    </w:rPr>
                  </w:pPr>
                  <w:r>
                    <w:rPr>
                      <w:b/>
                    </w:rPr>
                    <w:t>35-60</w:t>
                  </w:r>
                  <w:r w:rsidRPr="00D85103">
                    <w:rPr>
                      <w:b/>
                    </w:rPr>
                    <w:t>%</w:t>
                  </w:r>
                </w:p>
              </w:tc>
            </w:tr>
            <w:tr w:rsidR="00876E96" w:rsidRPr="004132F5"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jc w:val="center"/>
                    <w:rPr>
                      <w:bCs/>
                      <w:iCs/>
                      <w:lang w:eastAsia="ru-RU"/>
                    </w:rPr>
                  </w:pPr>
                  <w:r w:rsidRPr="004132F5">
                    <w:rPr>
                      <w:bCs/>
                      <w:iCs/>
                      <w:lang w:eastAsia="ru-RU"/>
                    </w:rPr>
                    <w:t>4.</w:t>
                  </w: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
                      <w:bCs/>
                      <w:iCs/>
                      <w:lang w:eastAsia="ru-RU"/>
                    </w:rPr>
                  </w:pPr>
                  <w:r>
                    <w:rPr>
                      <w:b/>
                      <w:bCs/>
                      <w:i/>
                      <w:iCs/>
                      <w:lang w:eastAsia="ru-RU"/>
                    </w:rPr>
                    <w:t>Архитектурно-строительные требования</w:t>
                  </w:r>
                </w:p>
              </w:tc>
            </w:tr>
            <w:tr w:rsidR="00876E96" w:rsidRPr="008D026D" w:rsidTr="00BC1630">
              <w:trPr>
                <w:trHeight w:val="339"/>
              </w:trPr>
              <w:tc>
                <w:tcPr>
                  <w:tcW w:w="562" w:type="dxa"/>
                  <w:tcBorders>
                    <w:top w:val="single" w:sz="4" w:space="0" w:color="auto"/>
                    <w:left w:val="single" w:sz="4" w:space="0" w:color="auto"/>
                    <w:bottom w:val="single" w:sz="4" w:space="0" w:color="auto"/>
                    <w:right w:val="single" w:sz="4" w:space="0" w:color="auto"/>
                  </w:tcBorders>
                  <w:shd w:val="clear" w:color="auto" w:fill="auto"/>
                </w:tcPr>
                <w:p w:rsidR="00876E96" w:rsidRPr="004132F5" w:rsidRDefault="00876E96" w:rsidP="00BC1630">
                  <w:pPr>
                    <w:suppressAutoHyphens w:val="0"/>
                    <w:ind w:left="176"/>
                    <w:jc w:val="center"/>
                    <w:rPr>
                      <w:bCs/>
                      <w:iCs/>
                      <w:lang w:eastAsia="ru-RU"/>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rsidR="00876E96" w:rsidRPr="002B1423" w:rsidRDefault="00876E96" w:rsidP="00BC1630">
                  <w:pPr>
                    <w:jc w:val="both"/>
                  </w:pPr>
                  <w:r w:rsidRPr="002B1423">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 просадочных грунтах, в сложных инженерно-геологических условиях, а также при расширении и реконструкции предприятий.</w:t>
                  </w:r>
                </w:p>
                <w:p w:rsidR="00876E96" w:rsidRPr="002B1423" w:rsidRDefault="00876E96" w:rsidP="00BC1630">
                  <w:pPr>
                    <w:jc w:val="both"/>
                  </w:pPr>
                  <w:r w:rsidRPr="002B1423">
                    <w:t>При размещении сельскохозяйственных предприятий, зданий и сооружений на прибрежных участках рек или водоемов планировочные отметки площадок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876E96" w:rsidRPr="002B1423" w:rsidRDefault="00876E96" w:rsidP="00BC1630">
                  <w:pPr>
                    <w:jc w:val="both"/>
                  </w:pPr>
                  <w:r w:rsidRPr="002B1423">
                    <w:t>Ветеринарные учреждения (за исключением ветсанпропускников), отдельностоящие котельные на твердом и жидком топливе,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876E96" w:rsidRPr="008D026D" w:rsidRDefault="00876E96" w:rsidP="00BC1630">
                  <w:pPr>
                    <w:suppressAutoHyphens w:val="0"/>
                    <w:ind w:left="175" w:firstLine="425"/>
                    <w:jc w:val="both"/>
                    <w:rPr>
                      <w:bCs/>
                      <w:iCs/>
                      <w:lang w:eastAsia="ru-RU"/>
                    </w:rPr>
                  </w:pPr>
                  <w:r w:rsidRPr="002B1423">
                    <w:t>Теплицы, парники и солнечные табакосушилки следует располагать, как правило, на южных или юго-восточных склонах, с наивысшим уровнем грунтовых вод не менее 1,5 м от поверхности земли.</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4132F5"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5</w:t>
                  </w:r>
                  <w:r w:rsidRPr="002762CF">
                    <w:rPr>
                      <w:rFonts w:eastAsia="Calibri"/>
                      <w:color w:val="000000"/>
                      <w:kern w:val="24"/>
                    </w:rPr>
                    <w:t>.</w:t>
                  </w:r>
                </w:p>
              </w:tc>
              <w:tc>
                <w:tcPr>
                  <w:tcW w:w="4175"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Default="00876E96" w:rsidP="00BC1630">
                  <w:pPr>
                    <w:ind w:firstLine="459"/>
                    <w:jc w:val="both"/>
                  </w:pPr>
                  <w:r>
                    <w:t>В соответствие с СанПин 2.2.1/2.1.1.1200-03 "Санитарно-защитные зоны и санитарная классификация предприятий, сооружений и иных объектов", для предприятий, производств и объектов устанавливаются следующие размеры санитарно-защитных зон:</w:t>
                  </w:r>
                </w:p>
                <w:p w:rsidR="00876E96" w:rsidRDefault="00876E96" w:rsidP="00BC1630">
                  <w:pPr>
                    <w:ind w:firstLine="459"/>
                    <w:jc w:val="both"/>
                  </w:pPr>
                  <w:r>
                    <w:t>предприятия I</w:t>
                  </w:r>
                  <w:r>
                    <w:rPr>
                      <w:lang w:val="en-US"/>
                    </w:rPr>
                    <w:t>V</w:t>
                  </w:r>
                  <w:r>
                    <w:t xml:space="preserve"> класса - 10</w:t>
                  </w:r>
                  <w:r w:rsidRPr="00EE63D4">
                    <w:t>0</w:t>
                  </w:r>
                  <w:r>
                    <w:t xml:space="preserve"> м;</w:t>
                  </w:r>
                </w:p>
                <w:p w:rsidR="00876E96" w:rsidRDefault="00876E96" w:rsidP="00BC1630">
                  <w:pPr>
                    <w:ind w:firstLine="459"/>
                    <w:jc w:val="both"/>
                  </w:pPr>
                  <w:r>
                    <w:t xml:space="preserve">предприятия </w:t>
                  </w:r>
                  <w:r>
                    <w:rPr>
                      <w:lang w:val="en-US"/>
                    </w:rPr>
                    <w:t>V</w:t>
                  </w:r>
                  <w:r w:rsidRPr="00EE63D4">
                    <w:t xml:space="preserve"> </w:t>
                  </w:r>
                  <w:r>
                    <w:t>класса - 50 м;</w:t>
                  </w:r>
                </w:p>
                <w:p w:rsidR="00876E96" w:rsidRPr="002B1423" w:rsidRDefault="00876E96" w:rsidP="00BC1630">
                  <w:pPr>
                    <w:ind w:firstLine="459"/>
                    <w:jc w:val="both"/>
                  </w:pPr>
                  <w:r w:rsidRPr="002B1423">
                    <w:t>На границе санитарно-защитных зон животноводческих, птицеводческих и звероводческих предприятий шириной более 100 м со стороны селитебной зоны должна предусматриваться полоса древесно-кустарниковых насаждений шириной не менее 30 м.</w:t>
                  </w:r>
                </w:p>
                <w:p w:rsidR="00876E96" w:rsidRPr="002B1423" w:rsidRDefault="00876E96" w:rsidP="00BC1630">
                  <w:pPr>
                    <w:ind w:firstLine="459"/>
                    <w:jc w:val="both"/>
                  </w:pPr>
                  <w:r w:rsidRPr="002B1423">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876E96" w:rsidRPr="002B1423" w:rsidRDefault="00876E96" w:rsidP="00BC1630">
                  <w:pPr>
                    <w:ind w:firstLine="459"/>
                    <w:jc w:val="both"/>
                  </w:pPr>
                  <w:r w:rsidRPr="002B1423">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876E96" w:rsidRPr="004132F5" w:rsidRDefault="00876E96" w:rsidP="00BC1630">
                  <w:pPr>
                    <w:suppressAutoHyphens w:val="0"/>
                    <w:ind w:firstLine="539"/>
                    <w:jc w:val="both"/>
                    <w:rPr>
                      <w:rFonts w:eastAsia="Calibri"/>
                      <w:color w:val="000000"/>
                      <w:kern w:val="24"/>
                      <w:lang w:eastAsia="en-US"/>
                    </w:rPr>
                  </w:pPr>
                  <w:r w:rsidRPr="002B1423">
                    <w:t>Все загрязненные воды поверхностного стока с территории промплощадки направляются на очистные сооружения.</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Описание прохождения границ участков зон, занятых планируемыми объектами сельскохозяйственного назначения IV-V класса санитарной вредности.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с.Филиппенково</w:t>
      </w:r>
      <w:r w:rsidRPr="00476EC8">
        <w:rPr>
          <w:rFonts w:eastAsia="Calibri"/>
          <w:color w:val="000000"/>
          <w:kern w:val="24"/>
          <w:lang w:eastAsia="en-US"/>
        </w:rPr>
        <w:t xml:space="preserve"> (1)</w:t>
      </w:r>
    </w:p>
    <w:p w:rsidR="00876E96" w:rsidRPr="00476EC8" w:rsidRDefault="00876E96" w:rsidP="00876E96">
      <w:pPr>
        <w:suppressAutoHyphens w:val="0"/>
        <w:ind w:firstLine="539"/>
        <w:jc w:val="both"/>
        <w:rPr>
          <w:rFonts w:eastAsia="Calibri"/>
          <w:color w:val="000000"/>
          <w:kern w:val="24"/>
          <w:lang w:eastAsia="en-US"/>
        </w:rPr>
      </w:pPr>
    </w:p>
    <w:tbl>
      <w:tblPr>
        <w:tblW w:w="987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5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5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Сх 3(п)/1/1</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106' по границе населенного пункта до точки 99'; в северо-западном направлении через точку 100' до точки 106'.</w:t>
            </w:r>
          </w:p>
        </w:tc>
      </w:tr>
    </w:tbl>
    <w:p w:rsidR="00876E96" w:rsidRPr="00476EC8" w:rsidRDefault="00876E96" w:rsidP="00876E96"/>
    <w:p w:rsidR="00876E96" w:rsidRPr="00476EC8" w:rsidRDefault="00876E96" w:rsidP="00876E96">
      <w:pPr>
        <w:suppressAutoHyphens w:val="0"/>
        <w:ind w:firstLine="539"/>
        <w:jc w:val="both"/>
        <w:rPr>
          <w:rFonts w:eastAsia="Calibri" w:cs="Tahoma"/>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 Елизаветино</w:t>
      </w:r>
      <w:r w:rsidRPr="00476EC8">
        <w:rPr>
          <w:rFonts w:eastAsia="Calibri"/>
          <w:color w:val="000000"/>
          <w:kern w:val="24"/>
          <w:lang w:eastAsia="en-US"/>
        </w:rPr>
        <w:t xml:space="preserve"> (2)</w:t>
      </w:r>
    </w:p>
    <w:p w:rsidR="00876E96" w:rsidRPr="00476EC8" w:rsidRDefault="00876E96" w:rsidP="00876E96">
      <w:pPr>
        <w:suppressAutoHyphens w:val="0"/>
        <w:ind w:firstLine="539"/>
        <w:jc w:val="both"/>
        <w:rPr>
          <w:rFonts w:eastAsia="Calibri" w:cs="Tahoma"/>
          <w:color w:val="000000"/>
          <w:kern w:val="24"/>
          <w:lang w:eastAsia="en-US"/>
        </w:rPr>
      </w:pPr>
    </w:p>
    <w:tbl>
      <w:tblPr>
        <w:tblW w:w="987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53"/>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53"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Сх 3(п)/2/1</w:t>
            </w:r>
          </w:p>
        </w:tc>
        <w:tc>
          <w:tcPr>
            <w:tcW w:w="8253"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81' по границе населенного пункта до точки 84, в северо-западном направлении до точки 81, в северном направлении до точки 81'.</w:t>
            </w:r>
          </w:p>
        </w:tc>
      </w:tr>
    </w:tbl>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с.Масычево</w:t>
      </w:r>
      <w:r w:rsidRPr="00476EC8">
        <w:rPr>
          <w:rFonts w:eastAsia="Calibri"/>
          <w:color w:val="000000"/>
          <w:kern w:val="24"/>
          <w:lang w:eastAsia="en-US"/>
        </w:rPr>
        <w:t xml:space="preserve"> (3)</w:t>
      </w:r>
    </w:p>
    <w:p w:rsidR="00876E96" w:rsidRPr="00476EC8" w:rsidRDefault="00876E96" w:rsidP="00876E96">
      <w:pPr>
        <w:suppressAutoHyphens w:val="0"/>
        <w:ind w:firstLine="539"/>
        <w:jc w:val="both"/>
        <w:rPr>
          <w:rFonts w:eastAsia="Calibri"/>
          <w:color w:val="000000"/>
          <w:kern w:val="24"/>
          <w:lang w:eastAsia="en-US"/>
        </w:rPr>
      </w:pPr>
    </w:p>
    <w:tbl>
      <w:tblPr>
        <w:tblW w:w="985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35"/>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235"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235"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Сх 3(п)/3/1</w:t>
            </w:r>
          </w:p>
        </w:tc>
        <w:tc>
          <w:tcPr>
            <w:tcW w:w="8235"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13' в юго-восточном направлении до пересечения с границей населенного пункта в точке 23'; по границе населенного пункта до точки 24 и далее в северо-западном направлении до точки 13'.</w:t>
            </w:r>
          </w:p>
        </w:tc>
      </w:tr>
    </w:tbl>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Населенный пункт</w:t>
      </w:r>
      <w:r w:rsidRPr="00476EC8">
        <w:rPr>
          <w:rFonts w:eastAsia="Calibri" w:cs="Tahoma"/>
          <w:color w:val="000000"/>
          <w:kern w:val="24"/>
          <w:lang w:eastAsia="en-US"/>
        </w:rPr>
        <w:t xml:space="preserve"> с.Патокино</w:t>
      </w:r>
      <w:r w:rsidRPr="00476EC8">
        <w:rPr>
          <w:rFonts w:eastAsia="Calibri"/>
          <w:color w:val="000000"/>
          <w:kern w:val="24"/>
          <w:lang w:eastAsia="en-US"/>
        </w:rPr>
        <w:t xml:space="preserve"> (4)</w:t>
      </w:r>
    </w:p>
    <w:p w:rsidR="00876E96" w:rsidRPr="00476EC8" w:rsidRDefault="00876E96" w:rsidP="00876E96">
      <w:pPr>
        <w:suppressAutoHyphens w:val="0"/>
        <w:ind w:firstLine="539"/>
        <w:jc w:val="both"/>
        <w:rPr>
          <w:rFonts w:eastAsia="Calibri"/>
          <w:color w:val="000000"/>
          <w:kern w:val="24"/>
          <w:lang w:eastAsia="en-US"/>
        </w:rPr>
      </w:pPr>
    </w:p>
    <w:tbl>
      <w:tblPr>
        <w:tblW w:w="981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199"/>
      </w:tblGrid>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Номер участка зоны</w:t>
            </w:r>
          </w:p>
        </w:tc>
        <w:tc>
          <w:tcPr>
            <w:tcW w:w="8199"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Картографическое описание</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tcPr>
          <w:p w:rsidR="00876E96" w:rsidRPr="00476EC8" w:rsidRDefault="00876E96" w:rsidP="00BC1630"/>
        </w:tc>
        <w:tc>
          <w:tcPr>
            <w:tcW w:w="8199" w:type="dxa"/>
            <w:tcBorders>
              <w:top w:val="single" w:sz="4" w:space="0" w:color="auto"/>
              <w:left w:val="single" w:sz="4" w:space="0" w:color="auto"/>
              <w:bottom w:val="single" w:sz="4" w:space="0" w:color="auto"/>
              <w:right w:val="single" w:sz="4" w:space="0" w:color="auto"/>
            </w:tcBorders>
          </w:tcPr>
          <w:p w:rsidR="00876E96" w:rsidRPr="00476EC8" w:rsidRDefault="00876E96" w:rsidP="00BC1630">
            <w:r w:rsidRPr="00476EC8">
              <w:t>Граница зоны проходит:</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Сх 3(п)/4/1</w:t>
            </w:r>
          </w:p>
        </w:tc>
        <w:tc>
          <w:tcPr>
            <w:tcW w:w="819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 xml:space="preserve">От точки 49 вдоль дороги на с.Великоархангельское до точки 51'; в юго-западном направлении до точки 53'; в северо-западном направлении до точки 47'; по границе зоны Р 3(п)/4/1 через точку </w:t>
            </w:r>
            <w:smartTag w:uri="urn:schemas-microsoft-com:office:smarttags" w:element="metricconverter">
              <w:smartTagPr>
                <w:attr w:name="ProductID" w:val="48’"/>
              </w:smartTagPr>
              <w:r w:rsidRPr="00476EC8">
                <w:t>48’</w:t>
              </w:r>
            </w:smartTag>
            <w:r w:rsidRPr="00476EC8">
              <w:t xml:space="preserve"> до пересечения с границей населенного пункта в точке 48; по границе населенного пункта до точки 49.</w:t>
            </w:r>
          </w:p>
        </w:tc>
      </w:tr>
      <w:tr w:rsidR="00876E96" w:rsidRPr="00476EC8" w:rsidTr="00BC1630">
        <w:tc>
          <w:tcPr>
            <w:tcW w:w="1620" w:type="dxa"/>
            <w:tcBorders>
              <w:top w:val="single" w:sz="4" w:space="0" w:color="auto"/>
              <w:left w:val="single" w:sz="4" w:space="0" w:color="auto"/>
              <w:bottom w:val="single" w:sz="4" w:space="0" w:color="auto"/>
              <w:right w:val="single" w:sz="4" w:space="0" w:color="auto"/>
            </w:tcBorders>
            <w:vAlign w:val="center"/>
          </w:tcPr>
          <w:p w:rsidR="00876E96" w:rsidRPr="00476EC8" w:rsidRDefault="00876E96" w:rsidP="00BC1630">
            <w:pPr>
              <w:jc w:val="center"/>
            </w:pPr>
            <w:r w:rsidRPr="00476EC8">
              <w:t>Сх 3(п)/4/2</w:t>
            </w:r>
          </w:p>
        </w:tc>
        <w:tc>
          <w:tcPr>
            <w:tcW w:w="8199" w:type="dxa"/>
            <w:tcBorders>
              <w:top w:val="single" w:sz="4" w:space="0" w:color="auto"/>
              <w:left w:val="single" w:sz="4" w:space="0" w:color="auto"/>
              <w:bottom w:val="single" w:sz="4" w:space="0" w:color="auto"/>
              <w:right w:val="single" w:sz="4" w:space="0" w:color="auto"/>
            </w:tcBorders>
          </w:tcPr>
          <w:p w:rsidR="00876E96" w:rsidRPr="00476EC8" w:rsidRDefault="00876E96" w:rsidP="00BC1630">
            <w:pPr>
              <w:jc w:val="both"/>
            </w:pPr>
            <w:r w:rsidRPr="00476EC8">
              <w:t>От точки 50 по границе населенного пункта до точки 50', в южном направлении до точки 50" в юго-восточном направлении до точки 51", вдоль дороги на с.Великоархангельское до точки 50.</w:t>
            </w:r>
          </w:p>
        </w:tc>
      </w:tr>
    </w:tbl>
    <w:p w:rsidR="00876E96" w:rsidRPr="00476EC8" w:rsidRDefault="00876E96" w:rsidP="00876E96">
      <w:pPr>
        <w:keepNext/>
        <w:numPr>
          <w:ilvl w:val="2"/>
          <w:numId w:val="0"/>
        </w:numPr>
        <w:tabs>
          <w:tab w:val="num" w:pos="0"/>
        </w:tabs>
        <w:outlineLvl w:val="2"/>
        <w:rPr>
          <w:rFonts w:cs="Arial"/>
          <w:b/>
          <w:bCs/>
          <w:sz w:val="26"/>
          <w:szCs w:val="26"/>
        </w:rPr>
      </w:pPr>
      <w:r w:rsidRPr="00476EC8">
        <w:rPr>
          <w:rFonts w:cs="Arial"/>
          <w:b/>
          <w:bCs/>
          <w:sz w:val="26"/>
          <w:szCs w:val="26"/>
        </w:rPr>
        <w:br w:type="page"/>
      </w:r>
      <w:bookmarkStart w:id="111" w:name="_Toc457400912"/>
      <w:r w:rsidRPr="00476EC8">
        <w:rPr>
          <w:rFonts w:cs="Arial"/>
          <w:b/>
          <w:bCs/>
          <w:sz w:val="26"/>
          <w:szCs w:val="26"/>
        </w:rPr>
        <w:t>Статья 8.10. Зоны водных объектов</w:t>
      </w:r>
      <w:bookmarkEnd w:id="111"/>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hanging="566"/>
        <w:jc w:val="both"/>
        <w:outlineLvl w:val="3"/>
        <w:rPr>
          <w:b/>
          <w:color w:val="000000"/>
          <w:szCs w:val="20"/>
        </w:rPr>
      </w:pPr>
      <w:r w:rsidRPr="00476EC8">
        <w:rPr>
          <w:b/>
          <w:color w:val="000000"/>
          <w:szCs w:val="20"/>
        </w:rPr>
        <w:t>8.10.1. Зона водных объектов в составе земель сельскохозяйственного назначения - В1.</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соответствии со статьей 36 п. 6 Градостроительного кодекса РФ градостроительные регламенты не устанавливаются для земель, покрытых поверхностными водами.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r w:rsidRPr="00476EC8">
        <w:rPr>
          <w:rFonts w:eastAsia="Calibri"/>
          <w:color w:val="000000"/>
          <w:kern w:val="24"/>
          <w:lang w:eastAsia="en-US"/>
        </w:rPr>
        <w:br w:type="page"/>
      </w:r>
      <w:bookmarkStart w:id="112" w:name="_Toc457400913"/>
      <w:r w:rsidRPr="00476EC8">
        <w:rPr>
          <w:rFonts w:cs="Arial"/>
          <w:b/>
          <w:bCs/>
          <w:sz w:val="26"/>
          <w:szCs w:val="26"/>
        </w:rPr>
        <w:t>Статья 8.11. Зоны лесов</w:t>
      </w:r>
      <w:bookmarkEnd w:id="112"/>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hanging="566"/>
        <w:jc w:val="both"/>
        <w:outlineLvl w:val="3"/>
        <w:rPr>
          <w:b/>
          <w:color w:val="000000"/>
          <w:szCs w:val="20"/>
        </w:rPr>
      </w:pPr>
      <w:r w:rsidRPr="00476EC8">
        <w:rPr>
          <w:b/>
          <w:color w:val="000000"/>
          <w:szCs w:val="20"/>
        </w:rPr>
        <w:t>8.11.1. Зона земель лесного фонда - Л1.</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pPr>
      <w:r w:rsidRPr="00476EC8">
        <w:rPr>
          <w:rFonts w:eastAsia="Calibri"/>
          <w:color w:val="000000"/>
          <w:kern w:val="24"/>
          <w:lang w:eastAsia="en-US"/>
        </w:rPr>
        <w:t xml:space="preserve">В соответствии со статьей 36 п. 6 </w:t>
      </w:r>
      <w:r w:rsidRPr="00476EC8">
        <w:t xml:space="preserve">Градостроительного кодекса РФ градостроительные регламенты не устанавливаются для земель лесного фонда. </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hanging="566"/>
        <w:jc w:val="both"/>
        <w:outlineLvl w:val="3"/>
        <w:rPr>
          <w:b/>
          <w:color w:val="000000"/>
          <w:szCs w:val="20"/>
        </w:rPr>
      </w:pPr>
      <w:r w:rsidRPr="00476EC8">
        <w:rPr>
          <w:b/>
          <w:color w:val="000000"/>
          <w:szCs w:val="20"/>
        </w:rPr>
        <w:t>8.11.2. Зона лесонасаждений в составе земель сельскохозяйственного назначения - Л2.</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Градостроительный регламент (виды разрешенного использования выделены подчеркиванием).</w:t>
      </w:r>
    </w:p>
    <w:p w:rsidR="00876E96" w:rsidRPr="00476EC8" w:rsidRDefault="00876E96" w:rsidP="00876E96">
      <w:pPr>
        <w:suppressAutoHyphens w:val="0"/>
        <w:ind w:firstLine="539"/>
        <w:jc w:val="both"/>
        <w:rPr>
          <w:rFonts w:eastAsia="Calibri"/>
          <w:color w:val="000000"/>
          <w:kern w:val="24"/>
          <w:lang w:eastAsia="en-US"/>
        </w:rPr>
      </w:pPr>
    </w:p>
    <w:tbl>
      <w:tblPr>
        <w:tblW w:w="99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738"/>
        <w:gridCol w:w="3843"/>
        <w:gridCol w:w="730"/>
        <w:gridCol w:w="4019"/>
      </w:tblGrid>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 п/п</w:t>
            </w:r>
          </w:p>
        </w:tc>
        <w:tc>
          <w:tcPr>
            <w:tcW w:w="9330" w:type="dxa"/>
            <w:gridSpan w:val="4"/>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Виды разрешенного использования (ВРИ) земельных участков и объектов капитального строительства</w:t>
            </w:r>
          </w:p>
        </w:tc>
      </w:tr>
      <w:tr w:rsidR="00876E96" w:rsidRPr="00476EC8" w:rsidTr="00BC1630">
        <w:tc>
          <w:tcPr>
            <w:tcW w:w="57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1.</w:t>
            </w:r>
          </w:p>
        </w:tc>
        <w:tc>
          <w:tcPr>
            <w:tcW w:w="738"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3843"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Основные виды разрешенного использования</w:t>
            </w:r>
          </w:p>
        </w:tc>
        <w:tc>
          <w:tcPr>
            <w:tcW w:w="730"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val="en-US" w:eastAsia="en-US"/>
              </w:rPr>
              <w:t xml:space="preserve">Код </w:t>
            </w:r>
            <w:r w:rsidRPr="00476EC8">
              <w:rPr>
                <w:rFonts w:eastAsia="Calibri"/>
                <w:color w:val="000000"/>
                <w:kern w:val="24"/>
                <w:lang w:eastAsia="en-US"/>
              </w:rPr>
              <w:t>ВРИ</w:t>
            </w:r>
          </w:p>
        </w:tc>
        <w:tc>
          <w:tcPr>
            <w:tcW w:w="4019" w:type="dxa"/>
            <w:tcBorders>
              <w:bottom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Вспомогательные виды разрешенного использования (установленные к основным)</w:t>
            </w:r>
          </w:p>
        </w:tc>
      </w:tr>
      <w:tr w:rsidR="00876E96" w:rsidRPr="00476EC8" w:rsidTr="00BC1630">
        <w:trPr>
          <w:trHeight w:val="152"/>
        </w:trPr>
        <w:tc>
          <w:tcPr>
            <w:tcW w:w="570" w:type="dxa"/>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738" w:type="dxa"/>
            <w:tcBorders>
              <w:top w:val="nil"/>
              <w:left w:val="single" w:sz="4" w:space="0" w:color="auto"/>
              <w:bottom w:val="nil"/>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r w:rsidRPr="00476EC8">
              <w:rPr>
                <w:rFonts w:eastAsia="Calibri"/>
                <w:color w:val="000000"/>
                <w:kern w:val="24"/>
                <w:lang w:eastAsia="en-US"/>
              </w:rPr>
              <w:t>10.0</w:t>
            </w:r>
          </w:p>
        </w:tc>
        <w:tc>
          <w:tcPr>
            <w:tcW w:w="3843" w:type="dxa"/>
            <w:tcBorders>
              <w:top w:val="nil"/>
              <w:left w:val="single" w:sz="4" w:space="0" w:color="auto"/>
              <w:bottom w:val="nil"/>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u w:val="single"/>
                <w:lang w:eastAsia="en-US"/>
              </w:rPr>
              <w:t>Использование лесов</w:t>
            </w:r>
            <w:r w:rsidRPr="00476EC8">
              <w:rPr>
                <w:rFonts w:eastAsia="Calibri"/>
                <w:color w:val="000000"/>
                <w:kern w:val="24"/>
                <w:lang w:eastAsia="en-US"/>
              </w:rPr>
              <w:t xml:space="preserve">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w:t>
            </w:r>
          </w:p>
          <w:p w:rsidR="00876E96" w:rsidRPr="00476EC8" w:rsidRDefault="00876E96" w:rsidP="00BC1630">
            <w:pPr>
              <w:jc w:val="both"/>
              <w:rPr>
                <w:rFonts w:eastAsia="Calibri"/>
                <w:color w:val="000000"/>
                <w:kern w:val="24"/>
                <w:u w:val="single"/>
                <w:lang w:eastAsia="en-US"/>
              </w:rPr>
            </w:pPr>
            <w:r w:rsidRPr="00476EC8">
              <w:rPr>
                <w:rFonts w:eastAsia="Calibri"/>
                <w:color w:val="000000"/>
                <w:kern w:val="24"/>
                <w:lang w:eastAsia="en-US"/>
              </w:rPr>
              <w:t xml:space="preserve">10.1 </w:t>
            </w:r>
            <w:r w:rsidRPr="00476EC8">
              <w:rPr>
                <w:rFonts w:eastAsia="Calibri"/>
                <w:color w:val="000000"/>
                <w:kern w:val="24"/>
                <w:u w:val="single"/>
                <w:lang w:eastAsia="en-US"/>
              </w:rPr>
              <w:t>Заготовка древесины;</w:t>
            </w:r>
          </w:p>
          <w:p w:rsidR="00876E96" w:rsidRPr="00476EC8" w:rsidRDefault="00876E96" w:rsidP="00BC1630">
            <w:pPr>
              <w:jc w:val="both"/>
              <w:rPr>
                <w:rFonts w:eastAsia="Calibri"/>
                <w:color w:val="000000"/>
                <w:kern w:val="24"/>
                <w:u w:val="single"/>
                <w:lang w:eastAsia="en-US"/>
              </w:rPr>
            </w:pPr>
            <w:r w:rsidRPr="00476EC8">
              <w:rPr>
                <w:rFonts w:eastAsia="Calibri"/>
                <w:color w:val="000000"/>
                <w:kern w:val="24"/>
                <w:lang w:eastAsia="en-US"/>
              </w:rPr>
              <w:t xml:space="preserve">10.2 </w:t>
            </w:r>
            <w:r w:rsidRPr="00476EC8">
              <w:rPr>
                <w:rFonts w:eastAsia="Calibri"/>
                <w:color w:val="000000"/>
                <w:kern w:val="24"/>
                <w:u w:val="single"/>
                <w:lang w:eastAsia="en-US"/>
              </w:rPr>
              <w:t>Лесные плантации;</w:t>
            </w:r>
          </w:p>
          <w:p w:rsidR="00876E96" w:rsidRPr="00476EC8" w:rsidRDefault="00876E96" w:rsidP="00BC1630">
            <w:pPr>
              <w:jc w:val="both"/>
              <w:rPr>
                <w:rFonts w:eastAsia="Calibri"/>
                <w:color w:val="000000"/>
                <w:kern w:val="24"/>
                <w:u w:val="single"/>
                <w:lang w:eastAsia="en-US"/>
              </w:rPr>
            </w:pPr>
            <w:r w:rsidRPr="00476EC8">
              <w:rPr>
                <w:rFonts w:eastAsia="Calibri"/>
                <w:color w:val="000000"/>
                <w:kern w:val="24"/>
                <w:lang w:eastAsia="en-US"/>
              </w:rPr>
              <w:t xml:space="preserve">10.3 </w:t>
            </w:r>
            <w:r w:rsidRPr="00476EC8">
              <w:rPr>
                <w:rFonts w:eastAsia="Calibri"/>
                <w:color w:val="000000"/>
                <w:kern w:val="24"/>
                <w:u w:val="single"/>
                <w:lang w:eastAsia="en-US"/>
              </w:rPr>
              <w:t>Заготовка лесных ресурсов;</w:t>
            </w:r>
          </w:p>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 xml:space="preserve">10.4 </w:t>
            </w:r>
            <w:r w:rsidRPr="00476EC8">
              <w:rPr>
                <w:rFonts w:eastAsia="Calibri"/>
                <w:color w:val="000000"/>
                <w:kern w:val="24"/>
                <w:u w:val="single"/>
                <w:lang w:eastAsia="en-US"/>
              </w:rPr>
              <w:t>Резервные леса</w:t>
            </w:r>
            <w:r w:rsidRPr="00476EC8">
              <w:rPr>
                <w:rFonts w:eastAsia="Calibri"/>
                <w:color w:val="000000"/>
                <w:kern w:val="24"/>
                <w:lang w:eastAsia="en-US"/>
              </w:rPr>
              <w:t>.</w:t>
            </w:r>
          </w:p>
        </w:tc>
        <w:tc>
          <w:tcPr>
            <w:tcW w:w="730" w:type="dxa"/>
            <w:vMerge w:val="restart"/>
            <w:tcBorders>
              <w:top w:val="nil"/>
              <w:left w:val="single" w:sz="4" w:space="0" w:color="auto"/>
              <w:right w:val="single" w:sz="4" w:space="0" w:color="auto"/>
            </w:tcBorders>
          </w:tcPr>
          <w:p w:rsidR="00876E96" w:rsidRPr="00476EC8" w:rsidRDefault="00876E96" w:rsidP="00BC1630">
            <w:pPr>
              <w:suppressAutoHyphens w:val="0"/>
              <w:ind w:right="-22"/>
              <w:jc w:val="center"/>
              <w:rPr>
                <w:rFonts w:eastAsia="Calibri"/>
                <w:color w:val="000000"/>
                <w:kern w:val="24"/>
                <w:lang w:eastAsia="en-US"/>
              </w:rPr>
            </w:pPr>
          </w:p>
        </w:tc>
        <w:tc>
          <w:tcPr>
            <w:tcW w:w="4019" w:type="dxa"/>
            <w:vMerge w:val="restart"/>
            <w:tcBorders>
              <w:top w:val="nil"/>
              <w:left w:val="single" w:sz="4" w:space="0" w:color="auto"/>
              <w:right w:val="single" w:sz="4" w:space="0" w:color="auto"/>
            </w:tcBorders>
          </w:tcPr>
          <w:p w:rsidR="00876E96" w:rsidRPr="00476EC8" w:rsidRDefault="00876E96" w:rsidP="00BC1630">
            <w:pPr>
              <w:jc w:val="both"/>
              <w:rPr>
                <w:rFonts w:eastAsia="Calibri"/>
                <w:color w:val="000000"/>
                <w:kern w:val="24"/>
                <w:lang w:eastAsia="en-US"/>
              </w:rPr>
            </w:pPr>
            <w:r w:rsidRPr="00476EC8">
              <w:rPr>
                <w:rFonts w:eastAsia="Calibri"/>
                <w:color w:val="000000"/>
                <w:kern w:val="24"/>
                <w:lang w:eastAsia="en-US"/>
              </w:rPr>
              <w:t>Не устанавливается</w:t>
            </w:r>
          </w:p>
        </w:tc>
      </w:tr>
      <w:tr w:rsidR="00876E96" w:rsidRPr="00476EC8" w:rsidTr="00BC1630">
        <w:tc>
          <w:tcPr>
            <w:tcW w:w="570"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2.</w:t>
            </w:r>
          </w:p>
        </w:tc>
        <w:tc>
          <w:tcPr>
            <w:tcW w:w="738" w:type="dxa"/>
            <w:tcBorders>
              <w:top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Код ВРИ</w:t>
            </w:r>
          </w:p>
        </w:tc>
        <w:tc>
          <w:tcPr>
            <w:tcW w:w="3843" w:type="dxa"/>
            <w:tcBorders>
              <w:top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Условно разрешенные виды использования</w:t>
            </w:r>
          </w:p>
        </w:tc>
        <w:tc>
          <w:tcPr>
            <w:tcW w:w="730"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c>
          <w:tcPr>
            <w:tcW w:w="4019"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570" w:type="dxa"/>
          </w:tcPr>
          <w:p w:rsidR="00876E96" w:rsidRPr="00476EC8" w:rsidRDefault="00876E96" w:rsidP="00BC1630">
            <w:pPr>
              <w:suppressAutoHyphens w:val="0"/>
              <w:jc w:val="both"/>
              <w:rPr>
                <w:rFonts w:eastAsia="Calibri"/>
                <w:color w:val="000000"/>
                <w:kern w:val="24"/>
                <w:lang w:eastAsia="en-US"/>
              </w:rPr>
            </w:pPr>
          </w:p>
        </w:tc>
        <w:tc>
          <w:tcPr>
            <w:tcW w:w="738" w:type="dxa"/>
          </w:tcPr>
          <w:p w:rsidR="00876E96" w:rsidRPr="00476EC8" w:rsidRDefault="00876E96" w:rsidP="00BC1630">
            <w:pPr>
              <w:suppressAutoHyphens w:val="0"/>
              <w:jc w:val="center"/>
              <w:rPr>
                <w:rFonts w:eastAsia="Calibri"/>
                <w:color w:val="000000"/>
                <w:kern w:val="24"/>
                <w:lang w:eastAsia="en-US"/>
              </w:rPr>
            </w:pPr>
          </w:p>
        </w:tc>
        <w:tc>
          <w:tcPr>
            <w:tcW w:w="3843" w:type="dxa"/>
            <w:tcBorders>
              <w:right w:val="single" w:sz="4" w:space="0" w:color="auto"/>
            </w:tcBorders>
          </w:tcPr>
          <w:p w:rsidR="00876E96" w:rsidRPr="00476EC8" w:rsidRDefault="00876E96" w:rsidP="00BC1630">
            <w:pPr>
              <w:suppressAutoHyphens w:val="0"/>
              <w:jc w:val="both"/>
              <w:rPr>
                <w:rFonts w:eastAsia="Calibri"/>
                <w:color w:val="000000"/>
                <w:kern w:val="24"/>
                <w:lang w:eastAsia="en-US"/>
              </w:rPr>
            </w:pPr>
            <w:r w:rsidRPr="00476EC8">
              <w:rPr>
                <w:rFonts w:eastAsia="Calibri"/>
                <w:color w:val="000000"/>
                <w:kern w:val="24"/>
                <w:lang w:eastAsia="en-US"/>
              </w:rPr>
              <w:t>Не устанавливается</w:t>
            </w:r>
          </w:p>
        </w:tc>
        <w:tc>
          <w:tcPr>
            <w:tcW w:w="730" w:type="dxa"/>
            <w:vMerge/>
            <w:tcBorders>
              <w:left w:val="single" w:sz="4" w:space="0" w:color="auto"/>
              <w:right w:val="single" w:sz="4" w:space="0" w:color="auto"/>
            </w:tcBorders>
          </w:tcPr>
          <w:p w:rsidR="00876E96" w:rsidRPr="00476EC8" w:rsidRDefault="00876E96" w:rsidP="00BC1630">
            <w:pPr>
              <w:suppressAutoHyphens w:val="0"/>
              <w:jc w:val="center"/>
            </w:pPr>
          </w:p>
        </w:tc>
        <w:tc>
          <w:tcPr>
            <w:tcW w:w="4019" w:type="dxa"/>
            <w:vMerge/>
            <w:tcBorders>
              <w:left w:val="single" w:sz="4" w:space="0" w:color="auto"/>
              <w:right w:val="single" w:sz="4" w:space="0" w:color="auto"/>
            </w:tcBorders>
          </w:tcPr>
          <w:p w:rsidR="00876E96" w:rsidRPr="00476EC8" w:rsidRDefault="00876E96" w:rsidP="00BC1630">
            <w:pPr>
              <w:suppressAutoHyphens w:val="0"/>
              <w:jc w:val="both"/>
              <w:rPr>
                <w:rFonts w:eastAsia="Calibri"/>
                <w:color w:val="000000"/>
                <w:kern w:val="24"/>
                <w:lang w:eastAsia="en-US"/>
              </w:rPr>
            </w:pPr>
          </w:p>
        </w:tc>
      </w:tr>
      <w:tr w:rsidR="00876E96" w:rsidRPr="00476EC8" w:rsidTr="00BC1630">
        <w:tc>
          <w:tcPr>
            <w:tcW w:w="9900" w:type="dxa"/>
            <w:gridSpan w:val="5"/>
          </w:tcPr>
          <w:tbl>
            <w:tblPr>
              <w:tblpPr w:leftFromText="187" w:rightFromText="187" w:vertAnchor="text" w:horzAnchor="margin" w:tblpX="-152" w:tblpY="-658"/>
              <w:tblOverlap w:val="never"/>
              <w:tblW w:w="9917" w:type="dxa"/>
              <w:tblLayout w:type="fixed"/>
              <w:tblLook w:val="0000"/>
            </w:tblPr>
            <w:tblGrid>
              <w:gridCol w:w="562"/>
              <w:gridCol w:w="4175"/>
              <w:gridCol w:w="786"/>
              <w:gridCol w:w="4394"/>
            </w:tblGrid>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166A7F" w:rsidRDefault="00876E96" w:rsidP="00BC1630">
                  <w:pPr>
                    <w:suppressAutoHyphens w:val="0"/>
                    <w:ind w:left="-58" w:right="-108"/>
                    <w:jc w:val="center"/>
                    <w:rPr>
                      <w:rFonts w:eastAsia="Calibri"/>
                      <w:b/>
                      <w:i/>
                      <w:color w:val="000000"/>
                      <w:kern w:val="24"/>
                      <w:lang w:eastAsia="en-US"/>
                    </w:rPr>
                  </w:pPr>
                  <w:r w:rsidRPr="002762CF">
                    <w:rPr>
                      <w:bCs/>
                      <w:color w:val="000000"/>
                      <w:lang w:eastAsia="ru-RU"/>
                    </w:rPr>
                    <w:t>3</w:t>
                  </w:r>
                  <w:r>
                    <w:rPr>
                      <w:bCs/>
                      <w:color w:val="000000"/>
                      <w:lang w:eastAsia="ru-RU"/>
                    </w:rPr>
                    <w:t>.</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166A7F" w:rsidRDefault="00876E96" w:rsidP="00BC1630">
                  <w:pPr>
                    <w:suppressAutoHyphens w:val="0"/>
                    <w:ind w:left="-58"/>
                    <w:jc w:val="center"/>
                    <w:rPr>
                      <w:rFonts w:eastAsia="Calibri"/>
                      <w:b/>
                      <w:i/>
                      <w:color w:val="000000"/>
                      <w:kern w:val="24"/>
                      <w:lang w:eastAsia="en-US"/>
                    </w:rPr>
                  </w:pPr>
                  <w:r w:rsidRPr="00166A7F">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E96" w:rsidRPr="00166A7F" w:rsidTr="00BC1630">
              <w:tc>
                <w:tcPr>
                  <w:tcW w:w="562" w:type="dxa"/>
                  <w:tcBorders>
                    <w:top w:val="single" w:sz="4" w:space="0" w:color="000000"/>
                    <w:left w:val="single" w:sz="4" w:space="0" w:color="000000"/>
                    <w:bottom w:val="single" w:sz="4" w:space="0" w:color="auto"/>
                    <w:right w:val="single" w:sz="4" w:space="0" w:color="000000"/>
                  </w:tcBorders>
                  <w:shd w:val="clear" w:color="auto" w:fill="auto"/>
                </w:tcPr>
                <w:p w:rsidR="00876E96" w:rsidRPr="002762CF" w:rsidRDefault="00876E96" w:rsidP="00BC1630">
                  <w:pPr>
                    <w:suppressAutoHyphens w:val="0"/>
                    <w:ind w:left="-58" w:right="-108"/>
                    <w:jc w:val="center"/>
                    <w:rPr>
                      <w:bCs/>
                      <w:color w:val="000000"/>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Pr>
                <w:p w:rsidR="00876E96" w:rsidRPr="00B350F4" w:rsidRDefault="00876E96" w:rsidP="00BC1630">
                  <w:pPr>
                    <w:widowControl w:val="0"/>
                    <w:tabs>
                      <w:tab w:val="left" w:pos="34"/>
                    </w:tabs>
                    <w:snapToGrid w:val="0"/>
                    <w:ind w:left="34" w:firstLine="422"/>
                    <w:jc w:val="center"/>
                    <w:rPr>
                      <w:rFonts w:cs="Tahoma"/>
                    </w:rPr>
                  </w:pPr>
                  <w:r w:rsidRPr="002E0591">
                    <w:rPr>
                      <w:rFonts w:cs="Tahoma"/>
                    </w:rPr>
                    <w:t>В границах данной территориальной зоны не предусмотрено размещение объектов капитального строительства.</w:t>
                  </w:r>
                </w:p>
              </w:tc>
            </w:tr>
            <w:tr w:rsidR="00876E96" w:rsidRPr="00D82476" w:rsidTr="00BC1630">
              <w:trPr>
                <w:trHeight w:val="339"/>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sidRPr="00C90453">
                    <w:rPr>
                      <w:bCs/>
                      <w:iCs/>
                      <w:lang w:eastAsia="ru-RU"/>
                    </w:rPr>
                    <w:t>Предельные (минимальные и (или) максимальные) размеры земельных участков</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76"/>
                    <w:jc w:val="center"/>
                    <w:rPr>
                      <w:b/>
                      <w:bCs/>
                      <w:iCs/>
                      <w:lang w:eastAsia="ru-RU"/>
                    </w:rPr>
                  </w:pPr>
                  <w:r>
                    <w:rPr>
                      <w:b/>
                      <w:bCs/>
                      <w:iCs/>
                      <w:lang w:eastAsia="ru-RU"/>
                    </w:rPr>
                    <w:t xml:space="preserve">Максимальный – </w:t>
                  </w:r>
                  <w:r>
                    <w:rPr>
                      <w:b/>
                      <w:bCs/>
                      <w:iCs/>
                      <w:lang w:val="en-US" w:eastAsia="ru-RU"/>
                    </w:rPr>
                    <w:t>1</w:t>
                  </w:r>
                  <w:r>
                    <w:rPr>
                      <w:b/>
                      <w:bCs/>
                      <w:iCs/>
                      <w:lang w:eastAsia="ru-RU"/>
                    </w:rPr>
                    <w:t>2 га</w:t>
                  </w:r>
                </w:p>
                <w:p w:rsidR="00876E96" w:rsidRPr="00D82476" w:rsidRDefault="00876E96" w:rsidP="00BC1630">
                  <w:pPr>
                    <w:suppressAutoHyphens w:val="0"/>
                    <w:ind w:left="176"/>
                    <w:jc w:val="center"/>
                    <w:rPr>
                      <w:b/>
                      <w:bCs/>
                      <w:iCs/>
                      <w:lang w:eastAsia="ru-RU"/>
                    </w:rPr>
                  </w:pP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Default="00876E96" w:rsidP="00BC1630">
                  <w:pPr>
                    <w:suppressAutoHyphens w:val="0"/>
                    <w:ind w:left="139"/>
                    <w:jc w:val="both"/>
                    <w:rPr>
                      <w:bCs/>
                      <w:iCs/>
                      <w:lang w:eastAsia="ru-RU"/>
                    </w:rPr>
                  </w:pPr>
                  <w:r>
                    <w:rPr>
                      <w:bCs/>
                      <w:iCs/>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sidRPr="00B350F4">
                    <w:rPr>
                      <w:rFonts w:cs="Tahoma"/>
                      <w:b/>
                    </w:rPr>
                    <w:t>не подлежит установлению</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Предельная высота зданий, строений, сооружений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sidRPr="00B350F4">
                    <w:rPr>
                      <w:rFonts w:cs="Tahoma"/>
                      <w:b/>
                    </w:rPr>
                    <w:t>не подлежит установлению</w:t>
                  </w:r>
                </w:p>
              </w:tc>
            </w:tr>
            <w:tr w:rsidR="00876E96" w:rsidRPr="00D82476" w:rsidTr="00BC1630">
              <w:trPr>
                <w:trHeight w:val="339"/>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76E96" w:rsidRPr="00D63264" w:rsidRDefault="00876E96" w:rsidP="00BC1630">
                  <w:pPr>
                    <w:suppressAutoHyphens w:val="0"/>
                    <w:ind w:left="176"/>
                    <w:jc w:val="center"/>
                    <w:rPr>
                      <w:bCs/>
                      <w:iCs/>
                      <w:u w:val="single"/>
                      <w:lang w:eastAsia="ru-RU"/>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876E96" w:rsidRPr="002762CF" w:rsidRDefault="00876E96" w:rsidP="00BC1630">
                  <w:pPr>
                    <w:suppressAutoHyphens w:val="0"/>
                    <w:ind w:left="139"/>
                    <w:jc w:val="both"/>
                    <w:rPr>
                      <w:lang w:eastAsia="ru-RU"/>
                    </w:rPr>
                  </w:pPr>
                  <w:r>
                    <w:rPr>
                      <w:bCs/>
                      <w:iCs/>
                      <w:lang w:eastAsia="ru-RU"/>
                    </w:rPr>
                    <w:t>Максимальный процент застройки в границах земельного участка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76E96" w:rsidRPr="00B350F4" w:rsidRDefault="00876E96" w:rsidP="00BC1630">
                  <w:pPr>
                    <w:jc w:val="center"/>
                    <w:rPr>
                      <w:b/>
                    </w:rPr>
                  </w:pPr>
                  <w:r w:rsidRPr="00B350F4">
                    <w:rPr>
                      <w:rFonts w:cs="Tahoma"/>
                      <w:b/>
                    </w:rPr>
                    <w:t>не подлежит установлению</w:t>
                  </w:r>
                </w:p>
              </w:tc>
            </w:tr>
            <w:tr w:rsidR="00876E96" w:rsidRPr="00166A7F" w:rsidTr="00BC1630">
              <w:tc>
                <w:tcPr>
                  <w:tcW w:w="9917" w:type="dxa"/>
                  <w:gridSpan w:val="4"/>
                  <w:tcBorders>
                    <w:top w:val="single" w:sz="4" w:space="0" w:color="auto"/>
                    <w:left w:val="single" w:sz="4" w:space="0" w:color="000000"/>
                    <w:bottom w:val="single" w:sz="4" w:space="0" w:color="000000"/>
                    <w:right w:val="single" w:sz="4" w:space="0" w:color="000000"/>
                  </w:tcBorders>
                  <w:shd w:val="clear" w:color="auto" w:fill="auto"/>
                </w:tcPr>
                <w:p w:rsidR="00876E96" w:rsidRPr="00166A7F" w:rsidRDefault="00876E96" w:rsidP="00BC1630">
                  <w:pPr>
                    <w:widowControl w:val="0"/>
                    <w:tabs>
                      <w:tab w:val="left" w:pos="461"/>
                    </w:tabs>
                    <w:snapToGrid w:val="0"/>
                    <w:ind w:left="60"/>
                    <w:jc w:val="center"/>
                    <w:rPr>
                      <w:b/>
                      <w:i/>
                    </w:rPr>
                  </w:pPr>
                  <w:r w:rsidRPr="00166A7F">
                    <w:rPr>
                      <w:rFonts w:cs="Tahoma"/>
                      <w:b/>
                      <w:i/>
                    </w:rPr>
                    <w:t>Ограничения использования земельных участков и объектов капитального строительства</w:t>
                  </w:r>
                </w:p>
              </w:tc>
            </w:tr>
            <w:tr w:rsidR="00876E96" w:rsidRPr="002762CF" w:rsidTr="00BC1630">
              <w:tc>
                <w:tcPr>
                  <w:tcW w:w="562"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rFonts w:eastAsia="Calibri" w:cs="Tahoma"/>
                      <w:color w:val="000000"/>
                      <w:kern w:val="24"/>
                    </w:rPr>
                  </w:pPr>
                  <w:r>
                    <w:rPr>
                      <w:rFonts w:eastAsia="Calibri"/>
                      <w:color w:val="000000"/>
                      <w:kern w:val="24"/>
                    </w:rPr>
                    <w:t>4</w:t>
                  </w:r>
                  <w:r w:rsidRPr="002762CF">
                    <w:rPr>
                      <w:rFonts w:eastAsia="Calibri"/>
                      <w:color w:val="000000"/>
                      <w:kern w:val="24"/>
                    </w:rPr>
                    <w:t>.</w:t>
                  </w:r>
                </w:p>
              </w:tc>
              <w:tc>
                <w:tcPr>
                  <w:tcW w:w="4175" w:type="dxa"/>
                  <w:tcBorders>
                    <w:top w:val="single" w:sz="4" w:space="0" w:color="000000"/>
                    <w:left w:val="single" w:sz="4" w:space="0" w:color="000000"/>
                    <w:bottom w:val="single" w:sz="4" w:space="0" w:color="000000"/>
                  </w:tcBorders>
                  <w:shd w:val="clear" w:color="auto" w:fill="auto"/>
                </w:tcPr>
                <w:p w:rsidR="00876E96" w:rsidRPr="002762CF" w:rsidRDefault="00876E96" w:rsidP="00BC1630">
                  <w:pPr>
                    <w:suppressAutoHyphens w:val="0"/>
                    <w:jc w:val="both"/>
                    <w:rPr>
                      <w:lang w:eastAsia="ru-RU"/>
                    </w:rPr>
                  </w:pPr>
                  <w:r w:rsidRPr="002762CF">
                    <w:rPr>
                      <w:bCs/>
                      <w:iCs/>
                      <w:lang w:eastAsia="ru-RU"/>
                    </w:rPr>
                    <w:t>Санитарно-гигиенические и экологические требования</w:t>
                  </w:r>
                </w:p>
              </w:tc>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Pr>
                <w:p w:rsidR="00876E96" w:rsidRPr="002E0591" w:rsidRDefault="00876E96" w:rsidP="00BC1630">
                  <w:pPr>
                    <w:ind w:left="-30" w:firstLine="440"/>
                    <w:jc w:val="both"/>
                    <w:rPr>
                      <w:lang w:eastAsia="ru-RU"/>
                    </w:rPr>
                  </w:pPr>
                  <w:r w:rsidRPr="002E0591">
                    <w:rPr>
                      <w:lang w:eastAsia="ru-RU"/>
                    </w:rPr>
                    <w:t>В зеленых зонах запрещается хозяйственная деятельность, отрицательно влияющая на выполнение ими экологических, санитарно-гигиенических и рекреационных функций.</w:t>
                  </w:r>
                </w:p>
                <w:p w:rsidR="00876E96" w:rsidRPr="004132F5" w:rsidRDefault="00876E96" w:rsidP="00BC1630">
                  <w:pPr>
                    <w:suppressAutoHyphens w:val="0"/>
                    <w:ind w:left="-30" w:firstLine="539"/>
                    <w:jc w:val="both"/>
                    <w:rPr>
                      <w:rFonts w:eastAsia="Calibri"/>
                      <w:color w:val="000000"/>
                      <w:kern w:val="24"/>
                      <w:lang w:eastAsia="en-US"/>
                    </w:rPr>
                  </w:pPr>
                  <w:r w:rsidRPr="002E0591">
                    <w:rPr>
                      <w:lang w:eastAsia="ru-RU"/>
                    </w:rPr>
                    <w:t>Максимальное сохранение лесонасаждений. Мероприятия по уходу включают: необходимые рубки ухода, санитарные рубки, борьбу с вредителями насаждений.</w:t>
                  </w:r>
                </w:p>
              </w:tc>
            </w:tr>
          </w:tbl>
          <w:p w:rsidR="00876E96" w:rsidRPr="00476EC8" w:rsidRDefault="00876E96" w:rsidP="00BC1630">
            <w:pPr>
              <w:suppressAutoHyphens w:val="0"/>
              <w:jc w:val="both"/>
              <w:rPr>
                <w:rFonts w:eastAsia="Calibri"/>
                <w:color w:val="000000"/>
                <w:kern w:val="24"/>
                <w:lang w:eastAsia="en-US"/>
              </w:rPr>
            </w:pPr>
          </w:p>
        </w:tc>
      </w:tr>
    </w:tbl>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pStyle w:val="20"/>
        <w:numPr>
          <w:ilvl w:val="1"/>
          <w:numId w:val="0"/>
        </w:numPr>
        <w:tabs>
          <w:tab w:val="num" w:pos="0"/>
        </w:tabs>
        <w:jc w:val="both"/>
        <w:rPr>
          <w:iCs w:val="0"/>
          <w:caps/>
          <w:sz w:val="24"/>
        </w:rPr>
      </w:pPr>
      <w:r w:rsidRPr="00476EC8">
        <w:rPr>
          <w:rFonts w:ascii="Arial" w:hAnsi="Arial"/>
          <w:i/>
          <w:iCs w:val="0"/>
          <w:szCs w:val="26"/>
        </w:rPr>
        <w:br w:type="page"/>
      </w:r>
      <w:bookmarkStart w:id="113" w:name="_Toc292376506"/>
      <w:bookmarkStart w:id="114" w:name="_Toc457400914"/>
      <w:r w:rsidRPr="00476EC8">
        <w:rPr>
          <w:iCs w:val="0"/>
          <w:caps/>
          <w:sz w:val="24"/>
        </w:rPr>
        <w:t>РАЗДЕЛ 9. ЗОНЫ С ОСОБЫМИ УСЛОВИЯМИ ИСПОЛЬЗОВАНИЯ ТЕРРИТОРИИ И ИНЫЕ ЗОНЫ С ОСОБЫМИ УСЛОВИЯМИ ИСПОЛЬЗОВАНИЯ ЗЕмельНЫХ УЧАСТКОВ</w:t>
      </w:r>
      <w:bookmarkEnd w:id="113"/>
      <w:bookmarkEnd w:id="114"/>
    </w:p>
    <w:p w:rsidR="00876E96" w:rsidRPr="00476EC8" w:rsidRDefault="00876E96" w:rsidP="00876E96"/>
    <w:p w:rsidR="00876E96" w:rsidRPr="00476EC8" w:rsidRDefault="00876E96" w:rsidP="00876E96">
      <w:pPr>
        <w:keepNext/>
        <w:numPr>
          <w:ilvl w:val="2"/>
          <w:numId w:val="0"/>
        </w:numPr>
        <w:tabs>
          <w:tab w:val="num" w:pos="0"/>
        </w:tabs>
        <w:outlineLvl w:val="2"/>
        <w:rPr>
          <w:rFonts w:cs="Arial"/>
          <w:b/>
          <w:bCs/>
          <w:sz w:val="26"/>
          <w:szCs w:val="26"/>
        </w:rPr>
      </w:pPr>
      <w:bookmarkStart w:id="115" w:name="_Toc284841844"/>
      <w:bookmarkStart w:id="116" w:name="_Toc292376507"/>
      <w:bookmarkStart w:id="117" w:name="_Toc457400915"/>
      <w:r w:rsidRPr="00476EC8">
        <w:rPr>
          <w:rFonts w:cs="Arial"/>
          <w:b/>
          <w:bCs/>
          <w:sz w:val="26"/>
          <w:szCs w:val="26"/>
        </w:rPr>
        <w:t>Статья 9.1. Зоны с особыми условиями использования территории</w:t>
      </w:r>
      <w:bookmarkEnd w:id="115"/>
      <w:bookmarkEnd w:id="116"/>
      <w:bookmarkEnd w:id="117"/>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9.1.1. Зоны охраны объектов культурного наследия</w:t>
      </w:r>
    </w:p>
    <w:p w:rsidR="00876E96" w:rsidRPr="00476EC8" w:rsidRDefault="00876E96" w:rsidP="00876E96">
      <w:pPr>
        <w:suppressAutoHyphens w:val="0"/>
        <w:ind w:firstLine="539"/>
        <w:jc w:val="both"/>
        <w:rPr>
          <w:rFonts w:eastAsia="Calibri"/>
          <w:color w:val="000000"/>
          <w:kern w:val="24"/>
          <w:lang w:eastAsia="en-US"/>
        </w:rPr>
      </w:pPr>
    </w:p>
    <w:p w:rsidR="00876E96" w:rsidRPr="00E56642" w:rsidRDefault="00876E96" w:rsidP="00876E96">
      <w:pPr>
        <w:suppressAutoHyphens w:val="0"/>
        <w:ind w:firstLine="539"/>
        <w:jc w:val="both"/>
        <w:rPr>
          <w:rFonts w:eastAsia="Calibri"/>
          <w:color w:val="000000"/>
          <w:kern w:val="24"/>
          <w:lang w:eastAsia="en-US"/>
        </w:rPr>
      </w:pPr>
      <w:r w:rsidRPr="00E56642">
        <w:rPr>
          <w:rFonts w:eastAsia="Calibri"/>
          <w:color w:val="000000"/>
          <w:kern w:val="24"/>
          <w:lang w:eastAsia="en-US"/>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w:t>
      </w:r>
      <w:r w:rsidRPr="0092796F">
        <w:rPr>
          <w:rFonts w:eastAsia="Calibri"/>
          <w:color w:val="000000"/>
          <w:kern w:val="24"/>
          <w:lang w:eastAsia="en-US"/>
        </w:rPr>
        <w:t xml:space="preserve">12 сентября 2015г. </w:t>
      </w:r>
      <w:r>
        <w:rPr>
          <w:rFonts w:eastAsia="Calibri"/>
          <w:color w:val="000000"/>
          <w:kern w:val="24"/>
          <w:lang w:eastAsia="en-US"/>
        </w:rPr>
        <w:t>№</w:t>
      </w:r>
      <w:r w:rsidRPr="0092796F">
        <w:rPr>
          <w:rFonts w:eastAsia="Calibri"/>
          <w:color w:val="000000"/>
          <w:kern w:val="24"/>
          <w:lang w:eastAsia="en-US"/>
        </w:rPr>
        <w:t>972</w:t>
      </w:r>
      <w:r w:rsidRPr="00E56642">
        <w:rPr>
          <w:rFonts w:eastAsia="Calibri"/>
          <w:color w:val="000000"/>
          <w:kern w:val="24"/>
          <w:lang w:eastAsia="en-US"/>
        </w:rPr>
        <w:t xml:space="preserve"> «</w:t>
      </w:r>
      <w:r w:rsidRPr="0092796F">
        <w:rPr>
          <w:rFonts w:eastAsia="Calibri"/>
          <w:color w:val="000000"/>
          <w:kern w:val="24"/>
          <w:lang w:eastAsia="en-US"/>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E56642">
        <w:rPr>
          <w:rFonts w:eastAsia="Calibri"/>
          <w:color w:val="000000"/>
          <w:kern w:val="24"/>
          <w:lang w:eastAsia="en-US"/>
        </w:rPr>
        <w:t>»:</w:t>
      </w:r>
    </w:p>
    <w:p w:rsidR="00876E96" w:rsidRPr="00E56642" w:rsidRDefault="00876E96" w:rsidP="00876E96">
      <w:pPr>
        <w:suppressAutoHyphens w:val="0"/>
        <w:ind w:firstLine="539"/>
        <w:jc w:val="both"/>
        <w:rPr>
          <w:rFonts w:eastAsia="Calibri"/>
          <w:color w:val="000000"/>
          <w:kern w:val="24"/>
          <w:lang w:eastAsia="en-US"/>
        </w:rPr>
      </w:pPr>
      <w:r w:rsidRPr="00E56642">
        <w:rPr>
          <w:rFonts w:eastAsia="Calibri"/>
          <w:color w:val="000000"/>
          <w:kern w:val="24"/>
          <w:lang w:eastAsia="en-US"/>
        </w:rPr>
        <w:t xml:space="preserve">1) </w:t>
      </w:r>
      <w: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r w:rsidRPr="00E56642">
        <w:rPr>
          <w:rFonts w:eastAsia="Calibri"/>
          <w:color w:val="000000"/>
          <w:kern w:val="24"/>
          <w:lang w:eastAsia="en-US"/>
        </w:rPr>
        <w:t>:</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ж) иные требования, необходимые для обеспечения сохранности объекта культурного наследия в его историческом и ландшафтном окружении.</w:t>
      </w:r>
    </w:p>
    <w:p w:rsidR="00876E96" w:rsidRPr="00E56642" w:rsidRDefault="00876E96" w:rsidP="00876E96">
      <w:pPr>
        <w:suppressAutoHyphens w:val="0"/>
        <w:ind w:firstLine="539"/>
        <w:jc w:val="both"/>
        <w:rPr>
          <w:rFonts w:eastAsia="Calibri"/>
          <w:color w:val="000000"/>
          <w:kern w:val="24"/>
          <w:lang w:eastAsia="en-US"/>
        </w:rPr>
      </w:pPr>
      <w:r w:rsidRPr="00E56642">
        <w:rPr>
          <w:rFonts w:eastAsia="Calibri"/>
          <w:color w:val="000000"/>
          <w:kern w:val="24"/>
          <w:lang w:eastAsia="en-US"/>
        </w:rPr>
        <w:t xml:space="preserve">2) </w:t>
      </w:r>
      <w: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r w:rsidRPr="00E56642">
        <w:rPr>
          <w:rFonts w:eastAsia="Calibri"/>
          <w:color w:val="000000"/>
          <w:kern w:val="24"/>
          <w:lang w:eastAsia="en-US"/>
        </w:rPr>
        <w:t>:</w:t>
      </w:r>
    </w:p>
    <w:p w:rsidR="00876E96" w:rsidRPr="0092796F"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76E96" w:rsidRPr="0092796F"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76E96" w:rsidRPr="0092796F"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в) обеспечение визуального восприятия объекта культурного наследия в его историко-градостроительной и природной среде;</w:t>
      </w:r>
    </w:p>
    <w:p w:rsidR="00876E96" w:rsidRPr="0092796F"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876E96" w:rsidRPr="0092796F"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876E96" w:rsidRPr="0092796F"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876E96" w:rsidRDefault="00876E96" w:rsidP="00876E96">
      <w:pPr>
        <w:suppressAutoHyphens w:val="0"/>
        <w:ind w:firstLine="539"/>
        <w:jc w:val="both"/>
        <w:rPr>
          <w:rFonts w:eastAsia="Calibri"/>
          <w:color w:val="000000"/>
          <w:kern w:val="24"/>
          <w:lang w:eastAsia="en-US"/>
        </w:rPr>
      </w:pPr>
      <w:r w:rsidRPr="0092796F">
        <w:rPr>
          <w:rFonts w:eastAsia="Calibri"/>
          <w:color w:val="000000"/>
          <w:kern w:val="24"/>
          <w:lang w:eastAsia="en-US"/>
        </w:rPr>
        <w:t xml:space="preserve">ж) иные требования, необходимые для обеспечения сохранности объекта культурного наследия в его историко-градостроительной и природной среде. </w:t>
      </w:r>
    </w:p>
    <w:p w:rsidR="00876E96" w:rsidRPr="00E56642" w:rsidRDefault="00876E96" w:rsidP="00876E96">
      <w:pPr>
        <w:suppressAutoHyphens w:val="0"/>
        <w:ind w:firstLine="539"/>
        <w:jc w:val="both"/>
        <w:rPr>
          <w:rFonts w:eastAsia="Calibri"/>
          <w:color w:val="000000"/>
          <w:kern w:val="24"/>
          <w:lang w:eastAsia="en-US"/>
        </w:rPr>
      </w:pPr>
      <w:r w:rsidRPr="00E56642">
        <w:rPr>
          <w:rFonts w:eastAsia="Calibri"/>
          <w:color w:val="000000"/>
          <w:kern w:val="24"/>
          <w:lang w:eastAsia="en-US"/>
        </w:rPr>
        <w:t xml:space="preserve">3) </w:t>
      </w:r>
      <w: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r w:rsidRPr="00E56642">
        <w:rPr>
          <w:rFonts w:eastAsia="Calibri"/>
          <w:color w:val="000000"/>
          <w:kern w:val="24"/>
          <w:lang w:eastAsia="en-US"/>
        </w:rPr>
        <w:t>:</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76E96" w:rsidRPr="0092796F"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876E96" w:rsidRDefault="00876E96" w:rsidP="00876E96">
      <w:pPr>
        <w:suppressAutoHyphens w:val="0"/>
        <w:ind w:firstLine="540"/>
        <w:jc w:val="both"/>
        <w:rPr>
          <w:rFonts w:eastAsia="Calibri"/>
          <w:color w:val="000000"/>
          <w:kern w:val="24"/>
          <w:lang w:eastAsia="en-US"/>
        </w:rPr>
      </w:pPr>
      <w:r w:rsidRPr="0092796F">
        <w:rPr>
          <w:rFonts w:eastAsia="Calibri"/>
          <w:color w:val="000000"/>
          <w:kern w:val="24"/>
          <w:lang w:eastAsia="en-US"/>
        </w:rPr>
        <w:t>д) иные требования, необходимые для сохранения и восстановления (регенерации) охраняемого природного ландшафта.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9.1.2. Особо охраняемые природные территории – памятники природы</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На территориях памятников природы  </w:t>
      </w:r>
      <w:r w:rsidRPr="00476EC8">
        <w:rPr>
          <w:rFonts w:eastAsia="Calibri"/>
          <w:color w:val="000000"/>
          <w:kern w:val="24"/>
          <w:u w:val="single"/>
          <w:lang w:eastAsia="en-US"/>
        </w:rPr>
        <w:t xml:space="preserve">запрещается </w:t>
      </w:r>
      <w:r w:rsidRPr="00476EC8">
        <w:rPr>
          <w:rFonts w:eastAsia="Calibri"/>
          <w:color w:val="000000"/>
          <w:kern w:val="24"/>
          <w:lang w:eastAsia="en-US"/>
        </w:rPr>
        <w:t>всякая деятельность, влекущая за собой нарушения сохранности  памятников природы.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476EC8">
        <w:rPr>
          <w:rFonts w:eastAsia="Calibri"/>
          <w:b/>
          <w:bCs/>
          <w:color w:val="000000"/>
          <w:kern w:val="24"/>
          <w:lang w:eastAsia="en-US"/>
        </w:rPr>
        <w:t>охранные зоны</w:t>
      </w:r>
      <w:r w:rsidRPr="00476EC8">
        <w:rPr>
          <w:rFonts w:eastAsia="Calibri"/>
          <w:color w:val="000000"/>
          <w:kern w:val="24"/>
          <w:lang w:eastAsia="en-US"/>
        </w:rPr>
        <w:t>, с регулируемым режимом хозяйственной деятельности.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Рекомендуемая охранная зона от отдельных объектов, охраняемых ландшафтов – </w:t>
      </w:r>
      <w:smartTag w:uri="urn:schemas-microsoft-com:office:smarttags" w:element="metricconverter">
        <w:smartTagPr>
          <w:attr w:name="ProductID" w:val="0,1 км"/>
        </w:smartTagPr>
        <w:r w:rsidRPr="00476EC8">
          <w:rPr>
            <w:rFonts w:eastAsia="Calibri"/>
            <w:color w:val="000000"/>
            <w:kern w:val="24"/>
            <w:lang w:eastAsia="en-US"/>
          </w:rPr>
          <w:t>0,1 км</w:t>
        </w:r>
      </w:smartTag>
      <w:r w:rsidRPr="00476EC8">
        <w:rPr>
          <w:rFonts w:eastAsia="Calibri"/>
          <w:color w:val="000000"/>
          <w:kern w:val="24"/>
          <w:lang w:eastAsia="en-US"/>
        </w:rPr>
        <w:t>.</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9.1.3. Водоохранные зоны и прибрежные защитные полосы</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Границы и режимы использования водоохранных установлены Водным кодексом Российской Федерации.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Параметры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476EC8">
          <w:rPr>
            <w:rFonts w:eastAsia="Calibri"/>
            <w:color w:val="000000"/>
            <w:kern w:val="24"/>
            <w:lang w:eastAsia="en-US"/>
          </w:rPr>
          <w:t>20 метров</w:t>
        </w:r>
      </w:smartTag>
      <w:r w:rsidRPr="00476EC8">
        <w:rPr>
          <w:rFonts w:eastAsia="Calibri"/>
          <w:color w:val="000000"/>
          <w:kern w:val="24"/>
          <w:lang w:eastAsia="en-US"/>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476EC8">
          <w:rPr>
            <w:rFonts w:eastAsia="Calibri"/>
            <w:color w:val="000000"/>
            <w:kern w:val="24"/>
            <w:lang w:eastAsia="en-US"/>
          </w:rPr>
          <w:t>5 метров</w:t>
        </w:r>
      </w:smartTag>
      <w:r w:rsidRPr="00476EC8">
        <w:rPr>
          <w:rFonts w:eastAsia="Calibri"/>
          <w:color w:val="000000"/>
          <w:kern w:val="24"/>
          <w:lang w:eastAsia="en-US"/>
        </w:rPr>
        <w:t>. Береговая полоса болот и природных выходов подземных вод (родников) - не определяется.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1) до десяти километров - в размере </w:t>
      </w:r>
      <w:smartTag w:uri="urn:schemas-microsoft-com:office:smarttags" w:element="metricconverter">
        <w:smartTagPr>
          <w:attr w:name="ProductID" w:val="50 метров"/>
        </w:smartTagPr>
        <w:r w:rsidRPr="00476EC8">
          <w:rPr>
            <w:rFonts w:eastAsia="Calibri"/>
            <w:color w:val="000000"/>
            <w:kern w:val="24"/>
            <w:lang w:eastAsia="en-US"/>
          </w:rPr>
          <w:t>50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2) от десяти до пятидесяти километров - в размере </w:t>
      </w:r>
      <w:smartTag w:uri="urn:schemas-microsoft-com:office:smarttags" w:element="metricconverter">
        <w:smartTagPr>
          <w:attr w:name="ProductID" w:val="100 метров"/>
        </w:smartTagPr>
        <w:r w:rsidRPr="00476EC8">
          <w:rPr>
            <w:rFonts w:eastAsia="Calibri"/>
            <w:color w:val="000000"/>
            <w:kern w:val="24"/>
            <w:lang w:eastAsia="en-US"/>
          </w:rPr>
          <w:t>100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3) от пятидесяти километров и более - в размере </w:t>
      </w:r>
      <w:smartTag w:uri="urn:schemas-microsoft-com:office:smarttags" w:element="metricconverter">
        <w:smartTagPr>
          <w:attr w:name="ProductID" w:val="200 метров"/>
        </w:smartTagPr>
        <w:r w:rsidRPr="00476EC8">
          <w:rPr>
            <w:rFonts w:eastAsia="Calibri"/>
            <w:color w:val="000000"/>
            <w:kern w:val="24"/>
            <w:lang w:eastAsia="en-US"/>
          </w:rPr>
          <w:t>200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Для реки, ручья протяженностью менее </w:t>
      </w:r>
      <w:smartTag w:uri="urn:schemas-microsoft-com:office:smarttags" w:element="metricconverter">
        <w:smartTagPr>
          <w:attr w:name="ProductID" w:val="10 километров"/>
        </w:smartTagPr>
        <w:r w:rsidRPr="00476EC8">
          <w:rPr>
            <w:rFonts w:eastAsia="Calibri"/>
            <w:color w:val="000000"/>
            <w:kern w:val="24"/>
            <w:lang w:eastAsia="en-US"/>
          </w:rPr>
          <w:t>10 километров</w:t>
        </w:r>
      </w:smartTag>
      <w:r w:rsidRPr="00476EC8">
        <w:rPr>
          <w:rFonts w:eastAsia="Calibri"/>
          <w:color w:val="000000"/>
          <w:kern w:val="24"/>
          <w:lang w:eastAsia="en-US"/>
        </w:rPr>
        <w:t xml:space="preserve"> от истока до устья водоохранная зона совпадает с прибрежной защитной полосой.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Радиус водоохранной зоны для истоков реки, ручья устанавливается в размере </w:t>
      </w:r>
      <w:smartTag w:uri="urn:schemas-microsoft-com:office:smarttags" w:element="metricconverter">
        <w:smartTagPr>
          <w:attr w:name="ProductID" w:val="50 метров"/>
        </w:smartTagPr>
        <w:r w:rsidRPr="00476EC8">
          <w:rPr>
            <w:rFonts w:eastAsia="Calibri"/>
            <w:color w:val="000000"/>
            <w:kern w:val="24"/>
            <w:lang w:eastAsia="en-US"/>
          </w:rPr>
          <w:t>50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476EC8">
          <w:rPr>
            <w:rFonts w:eastAsia="Calibri"/>
            <w:color w:val="000000"/>
            <w:kern w:val="24"/>
            <w:lang w:eastAsia="en-US"/>
          </w:rPr>
          <w:t>50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476EC8">
          <w:rPr>
            <w:rFonts w:eastAsia="Calibri"/>
            <w:color w:val="000000"/>
            <w:kern w:val="24"/>
            <w:lang w:eastAsia="en-US"/>
          </w:rPr>
          <w:t>30 метров</w:t>
        </w:r>
      </w:smartTag>
      <w:r w:rsidRPr="00476EC8">
        <w:rPr>
          <w:rFonts w:eastAsia="Calibri"/>
          <w:color w:val="000000"/>
          <w:kern w:val="24"/>
          <w:lang w:eastAsia="en-US"/>
        </w:rPr>
        <w:t xml:space="preserve"> для обратного или нулевого уклона, </w:t>
      </w:r>
      <w:smartTag w:uri="urn:schemas-microsoft-com:office:smarttags" w:element="metricconverter">
        <w:smartTagPr>
          <w:attr w:name="ProductID" w:val="40 метров"/>
        </w:smartTagPr>
        <w:r w:rsidRPr="00476EC8">
          <w:rPr>
            <w:rFonts w:eastAsia="Calibri"/>
            <w:color w:val="000000"/>
            <w:kern w:val="24"/>
            <w:lang w:eastAsia="en-US"/>
          </w:rPr>
          <w:t>40 метров</w:t>
        </w:r>
      </w:smartTag>
      <w:r w:rsidRPr="00476EC8">
        <w:rPr>
          <w:rFonts w:eastAsia="Calibri"/>
          <w:color w:val="000000"/>
          <w:kern w:val="24"/>
          <w:lang w:eastAsia="en-US"/>
        </w:rPr>
        <w:t xml:space="preserve"> для уклона до трех градусов и </w:t>
      </w:r>
      <w:smartTag w:uri="urn:schemas-microsoft-com:office:smarttags" w:element="metricconverter">
        <w:smartTagPr>
          <w:attr w:name="ProductID" w:val="50 метров"/>
        </w:smartTagPr>
        <w:r w:rsidRPr="00476EC8">
          <w:rPr>
            <w:rFonts w:eastAsia="Calibri"/>
            <w:color w:val="000000"/>
            <w:kern w:val="24"/>
            <w:lang w:eastAsia="en-US"/>
          </w:rPr>
          <w:t>50 метров</w:t>
        </w:r>
      </w:smartTag>
      <w:r w:rsidRPr="00476EC8">
        <w:rPr>
          <w:rFonts w:eastAsia="Calibri"/>
          <w:color w:val="000000"/>
          <w:kern w:val="24"/>
          <w:lang w:eastAsia="en-US"/>
        </w:rPr>
        <w:t xml:space="preserve"> для уклона три и более градуса.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476EC8">
          <w:rPr>
            <w:rFonts w:eastAsia="Calibri"/>
            <w:color w:val="000000"/>
            <w:kern w:val="24"/>
            <w:lang w:eastAsia="en-US"/>
          </w:rPr>
          <w:t>50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Ограничения деятельности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границах водоохранных зон запрещаются: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использование сточных вод для удобрения почв;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 осуществление авиационных мер по борьбе с вредителями и болезнями растений;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границах прибрежных защитных полос наряду с указанными выше ограничениями запрещаются: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распашка земель;</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размещение отвалов размываемых грунтов;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 выпас сельскохозяйственных животных и организация для них летних лагерей, ванн.</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границах водоохранных зон допускаются: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9.1.4. Зона санитарной охраны источников питьевого водоснабжения.</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Зоны санитарной охраны 1 пояса подземных источников водоснабжения устанавливается на расстоянии не менее 30 м от водозабора: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при использовании защищенных подземных вод и на расстоянии не менее 50 м - при использовании недостаточно защищенных подземных вод.</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Граница первого пояса ЗСО группы подземных водозаборов должна находиться на расстоянии не менее 30 и 50 м от крайних скважин.</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первого пояса запрещается: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посадка высокоствольных деревьев;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размещение жилых и общественных зданий, проживание людей;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Допускаются рубки ухода и санитарные рубки леса.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территории второго и третьего пояса зоны санитарной охраны поверхностных источников водоснабжения запрещается: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загрязнение территории нечистотами, мусором, навозом, промышленными отходами и др.;</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применение удобрений и ядохимикатов;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добыча песка и гравия из водотока или водоема, а также дноуглубительные работы;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76EC8">
          <w:rPr>
            <w:rFonts w:eastAsia="Calibri"/>
            <w:color w:val="000000"/>
            <w:kern w:val="24"/>
            <w:lang w:eastAsia="en-US"/>
          </w:rPr>
          <w:t>500 м</w:t>
        </w:r>
      </w:smartTag>
      <w:r w:rsidRPr="00476EC8">
        <w:rPr>
          <w:rFonts w:eastAsia="Calibri"/>
          <w:color w:val="000000"/>
          <w:kern w:val="24"/>
          <w:lang w:eastAsia="en-US"/>
        </w:rPr>
        <w:t>, которое может привести к ухудшению качества или уменьшению количества воды источника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9.1.5. Санитарно-защитные зоны промышленных, сельскохозяйственных и иных предприятий</w:t>
      </w:r>
    </w:p>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промышленные объекты и производства первого класса - </w:t>
      </w:r>
      <w:smartTag w:uri="urn:schemas-microsoft-com:office:smarttags" w:element="metricconverter">
        <w:smartTagPr>
          <w:attr w:name="ProductID" w:val="1000 м"/>
        </w:smartTagPr>
        <w:r w:rsidRPr="00476EC8">
          <w:rPr>
            <w:rFonts w:eastAsia="Calibri"/>
            <w:color w:val="000000"/>
            <w:kern w:val="24"/>
            <w:lang w:eastAsia="en-US"/>
          </w:rPr>
          <w:t>1000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промышленные объекты и производства второго класса - </w:t>
      </w:r>
      <w:smartTag w:uri="urn:schemas-microsoft-com:office:smarttags" w:element="metricconverter">
        <w:smartTagPr>
          <w:attr w:name="ProductID" w:val="500 м"/>
        </w:smartTagPr>
        <w:r w:rsidRPr="00476EC8">
          <w:rPr>
            <w:rFonts w:eastAsia="Calibri"/>
            <w:color w:val="000000"/>
            <w:kern w:val="24"/>
            <w:lang w:eastAsia="en-US"/>
          </w:rPr>
          <w:t>500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промышленные объекты и производства третьего класса - </w:t>
      </w:r>
      <w:smartTag w:uri="urn:schemas-microsoft-com:office:smarttags" w:element="metricconverter">
        <w:smartTagPr>
          <w:attr w:name="ProductID" w:val="300 м"/>
        </w:smartTagPr>
        <w:r w:rsidRPr="00476EC8">
          <w:rPr>
            <w:rFonts w:eastAsia="Calibri"/>
            <w:color w:val="000000"/>
            <w:kern w:val="24"/>
            <w:lang w:eastAsia="en-US"/>
          </w:rPr>
          <w:t>300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промышленные объекты и производства четвертого класса- </w:t>
      </w:r>
      <w:smartTag w:uri="urn:schemas-microsoft-com:office:smarttags" w:element="metricconverter">
        <w:smartTagPr>
          <w:attr w:name="ProductID" w:val="100 м"/>
        </w:smartTagPr>
        <w:r w:rsidRPr="00476EC8">
          <w:rPr>
            <w:rFonts w:eastAsia="Calibri"/>
            <w:color w:val="000000"/>
            <w:kern w:val="24"/>
            <w:lang w:eastAsia="en-US"/>
          </w:rPr>
          <w:t>100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промышленные объекты и производства пятого класса -50м; 2) Режим территории санитарно-защитной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2.2) Допускается размещать в границах санитарно-защитной зоны промышленного объекта или производства: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9.1.6. Санитарно-защитные зоны кладбищ</w:t>
      </w:r>
    </w:p>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476EC8">
          <w:rPr>
            <w:rFonts w:eastAsia="Calibri"/>
            <w:color w:val="000000"/>
            <w:kern w:val="24"/>
            <w:lang w:eastAsia="en-US"/>
          </w:rPr>
          <w:t>300 м</w:t>
        </w:r>
      </w:smartTag>
      <w:r w:rsidRPr="00476EC8">
        <w:rPr>
          <w:rFonts w:eastAsia="Calibri"/>
          <w:color w:val="000000"/>
          <w:kern w:val="24"/>
          <w:lang w:eastAsia="en-US"/>
        </w:rPr>
        <w:t xml:space="preserve"> от границ селитебной территории.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Кладбища с погребением путем предания тела (останков) умершего земле (захоронение в могилу, склеп) размещают на расстоянии: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от жилых, общественных зданий, спортивно-оздоровительных и санаторно-курортных зон:</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1. </w:t>
      </w:r>
      <w:smartTag w:uri="urn:schemas-microsoft-com:office:smarttags" w:element="metricconverter">
        <w:smartTagPr>
          <w:attr w:name="ProductID" w:val="500 м"/>
        </w:smartTagPr>
        <w:r w:rsidRPr="00476EC8">
          <w:rPr>
            <w:rFonts w:eastAsia="Calibri"/>
            <w:color w:val="000000"/>
            <w:kern w:val="24"/>
            <w:lang w:eastAsia="en-US"/>
          </w:rPr>
          <w:t>500 м</w:t>
        </w:r>
      </w:smartTag>
      <w:r w:rsidRPr="00476EC8">
        <w:rPr>
          <w:rFonts w:eastAsia="Calibri"/>
          <w:color w:val="000000"/>
          <w:kern w:val="24"/>
          <w:lang w:eastAsia="en-US"/>
        </w:rPr>
        <w:t xml:space="preserve"> - при площади кладбища от 20 до </w:t>
      </w:r>
      <w:smartTag w:uri="urn:schemas-microsoft-com:office:smarttags" w:element="metricconverter">
        <w:smartTagPr>
          <w:attr w:name="ProductID" w:val="40 га"/>
        </w:smartTagPr>
        <w:r w:rsidRPr="00476EC8">
          <w:rPr>
            <w:rFonts w:eastAsia="Calibri"/>
            <w:color w:val="000000"/>
            <w:kern w:val="24"/>
            <w:lang w:eastAsia="en-US"/>
          </w:rPr>
          <w:t>40 га</w:t>
        </w:r>
      </w:smartTag>
      <w:r w:rsidRPr="00476EC8">
        <w:rPr>
          <w:rFonts w:eastAsia="Calibri"/>
          <w:color w:val="000000"/>
          <w:kern w:val="24"/>
          <w:lang w:eastAsia="en-US"/>
        </w:rPr>
        <w:t xml:space="preserve"> (размещение кладбища размером территории более </w:t>
      </w:r>
      <w:smartTag w:uri="urn:schemas-microsoft-com:office:smarttags" w:element="metricconverter">
        <w:smartTagPr>
          <w:attr w:name="ProductID" w:val="40 га"/>
        </w:smartTagPr>
        <w:r w:rsidRPr="00476EC8">
          <w:rPr>
            <w:rFonts w:eastAsia="Calibri"/>
            <w:color w:val="000000"/>
            <w:kern w:val="24"/>
            <w:lang w:eastAsia="en-US"/>
          </w:rPr>
          <w:t>40 га</w:t>
        </w:r>
      </w:smartTag>
      <w:r w:rsidRPr="00476EC8">
        <w:rPr>
          <w:rFonts w:eastAsia="Calibri"/>
          <w:color w:val="000000"/>
          <w:kern w:val="24"/>
          <w:lang w:eastAsia="en-US"/>
        </w:rPr>
        <w:t xml:space="preserve"> не допускается);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2. </w:t>
      </w:r>
      <w:smartTag w:uri="urn:schemas-microsoft-com:office:smarttags" w:element="metricconverter">
        <w:smartTagPr>
          <w:attr w:name="ProductID" w:val="300 м"/>
        </w:smartTagPr>
        <w:r w:rsidRPr="00476EC8">
          <w:rPr>
            <w:rFonts w:eastAsia="Calibri"/>
            <w:color w:val="000000"/>
            <w:kern w:val="24"/>
            <w:lang w:eastAsia="en-US"/>
          </w:rPr>
          <w:t>300 м</w:t>
        </w:r>
      </w:smartTag>
      <w:r w:rsidRPr="00476EC8">
        <w:rPr>
          <w:rFonts w:eastAsia="Calibri"/>
          <w:color w:val="000000"/>
          <w:kern w:val="24"/>
          <w:lang w:eastAsia="en-US"/>
        </w:rPr>
        <w:t xml:space="preserve"> - при площади кладбища до </w:t>
      </w:r>
      <w:smartTag w:uri="urn:schemas-microsoft-com:office:smarttags" w:element="metricconverter">
        <w:smartTagPr>
          <w:attr w:name="ProductID" w:val="20 га"/>
        </w:smartTagPr>
        <w:r w:rsidRPr="00476EC8">
          <w:rPr>
            <w:rFonts w:eastAsia="Calibri"/>
            <w:color w:val="000000"/>
            <w:kern w:val="24"/>
            <w:lang w:eastAsia="en-US"/>
          </w:rPr>
          <w:t>20 га</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3. </w:t>
      </w:r>
      <w:smartTag w:uri="urn:schemas-microsoft-com:office:smarttags" w:element="metricconverter">
        <w:smartTagPr>
          <w:attr w:name="ProductID" w:val="50 м"/>
        </w:smartTagPr>
        <w:r w:rsidRPr="00476EC8">
          <w:rPr>
            <w:rFonts w:eastAsia="Calibri"/>
            <w:color w:val="000000"/>
            <w:kern w:val="24"/>
            <w:lang w:eastAsia="en-US"/>
          </w:rPr>
          <w:t>50 м</w:t>
        </w:r>
      </w:smartTag>
      <w:r w:rsidRPr="00476EC8">
        <w:rPr>
          <w:rFonts w:eastAsia="Calibri"/>
          <w:color w:val="000000"/>
          <w:kern w:val="24"/>
          <w:lang w:eastAsia="en-US"/>
        </w:rPr>
        <w:t xml:space="preserve"> - для сельских, закрытых кладбищ и мемориальных комплексов, кладбищ с погребением после кремации;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476EC8">
          <w:rPr>
            <w:rFonts w:eastAsia="Calibri"/>
            <w:color w:val="000000"/>
            <w:kern w:val="24"/>
            <w:lang w:eastAsia="en-US"/>
          </w:rPr>
          <w:t>1000 м</w:t>
        </w:r>
      </w:smartTag>
      <w:r w:rsidRPr="00476EC8">
        <w:rPr>
          <w:rFonts w:eastAsia="Calibri"/>
          <w:color w:val="000000"/>
          <w:kern w:val="24"/>
          <w:lang w:eastAsia="en-US"/>
        </w:rPr>
        <w:t xml:space="preserve"> с подтверждением достаточности расстояния расчетами поясов зон санитарной охраны водоисточника и времени фильтрации;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476EC8">
          <w:rPr>
            <w:rFonts w:eastAsia="Calibri"/>
            <w:color w:val="000000"/>
            <w:kern w:val="24"/>
            <w:lang w:eastAsia="en-US"/>
          </w:rPr>
          <w:t>100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476EC8">
          <w:rPr>
            <w:rFonts w:eastAsia="Calibri"/>
            <w:color w:val="000000"/>
            <w:kern w:val="24"/>
            <w:lang w:eastAsia="en-US"/>
          </w:rPr>
          <w:t>100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По территории санитарно-защитных зон и кладбищ запрещается прокладка сетей централизованного хозяйственно-питьевого водоснабжения.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476EC8">
          <w:rPr>
            <w:rFonts w:eastAsia="Calibri"/>
            <w:color w:val="000000"/>
            <w:kern w:val="24"/>
            <w:lang w:eastAsia="en-US"/>
          </w:rPr>
          <w:t>20 м</w:t>
        </w:r>
      </w:smartTag>
      <w:r w:rsidRPr="00476EC8">
        <w:rPr>
          <w:rFonts w:eastAsia="Calibri"/>
          <w:color w:val="000000"/>
          <w:kern w:val="24"/>
          <w:lang w:eastAsia="en-US"/>
        </w:rPr>
        <w:t>, стоянки автокатафалков и автотранспорта, урны для сбора мусора, площадки для мусоросборников с подъездами к ним.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9.1.7. Санитарно-защитные зоны скотомогильников</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Размер санитарно-защитной зоны от скотомогильника (биотермической ямы) принимается до:</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жилых, общественных зданий, животноводческих ферм (комплексов) - 1000м;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скотопрогонов и пастбищ - </w:t>
      </w:r>
      <w:smartTag w:uri="urn:schemas-microsoft-com:office:smarttags" w:element="metricconverter">
        <w:smartTagPr>
          <w:attr w:name="ProductID" w:val="200 м"/>
        </w:smartTagPr>
        <w:r w:rsidRPr="00476EC8">
          <w:rPr>
            <w:rFonts w:eastAsia="Calibri"/>
            <w:color w:val="000000"/>
            <w:kern w:val="24"/>
            <w:lang w:eastAsia="en-US"/>
          </w:rPr>
          <w:t>200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автомобильных, железных дорог в зависимости от их категории - 60 - </w:t>
      </w:r>
      <w:smartTag w:uri="urn:schemas-microsoft-com:office:smarttags" w:element="metricconverter">
        <w:smartTagPr>
          <w:attr w:name="ProductID" w:val="300 м"/>
        </w:smartTagPr>
        <w:r w:rsidRPr="00476EC8">
          <w:rPr>
            <w:rFonts w:eastAsia="Calibri"/>
            <w:color w:val="000000"/>
            <w:kern w:val="24"/>
            <w:lang w:eastAsia="en-US"/>
          </w:rPr>
          <w:t>300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По истечении 25 лет с момента последнего захоронения возможно уменьшение размеров санитарно-защитной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w:t>
      </w:r>
      <w:r w:rsidRPr="00476EC8">
        <w:rPr>
          <w:rFonts w:eastAsia="Calibri"/>
          <w:color w:val="000000"/>
          <w:kern w:val="24"/>
          <w:lang w:eastAsia="en-US"/>
        </w:rPr>
        <w:softHyphen/>
        <w:t>ния и кормов.</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9.1.8. Санитарно-защитные зоны для канализационных очистных сооружений</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Принимаются в соответствии с требованиями СанПиН 2.2.1/2.1.1.1200-03 по таблице.</w:t>
      </w:r>
    </w:p>
    <w:tbl>
      <w:tblPr>
        <w:tblW w:w="9589" w:type="dxa"/>
        <w:tblInd w:w="40" w:type="dxa"/>
        <w:tblLayout w:type="fixed"/>
        <w:tblCellMar>
          <w:left w:w="40" w:type="dxa"/>
          <w:right w:w="40" w:type="dxa"/>
        </w:tblCellMar>
        <w:tblLook w:val="0000"/>
      </w:tblPr>
      <w:tblGrid>
        <w:gridCol w:w="3859"/>
        <w:gridCol w:w="1277"/>
        <w:gridCol w:w="1267"/>
        <w:gridCol w:w="1565"/>
        <w:gridCol w:w="1621"/>
      </w:tblGrid>
      <w:tr w:rsidR="00876E96" w:rsidRPr="00476EC8" w:rsidTr="00BC1630">
        <w:trPr>
          <w:trHeight w:val="530"/>
        </w:trPr>
        <w:tc>
          <w:tcPr>
            <w:tcW w:w="3859" w:type="dxa"/>
            <w:vMerge w:val="restart"/>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center"/>
              <w:rPr>
                <w:rFonts w:eastAsia="Calibri"/>
                <w:color w:val="000000"/>
                <w:kern w:val="24"/>
                <w:lang w:eastAsia="en-US"/>
              </w:rPr>
            </w:pPr>
            <w:r w:rsidRPr="00476EC8">
              <w:rPr>
                <w:rFonts w:eastAsia="Calibri"/>
                <w:color w:val="000000"/>
                <w:kern w:val="24"/>
                <w:lang w:eastAsia="en-US"/>
              </w:rPr>
              <w:t>Сооружения для очистки сточных вод</w:t>
            </w:r>
          </w:p>
        </w:tc>
        <w:tc>
          <w:tcPr>
            <w:tcW w:w="5730" w:type="dxa"/>
            <w:gridSpan w:val="4"/>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Расстояние в м при расчетной производительности очистных сооружений, тыс. куб. м/сутки</w:t>
            </w:r>
          </w:p>
        </w:tc>
      </w:tr>
      <w:tr w:rsidR="00876E96" w:rsidRPr="00476EC8" w:rsidTr="00BC1630">
        <w:trPr>
          <w:trHeight w:val="417"/>
        </w:trPr>
        <w:tc>
          <w:tcPr>
            <w:tcW w:w="3859" w:type="dxa"/>
            <w:vMerge/>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center"/>
              <w:rPr>
                <w:rFonts w:eastAsia="Calibri"/>
                <w:color w:val="000000"/>
                <w:kern w:val="24"/>
                <w:lang w:eastAsia="en-US"/>
              </w:rPr>
            </w:pP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до 0,2</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более 0,2 до 5,0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более 5,0 до 50,0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jc w:val="center"/>
              <w:rPr>
                <w:rFonts w:eastAsia="Calibri"/>
                <w:color w:val="000000"/>
                <w:kern w:val="24"/>
                <w:lang w:eastAsia="en-US"/>
              </w:rPr>
            </w:pPr>
            <w:r w:rsidRPr="00476EC8">
              <w:rPr>
                <w:rFonts w:eastAsia="Calibri"/>
                <w:color w:val="000000"/>
                <w:kern w:val="24"/>
                <w:lang w:eastAsia="en-US"/>
              </w:rPr>
              <w:t>более 50,0 до 280</w:t>
            </w:r>
          </w:p>
        </w:tc>
      </w:tr>
      <w:tr w:rsidR="00876E96" w:rsidRPr="00476EC8" w:rsidTr="00BC1630">
        <w:trPr>
          <w:trHeight w:val="430"/>
        </w:trPr>
        <w:tc>
          <w:tcPr>
            <w:tcW w:w="3859"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rPr>
                <w:rFonts w:eastAsia="Calibri"/>
                <w:color w:val="000000"/>
                <w:kern w:val="24"/>
                <w:lang w:eastAsia="en-US"/>
              </w:rPr>
            </w:pPr>
            <w:r w:rsidRPr="00476EC8">
              <w:rPr>
                <w:rFonts w:eastAsia="Calibri"/>
                <w:color w:val="000000"/>
                <w:kern w:val="24"/>
                <w:lang w:eastAsia="en-US"/>
              </w:rPr>
              <w:t>Насосные станции и аварийно-регулирующие резервуары</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15</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20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20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30</w:t>
            </w:r>
          </w:p>
        </w:tc>
      </w:tr>
      <w:tr w:rsidR="00876E96" w:rsidRPr="00476EC8" w:rsidTr="00BC1630">
        <w:trPr>
          <w:trHeight w:val="1087"/>
        </w:trPr>
        <w:tc>
          <w:tcPr>
            <w:tcW w:w="3859"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rPr>
                <w:rFonts w:eastAsia="Calibri"/>
                <w:color w:val="000000"/>
                <w:kern w:val="24"/>
                <w:lang w:eastAsia="en-US"/>
              </w:rPr>
            </w:pPr>
            <w:r w:rsidRPr="00476EC8">
              <w:rPr>
                <w:rFonts w:eastAsia="Calibri"/>
                <w:color w:val="000000"/>
                <w:kern w:val="24"/>
                <w:lang w:eastAsia="en-US"/>
              </w:rPr>
              <w:t>Сооружения для механической и биологической очистки с иловыми площадками для сброженных осадков, а также иловые площадки</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150</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200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400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r w:rsidRPr="00476EC8">
              <w:rPr>
                <w:rFonts w:eastAsia="Calibri"/>
                <w:color w:val="000000"/>
                <w:kern w:val="24"/>
                <w:lang w:eastAsia="en-US"/>
              </w:rPr>
              <w:t>500</w:t>
            </w:r>
          </w:p>
        </w:tc>
      </w:tr>
      <w:tr w:rsidR="00876E96" w:rsidRPr="00476EC8" w:rsidTr="00BC1630">
        <w:trPr>
          <w:trHeight w:val="1087"/>
        </w:trPr>
        <w:tc>
          <w:tcPr>
            <w:tcW w:w="3859" w:type="dxa"/>
            <w:tcBorders>
              <w:top w:val="single" w:sz="6" w:space="0" w:color="auto"/>
              <w:left w:val="single" w:sz="6" w:space="0" w:color="auto"/>
              <w:bottom w:val="single" w:sz="6" w:space="0" w:color="auto"/>
              <w:right w:val="single" w:sz="6" w:space="0" w:color="auto"/>
            </w:tcBorders>
          </w:tcPr>
          <w:p w:rsidR="00876E96" w:rsidRPr="00476EC8" w:rsidRDefault="00876E96" w:rsidP="00BC1630">
            <w:r w:rsidRPr="00476EC8">
              <w:t>Сооружения для механической и</w:t>
            </w:r>
          </w:p>
          <w:p w:rsidR="00876E96" w:rsidRPr="00476EC8" w:rsidRDefault="00876E96" w:rsidP="00BC1630">
            <w:r w:rsidRPr="00476EC8">
              <w:t>биологической очистки с термоме-</w:t>
            </w:r>
          </w:p>
          <w:p w:rsidR="00876E96" w:rsidRPr="00476EC8" w:rsidRDefault="00876E96" w:rsidP="00BC1630">
            <w:r w:rsidRPr="00476EC8">
              <w:t>ханической обработкой осадка в</w:t>
            </w:r>
          </w:p>
          <w:p w:rsidR="00876E96" w:rsidRPr="00476EC8" w:rsidRDefault="00876E96" w:rsidP="00BC1630">
            <w:r w:rsidRPr="00476EC8">
              <w:t>закрытых помещениях</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100</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150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300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400</w:t>
            </w:r>
          </w:p>
        </w:tc>
      </w:tr>
      <w:tr w:rsidR="00876E96" w:rsidRPr="00476EC8" w:rsidTr="00BC1630">
        <w:trPr>
          <w:trHeight w:val="308"/>
        </w:trPr>
        <w:tc>
          <w:tcPr>
            <w:tcW w:w="3859" w:type="dxa"/>
            <w:tcBorders>
              <w:top w:val="single" w:sz="6" w:space="0" w:color="auto"/>
              <w:left w:val="single" w:sz="6" w:space="0" w:color="auto"/>
              <w:bottom w:val="single" w:sz="6" w:space="0" w:color="auto"/>
              <w:right w:val="single" w:sz="6" w:space="0" w:color="auto"/>
            </w:tcBorders>
          </w:tcPr>
          <w:p w:rsidR="00876E96" w:rsidRPr="00476EC8" w:rsidRDefault="00876E96" w:rsidP="00BC1630">
            <w:r w:rsidRPr="00476EC8">
              <w:t>Поля</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suppressAutoHyphens w:val="0"/>
              <w:ind w:firstLine="539"/>
              <w:jc w:val="both"/>
              <w:rPr>
                <w:rFonts w:eastAsia="Calibri"/>
                <w:color w:val="000000"/>
                <w:kern w:val="24"/>
                <w:lang w:eastAsia="en-US"/>
              </w:rPr>
            </w:pPr>
          </w:p>
        </w:tc>
      </w:tr>
      <w:tr w:rsidR="00876E96" w:rsidRPr="00476EC8" w:rsidTr="00BC1630">
        <w:trPr>
          <w:trHeight w:val="257"/>
        </w:trPr>
        <w:tc>
          <w:tcPr>
            <w:tcW w:w="3859" w:type="dxa"/>
            <w:tcBorders>
              <w:top w:val="single" w:sz="6" w:space="0" w:color="auto"/>
              <w:left w:val="single" w:sz="6" w:space="0" w:color="auto"/>
              <w:bottom w:val="single" w:sz="6" w:space="0" w:color="auto"/>
              <w:right w:val="single" w:sz="6" w:space="0" w:color="auto"/>
            </w:tcBorders>
          </w:tcPr>
          <w:p w:rsidR="00876E96" w:rsidRPr="00476EC8" w:rsidRDefault="00876E96" w:rsidP="00BC1630">
            <w:r w:rsidRPr="00476EC8">
              <w:t>а) фильтрации</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200</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300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500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1 000</w:t>
            </w:r>
          </w:p>
        </w:tc>
      </w:tr>
      <w:tr w:rsidR="00876E96" w:rsidRPr="00476EC8" w:rsidTr="00BC1630">
        <w:trPr>
          <w:trHeight w:val="105"/>
        </w:trPr>
        <w:tc>
          <w:tcPr>
            <w:tcW w:w="3859" w:type="dxa"/>
            <w:tcBorders>
              <w:top w:val="single" w:sz="6" w:space="0" w:color="auto"/>
              <w:left w:val="single" w:sz="6" w:space="0" w:color="auto"/>
              <w:bottom w:val="single" w:sz="6" w:space="0" w:color="auto"/>
              <w:right w:val="single" w:sz="6" w:space="0" w:color="auto"/>
            </w:tcBorders>
          </w:tcPr>
          <w:p w:rsidR="00876E96" w:rsidRPr="00476EC8" w:rsidRDefault="00876E96" w:rsidP="00BC1630">
            <w:r w:rsidRPr="00476EC8">
              <w:t>б) орошения</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150</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200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400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1 000</w:t>
            </w:r>
          </w:p>
        </w:tc>
      </w:tr>
      <w:tr w:rsidR="00876E96" w:rsidRPr="00476EC8" w:rsidTr="00BC1630">
        <w:trPr>
          <w:trHeight w:val="250"/>
        </w:trPr>
        <w:tc>
          <w:tcPr>
            <w:tcW w:w="3859" w:type="dxa"/>
            <w:tcBorders>
              <w:top w:val="single" w:sz="6" w:space="0" w:color="auto"/>
              <w:left w:val="single" w:sz="6" w:space="0" w:color="auto"/>
              <w:bottom w:val="single" w:sz="6" w:space="0" w:color="auto"/>
              <w:right w:val="single" w:sz="6" w:space="0" w:color="auto"/>
            </w:tcBorders>
          </w:tcPr>
          <w:p w:rsidR="00876E96" w:rsidRPr="00476EC8" w:rsidRDefault="00876E96" w:rsidP="00BC1630">
            <w:r w:rsidRPr="00476EC8">
              <w:t>Биологические пруды</w:t>
            </w:r>
          </w:p>
        </w:tc>
        <w:tc>
          <w:tcPr>
            <w:tcW w:w="127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200</w:t>
            </w:r>
          </w:p>
        </w:tc>
        <w:tc>
          <w:tcPr>
            <w:tcW w:w="1267"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200</w:t>
            </w:r>
          </w:p>
        </w:tc>
        <w:tc>
          <w:tcPr>
            <w:tcW w:w="1565"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300</w:t>
            </w:r>
          </w:p>
        </w:tc>
        <w:tc>
          <w:tcPr>
            <w:tcW w:w="1621" w:type="dxa"/>
            <w:tcBorders>
              <w:top w:val="single" w:sz="6" w:space="0" w:color="auto"/>
              <w:left w:val="single" w:sz="6" w:space="0" w:color="auto"/>
              <w:bottom w:val="single" w:sz="6" w:space="0" w:color="auto"/>
              <w:right w:val="single" w:sz="6" w:space="0" w:color="auto"/>
            </w:tcBorders>
            <w:vAlign w:val="center"/>
          </w:tcPr>
          <w:p w:rsidR="00876E96" w:rsidRPr="00476EC8" w:rsidRDefault="00876E96" w:rsidP="00BC1630">
            <w:pPr>
              <w:jc w:val="center"/>
            </w:pPr>
            <w:r w:rsidRPr="00476EC8">
              <w:t>300</w:t>
            </w:r>
          </w:p>
        </w:tc>
      </w:tr>
    </w:tbl>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Примечания: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Для полей фильтрации площадью до </w:t>
      </w:r>
      <w:smartTag w:uri="urn:schemas-microsoft-com:office:smarttags" w:element="metricconverter">
        <w:smartTagPr>
          <w:attr w:name="ProductID" w:val="0,5 га"/>
        </w:smartTagPr>
        <w:r w:rsidRPr="00476EC8">
          <w:rPr>
            <w:rFonts w:eastAsia="Calibri"/>
            <w:color w:val="000000"/>
            <w:kern w:val="24"/>
            <w:lang w:eastAsia="en-US"/>
          </w:rPr>
          <w:t>0,5 га</w:t>
        </w:r>
      </w:smartTag>
      <w:r w:rsidRPr="00476EC8">
        <w:rPr>
          <w:rFonts w:eastAsia="Calibri"/>
          <w:color w:val="000000"/>
          <w:kern w:val="24"/>
          <w:lang w:eastAsia="en-US"/>
        </w:rPr>
        <w:t xml:space="preserve">, для полей орошения коммунального типа площадью до </w:t>
      </w:r>
      <w:smartTag w:uri="urn:schemas-microsoft-com:office:smarttags" w:element="metricconverter">
        <w:smartTagPr>
          <w:attr w:name="ProductID" w:val="1,0 га"/>
        </w:smartTagPr>
        <w:r w:rsidRPr="00476EC8">
          <w:rPr>
            <w:rFonts w:eastAsia="Calibri"/>
            <w:color w:val="000000"/>
            <w:kern w:val="24"/>
            <w:lang w:eastAsia="en-US"/>
          </w:rPr>
          <w:t>1,0 га</w:t>
        </w:r>
      </w:smartTag>
      <w:r w:rsidRPr="00476EC8">
        <w:rPr>
          <w:rFonts w:eastAsia="Calibri"/>
          <w:color w:val="000000"/>
          <w:kern w:val="24"/>
          <w:lang w:eastAsia="en-US"/>
        </w:rPr>
        <w:t xml:space="preserve">, для сооружений механической и биологической очистки сточных вод производительностью до 50 куб. м/сутки СЗЗ следует принимать размером </w:t>
      </w:r>
      <w:smartTag w:uri="urn:schemas-microsoft-com:office:smarttags" w:element="metricconverter">
        <w:smartTagPr>
          <w:attr w:name="ProductID" w:val="100 м"/>
        </w:smartTagPr>
        <w:r w:rsidRPr="00476EC8">
          <w:rPr>
            <w:rFonts w:eastAsia="Calibri"/>
            <w:color w:val="000000"/>
            <w:kern w:val="24"/>
            <w:lang w:eastAsia="en-US"/>
          </w:rPr>
          <w:t>100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Для полей подземной фильтрации пропускной способностью до 15 куб. м/сутки СЗЗ следует принимать размером </w:t>
      </w:r>
      <w:smartTag w:uri="urn:schemas-microsoft-com:office:smarttags" w:element="metricconverter">
        <w:smartTagPr>
          <w:attr w:name="ProductID" w:val="50 м"/>
        </w:smartTagPr>
        <w:r w:rsidRPr="00476EC8">
          <w:rPr>
            <w:rFonts w:eastAsia="Calibri"/>
            <w:color w:val="000000"/>
            <w:kern w:val="24"/>
            <w:lang w:eastAsia="en-US"/>
          </w:rPr>
          <w:t>50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СЗЗ следует принимать не менее: от фильтрующих траншей и песчано-гравийных фильтров - </w:t>
      </w:r>
      <w:smartTag w:uri="urn:schemas-microsoft-com:office:smarttags" w:element="metricconverter">
        <w:smartTagPr>
          <w:attr w:name="ProductID" w:val="25 м"/>
        </w:smartTagPr>
        <w:r w:rsidRPr="00476EC8">
          <w:rPr>
            <w:rFonts w:eastAsia="Calibri"/>
            <w:color w:val="000000"/>
            <w:kern w:val="24"/>
            <w:lang w:eastAsia="en-US"/>
          </w:rPr>
          <w:t>25 м</w:t>
        </w:r>
      </w:smartTag>
      <w:r w:rsidRPr="00476EC8">
        <w:rPr>
          <w:rFonts w:eastAsia="Calibri"/>
          <w:color w:val="000000"/>
          <w:kern w:val="24"/>
          <w:lang w:eastAsia="en-US"/>
        </w:rPr>
        <w:t xml:space="preserve">, от септиков - </w:t>
      </w:r>
      <w:smartTag w:uri="urn:schemas-microsoft-com:office:smarttags" w:element="metricconverter">
        <w:smartTagPr>
          <w:attr w:name="ProductID" w:val="5 м"/>
        </w:smartTagPr>
        <w:r w:rsidRPr="00476EC8">
          <w:rPr>
            <w:rFonts w:eastAsia="Calibri"/>
            <w:color w:val="000000"/>
            <w:kern w:val="24"/>
            <w:lang w:eastAsia="en-US"/>
          </w:rPr>
          <w:t>5 м</w:t>
        </w:r>
      </w:smartTag>
      <w:r w:rsidRPr="00476EC8">
        <w:rPr>
          <w:rFonts w:eastAsia="Calibri"/>
          <w:color w:val="000000"/>
          <w:kern w:val="24"/>
          <w:lang w:eastAsia="en-US"/>
        </w:rPr>
        <w:t xml:space="preserve">, от фильтрующих колодцев - </w:t>
      </w:r>
      <w:smartTag w:uri="urn:schemas-microsoft-com:office:smarttags" w:element="metricconverter">
        <w:smartTagPr>
          <w:attr w:name="ProductID" w:val="8 м"/>
        </w:smartTagPr>
        <w:r w:rsidRPr="00476EC8">
          <w:rPr>
            <w:rFonts w:eastAsia="Calibri"/>
            <w:color w:val="000000"/>
            <w:kern w:val="24"/>
            <w:lang w:eastAsia="en-US"/>
          </w:rPr>
          <w:t>8 м</w:t>
        </w:r>
      </w:smartTag>
      <w:r w:rsidRPr="00476EC8">
        <w:rPr>
          <w:rFonts w:eastAsia="Calibri"/>
          <w:color w:val="000000"/>
          <w:kern w:val="24"/>
          <w:lang w:eastAsia="en-US"/>
        </w:rPr>
        <w:t xml:space="preserve">, от выгребных ям - </w:t>
      </w:r>
      <w:smartTag w:uri="urn:schemas-microsoft-com:office:smarttags" w:element="metricconverter">
        <w:smartTagPr>
          <w:attr w:name="ProductID" w:val="8 м"/>
        </w:smartTagPr>
        <w:r w:rsidRPr="00476EC8">
          <w:rPr>
            <w:rFonts w:eastAsia="Calibri"/>
            <w:color w:val="000000"/>
            <w:kern w:val="24"/>
            <w:lang w:eastAsia="en-US"/>
          </w:rPr>
          <w:t>8 м</w:t>
        </w:r>
      </w:smartTag>
      <w:r w:rsidRPr="00476EC8">
        <w:rPr>
          <w:rFonts w:eastAsia="Calibri"/>
          <w:color w:val="000000"/>
          <w:kern w:val="24"/>
          <w:lang w:eastAsia="en-US"/>
        </w:rPr>
        <w:t xml:space="preserve">, от аэрационных установок на полное окисление с аэробной стабилизацией ила при производительности до 700 куб. м/сутки - </w:t>
      </w:r>
      <w:smartTag w:uri="urn:schemas-microsoft-com:office:smarttags" w:element="metricconverter">
        <w:smartTagPr>
          <w:attr w:name="ProductID" w:val="50 м"/>
        </w:smartTagPr>
        <w:r w:rsidRPr="00476EC8">
          <w:rPr>
            <w:rFonts w:eastAsia="Calibri"/>
            <w:color w:val="000000"/>
            <w:kern w:val="24"/>
            <w:lang w:eastAsia="en-US"/>
          </w:rPr>
          <w:t>50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476EC8">
          <w:rPr>
            <w:rFonts w:eastAsia="Calibri"/>
            <w:color w:val="000000"/>
            <w:kern w:val="24"/>
            <w:lang w:eastAsia="en-US"/>
          </w:rPr>
          <w:t>100 м</w:t>
        </w:r>
      </w:smartTag>
      <w:r w:rsidRPr="00476EC8">
        <w:rPr>
          <w:rFonts w:eastAsia="Calibri"/>
          <w:color w:val="000000"/>
          <w:kern w:val="24"/>
          <w:lang w:eastAsia="en-US"/>
        </w:rPr>
        <w:t xml:space="preserve">, закрытого типа - </w:t>
      </w:r>
      <w:smartTag w:uri="urn:schemas-microsoft-com:office:smarttags" w:element="metricconverter">
        <w:smartTagPr>
          <w:attr w:name="ProductID" w:val="50 м"/>
        </w:smartTagPr>
        <w:r w:rsidRPr="00476EC8">
          <w:rPr>
            <w:rFonts w:eastAsia="Calibri"/>
            <w:color w:val="000000"/>
            <w:kern w:val="24"/>
            <w:lang w:eastAsia="en-US"/>
          </w:rPr>
          <w:t>50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Кроме того, устанавливаются санитарно-защитные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от сливных станций - </w:t>
      </w:r>
      <w:smartTag w:uri="urn:schemas-microsoft-com:office:smarttags" w:element="metricconverter">
        <w:smartTagPr>
          <w:attr w:name="ProductID" w:val="300 м"/>
        </w:smartTagPr>
        <w:r w:rsidRPr="00476EC8">
          <w:rPr>
            <w:rFonts w:eastAsia="Calibri"/>
            <w:color w:val="000000"/>
            <w:kern w:val="24"/>
            <w:lang w:eastAsia="en-US"/>
          </w:rPr>
          <w:t>300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от шламонакопителей - в зависимости от состава и свойств шлама по согласованию с органами Роспотребнадзора;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от снеготаялок и снегосплавных пунктов до жилой территории - не менее </w:t>
      </w:r>
      <w:smartTag w:uri="urn:schemas-microsoft-com:office:smarttags" w:element="metricconverter">
        <w:smartTagPr>
          <w:attr w:name="ProductID" w:val="100 м"/>
        </w:smartTagPr>
        <w:r w:rsidRPr="00476EC8">
          <w:rPr>
            <w:rFonts w:eastAsia="Calibri"/>
            <w:color w:val="000000"/>
            <w:kern w:val="24"/>
            <w:lang w:eastAsia="en-US"/>
          </w:rPr>
          <w:t>100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2"/>
          <w:numId w:val="0"/>
        </w:numPr>
        <w:tabs>
          <w:tab w:val="num" w:pos="0"/>
        </w:tabs>
        <w:outlineLvl w:val="2"/>
        <w:rPr>
          <w:rFonts w:cs="Arial"/>
          <w:b/>
          <w:bCs/>
          <w:sz w:val="26"/>
          <w:szCs w:val="26"/>
        </w:rPr>
      </w:pPr>
      <w:bookmarkStart w:id="118" w:name="_Toc284841845"/>
      <w:bookmarkStart w:id="119" w:name="_Toc292376508"/>
      <w:bookmarkStart w:id="120" w:name="_Toc457400916"/>
      <w:r w:rsidRPr="00476EC8">
        <w:rPr>
          <w:rFonts w:cs="Arial"/>
          <w:b/>
          <w:bCs/>
          <w:sz w:val="26"/>
          <w:szCs w:val="26"/>
        </w:rPr>
        <w:t>Статья 9.2. Ограничения инженерно-транспортных коммуникаций</w:t>
      </w:r>
      <w:bookmarkEnd w:id="118"/>
      <w:bookmarkEnd w:id="119"/>
      <w:bookmarkEnd w:id="120"/>
    </w:p>
    <w:p w:rsidR="00876E96" w:rsidRPr="00476EC8" w:rsidRDefault="00876E96" w:rsidP="00876E96"/>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9.2.1. Полоса отвода и придорожная полоса автомобильных дорог*.</w:t>
      </w:r>
    </w:p>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876E96" w:rsidRPr="00476EC8" w:rsidRDefault="00876E96" w:rsidP="00876E96">
      <w:pPr>
        <w:numPr>
          <w:ilvl w:val="0"/>
          <w:numId w:val="17"/>
        </w:numPr>
        <w:suppressAutoHyphens w:val="0"/>
        <w:jc w:val="both"/>
        <w:rPr>
          <w:rFonts w:eastAsia="Calibri"/>
          <w:color w:val="000000"/>
          <w:kern w:val="24"/>
          <w:lang w:eastAsia="en-US"/>
        </w:rPr>
      </w:pPr>
      <w:r w:rsidRPr="00476EC8">
        <w:rPr>
          <w:rFonts w:eastAsia="Calibri"/>
          <w:color w:val="000000"/>
          <w:kern w:val="24"/>
          <w:lang w:eastAsia="en-US"/>
        </w:rPr>
        <w:t>В пределах полосы отвода автомобильной дороги запрещается: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строительство жилых и общественных зданий, складов;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б) проведение строительных, геолого-разведочных, топографических, горных и изыскательских работ, а также устройство наземных сооружений;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w:t>
      </w:r>
      <w:r w:rsidRPr="00476EC8">
        <w:rPr>
          <w:rFonts w:eastAsia="Calibri"/>
          <w:color w:val="000000"/>
          <w:kern w:val="24"/>
          <w:lang w:eastAsia="en-US"/>
        </w:rPr>
        <w:softHyphen/>
        <w:t>рожного движения.</w:t>
      </w:r>
    </w:p>
    <w:p w:rsidR="00876E96" w:rsidRPr="00476EC8" w:rsidRDefault="00876E96" w:rsidP="00876E96">
      <w:pPr>
        <w:numPr>
          <w:ilvl w:val="0"/>
          <w:numId w:val="17"/>
        </w:numPr>
        <w:suppressAutoHyphens w:val="0"/>
        <w:jc w:val="both"/>
        <w:rPr>
          <w:rFonts w:eastAsia="Calibri"/>
          <w:color w:val="000000"/>
          <w:kern w:val="24"/>
          <w:lang w:eastAsia="en-US"/>
        </w:rPr>
      </w:pPr>
      <w:r w:rsidRPr="00476EC8">
        <w:rPr>
          <w:rFonts w:eastAsia="Calibri"/>
          <w:color w:val="000000"/>
          <w:kern w:val="24"/>
          <w:lang w:eastAsia="en-US"/>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Примечание: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Правила установления и использования полос отвода федеральных автомобильных дорог, утверждены постановлением Правительства Российской Федерации от 14 апреля 2007г. №233</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9.2.2. Полоса отвода, охранная зона железной дороги*</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Полосы отвода*. В полосу отвода на железнодорожном транспорте входят зе</w:t>
      </w:r>
      <w:r w:rsidRPr="00476EC8">
        <w:rPr>
          <w:rFonts w:eastAsia="Calibri"/>
          <w:color w:val="000000"/>
          <w:kern w:val="24"/>
          <w:lang w:eastAsia="en-US"/>
        </w:rPr>
        <w:softHyphen/>
        <w:t>мельные участки, прилегающие к железнодорожным путям, земельные участки, предна</w:t>
      </w:r>
      <w:r w:rsidRPr="00476EC8">
        <w:rPr>
          <w:rFonts w:eastAsia="Calibri"/>
          <w:color w:val="000000"/>
          <w:kern w:val="24"/>
          <w:lang w:eastAsia="en-US"/>
        </w:rPr>
        <w:softHyphen/>
        <w:t>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охранные зоны, необходимые для обеспечения сохранности, прочности и устойчи</w:t>
      </w:r>
      <w:r w:rsidRPr="00476EC8">
        <w:rPr>
          <w:rFonts w:eastAsia="Calibri"/>
          <w:color w:val="000000"/>
          <w:kern w:val="24"/>
          <w:lang w:eastAsia="en-US"/>
        </w:rPr>
        <w:softHyphen/>
        <w:t>вости объектов железнодорожного транспорта (далее - охранные зоны) включаются зе</w:t>
      </w:r>
      <w:r w:rsidRPr="00476EC8">
        <w:rPr>
          <w:rFonts w:eastAsia="Calibri"/>
          <w:color w:val="000000"/>
          <w:kern w:val="24"/>
          <w:lang w:eastAsia="en-US"/>
        </w:rPr>
        <w:softHyphen/>
        <w:t>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w:t>
      </w:r>
      <w:r w:rsidRPr="00476EC8">
        <w:rPr>
          <w:rFonts w:eastAsia="Calibri"/>
          <w:color w:val="000000"/>
          <w:kern w:val="24"/>
          <w:lang w:eastAsia="en-US"/>
        </w:rPr>
        <w:softHyphen/>
        <w:t>гающие к земельным участкам, предназначенным для размещения объектов железнодо</w:t>
      </w:r>
      <w:r w:rsidRPr="00476EC8">
        <w:rPr>
          <w:rFonts w:eastAsia="Calibri"/>
          <w:color w:val="000000"/>
          <w:kern w:val="24"/>
          <w:lang w:eastAsia="en-US"/>
        </w:rPr>
        <w:softHyphen/>
        <w:t>рожного транспорта и обеспечения защиты железнодорожного пути от снежных и песча</w:t>
      </w:r>
      <w:r w:rsidRPr="00476EC8">
        <w:rPr>
          <w:rFonts w:eastAsia="Calibri"/>
          <w:color w:val="000000"/>
          <w:kern w:val="24"/>
          <w:lang w:eastAsia="en-US"/>
        </w:rPr>
        <w:softHyphen/>
        <w:t>ных заносов и других негативных воздействий.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В границах полосы отвода в целях обеспечения безопасности движения и экс</w:t>
      </w:r>
      <w:r w:rsidRPr="00476EC8">
        <w:rPr>
          <w:rFonts w:eastAsia="Calibri"/>
          <w:color w:val="000000"/>
          <w:kern w:val="24"/>
          <w:lang w:eastAsia="en-US"/>
        </w:rPr>
        <w:softHyphen/>
        <w:t>плуатации железнодорожного транспорта заинтересованная организация обязана обеспе</w:t>
      </w:r>
      <w:r w:rsidRPr="00476EC8">
        <w:rPr>
          <w:rFonts w:eastAsia="Calibri"/>
          <w:color w:val="000000"/>
          <w:kern w:val="24"/>
          <w:lang w:eastAsia="en-US"/>
        </w:rPr>
        <w:softHyphen/>
        <w:t>чить следующий режим использования земельных участков: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не допускать размещение капитальных зданий и сооружений, многолетних насаж</w:t>
      </w:r>
      <w:r w:rsidRPr="00476EC8">
        <w:rPr>
          <w:rFonts w:eastAsia="Calibri"/>
          <w:color w:val="000000"/>
          <w:kern w:val="24"/>
          <w:lang w:eastAsia="en-US"/>
        </w:rPr>
        <w:softHyphen/>
        <w:t>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б)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w:t>
      </w:r>
      <w:r w:rsidRPr="00476EC8">
        <w:rPr>
          <w:rFonts w:eastAsia="Calibri"/>
          <w:color w:val="000000"/>
          <w:kern w:val="24"/>
          <w:lang w:eastAsia="en-US"/>
        </w:rPr>
        <w:softHyphen/>
        <w:t>щение каких-либо зданий и сооружений, проведение сельскохозяйственных работ;</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 не допускать в местах прилегания к лесным массивам скопление сухостоя, валеж</w:t>
      </w:r>
      <w:r w:rsidRPr="00476EC8">
        <w:rPr>
          <w:rFonts w:eastAsia="Calibri"/>
          <w:color w:val="000000"/>
          <w:kern w:val="24"/>
          <w:lang w:eastAsia="en-US"/>
        </w:rPr>
        <w:softHyphen/>
        <w:t>ника, порубочных остатков и других горючих материалов;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д)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476EC8">
          <w:rPr>
            <w:rFonts w:eastAsia="Calibri"/>
            <w:color w:val="000000"/>
            <w:kern w:val="24"/>
            <w:lang w:eastAsia="en-US"/>
          </w:rPr>
          <w:t>5 метров</w:t>
        </w:r>
      </w:smartTag>
      <w:r w:rsidRPr="00476EC8">
        <w:rPr>
          <w:rFonts w:eastAsia="Calibri"/>
          <w:color w:val="000000"/>
          <w:kern w:val="24"/>
          <w:lang w:eastAsia="en-US"/>
        </w:rPr>
        <w:t xml:space="preserve"> или минерализованной полосой шириной не менее </w:t>
      </w:r>
      <w:smartTag w:uri="urn:schemas-microsoft-com:office:smarttags" w:element="metricconverter">
        <w:smartTagPr>
          <w:attr w:name="ProductID" w:val="3 метров"/>
        </w:smartTagPr>
        <w:r w:rsidRPr="00476EC8">
          <w:rPr>
            <w:rFonts w:eastAsia="Calibri"/>
            <w:color w:val="000000"/>
            <w:kern w:val="24"/>
            <w:lang w:eastAsia="en-US"/>
          </w:rPr>
          <w:t>3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 Размещение инженерных коммуникаций, линий электропередачи, связи, магист</w:t>
      </w:r>
      <w:r w:rsidRPr="00476EC8">
        <w:rPr>
          <w:rFonts w:eastAsia="Calibri"/>
          <w:color w:val="000000"/>
          <w:kern w:val="24"/>
          <w:lang w:eastAsia="en-US"/>
        </w:rPr>
        <w:softHyphen/>
        <w:t>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w:t>
      </w:r>
      <w:r w:rsidRPr="00476EC8">
        <w:rPr>
          <w:rFonts w:eastAsia="Calibri"/>
          <w:color w:val="000000"/>
          <w:kern w:val="24"/>
          <w:lang w:eastAsia="en-US"/>
        </w:rPr>
        <w:softHyphen/>
        <w:t>го транспорта наружную рекламу. Такая реклама должна соответствовать требованиям,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установленным законодательством Российской Федерации, и не угрожать безопасности движения и эксплуатации железнодорожного транспорта.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4). В границах охранных зон в целях обеспечения безопасности движения и эксплуа</w:t>
      </w:r>
      <w:r w:rsidRPr="00476EC8">
        <w:rPr>
          <w:rFonts w:eastAsia="Calibri"/>
          <w:color w:val="000000"/>
          <w:kern w:val="24"/>
          <w:lang w:eastAsia="en-US"/>
        </w:rPr>
        <w:softHyphen/>
        <w:t>тации железнодорожного транспорта могут быть установлены запреты или ограничения на осуществление следующих видов деятельности: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w:t>
      </w:r>
      <w:r w:rsidRPr="00476EC8">
        <w:rPr>
          <w:rFonts w:eastAsia="Calibri"/>
          <w:color w:val="000000"/>
          <w:kern w:val="24"/>
          <w:lang w:eastAsia="en-US"/>
        </w:rPr>
        <w:softHyphen/>
        <w:t>дение земляных работ, за исключением случаев, когда осуществление указанной деятель</w:t>
      </w:r>
      <w:r w:rsidRPr="00476EC8">
        <w:rPr>
          <w:rFonts w:eastAsia="Calibri"/>
          <w:color w:val="000000"/>
          <w:kern w:val="24"/>
          <w:lang w:eastAsia="en-US"/>
        </w:rPr>
        <w:softHyphen/>
        <w:t>ности необходимо для обеспечения устойчивой, бесперебойной и безопасной работы же</w:t>
      </w:r>
      <w:r w:rsidRPr="00476EC8">
        <w:rPr>
          <w:rFonts w:eastAsia="Calibri"/>
          <w:color w:val="000000"/>
          <w:kern w:val="24"/>
          <w:lang w:eastAsia="en-US"/>
        </w:rPr>
        <w:softHyphen/>
        <w:t>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б) распашка земель;</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выпас скота;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 выпуск поверхностных и хозяйственно-бытовых вод.</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Примечание: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*Правила установления и использования полос отвода и охранных зон железных дорог, утв. постановлением Правительства Российской Федерации от 12 октября 2006г. №611</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*Приказ Минтранса РФ от 6 августа 2008г. №126</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9.2.3. Охранные зоны магистральных газопроводов и газораспределительных сетей*</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Для газораспределительных сетей устанавливаются следующие охранные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476EC8">
          <w:rPr>
            <w:rFonts w:eastAsia="Calibri"/>
            <w:color w:val="000000"/>
            <w:kern w:val="24"/>
            <w:lang w:eastAsia="en-US"/>
          </w:rPr>
          <w:t>2 м</w:t>
        </w:r>
      </w:smartTag>
      <w:r w:rsidRPr="00476EC8">
        <w:rPr>
          <w:rFonts w:eastAsia="Calibri"/>
          <w:color w:val="000000"/>
          <w:kern w:val="24"/>
          <w:lang w:eastAsia="en-US"/>
        </w:rPr>
        <w:t>, с каждой стороны газопровода;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476EC8">
          <w:rPr>
            <w:rFonts w:eastAsia="Calibri"/>
            <w:color w:val="000000"/>
            <w:kern w:val="24"/>
            <w:lang w:eastAsia="en-US"/>
          </w:rPr>
          <w:t>3 метров</w:t>
        </w:r>
      </w:smartTag>
      <w:r w:rsidRPr="00476EC8">
        <w:rPr>
          <w:rFonts w:eastAsia="Calibri"/>
          <w:color w:val="000000"/>
          <w:kern w:val="24"/>
          <w:lang w:eastAsia="en-US"/>
        </w:rPr>
        <w:t xml:space="preserve"> от газопровода со стороны провода и </w:t>
      </w:r>
      <w:smartTag w:uri="urn:schemas-microsoft-com:office:smarttags" w:element="metricconverter">
        <w:smartTagPr>
          <w:attr w:name="ProductID" w:val="2 метров"/>
        </w:smartTagPr>
        <w:r w:rsidRPr="00476EC8">
          <w:rPr>
            <w:rFonts w:eastAsia="Calibri"/>
            <w:color w:val="000000"/>
            <w:kern w:val="24"/>
            <w:lang w:eastAsia="en-US"/>
          </w:rPr>
          <w:t>2 метров</w:t>
        </w:r>
      </w:smartTag>
      <w:r w:rsidRPr="00476EC8">
        <w:rPr>
          <w:rFonts w:eastAsia="Calibri"/>
          <w:color w:val="000000"/>
          <w:kern w:val="24"/>
          <w:lang w:eastAsia="en-US"/>
        </w:rPr>
        <w:t xml:space="preserve"> - с противоположной стороны;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476EC8">
          <w:rPr>
            <w:rFonts w:eastAsia="Calibri"/>
            <w:color w:val="000000"/>
            <w:kern w:val="24"/>
            <w:lang w:eastAsia="en-US"/>
          </w:rPr>
          <w:t>10 метров</w:t>
        </w:r>
      </w:smartTag>
      <w:r w:rsidRPr="00476EC8">
        <w:rPr>
          <w:rFonts w:eastAsia="Calibri"/>
          <w:color w:val="000000"/>
          <w:kern w:val="24"/>
          <w:lang w:eastAsia="en-US"/>
        </w:rPr>
        <w:t xml:space="preserve"> от границ этих объектов. Для газорегуляторных пунктов, пристроенных к зданиям, охранная зона не регламентируется;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476EC8">
          <w:rPr>
            <w:rFonts w:eastAsia="Calibri"/>
            <w:color w:val="000000"/>
            <w:kern w:val="24"/>
            <w:lang w:eastAsia="en-US"/>
          </w:rPr>
          <w:t>6 метров</w:t>
        </w:r>
      </w:smartTag>
      <w:r w:rsidRPr="00476EC8">
        <w:rPr>
          <w:rFonts w:eastAsia="Calibri"/>
          <w:color w:val="000000"/>
          <w:kern w:val="24"/>
          <w:lang w:eastAsia="en-US"/>
        </w:rPr>
        <w:t xml:space="preserve">, по </w:t>
      </w:r>
      <w:smartTag w:uri="urn:schemas-microsoft-com:office:smarttags" w:element="metricconverter">
        <w:smartTagPr>
          <w:attr w:name="ProductID" w:val="3 метра"/>
        </w:smartTagPr>
        <w:r w:rsidRPr="00476EC8">
          <w:rPr>
            <w:rFonts w:eastAsia="Calibri"/>
            <w:color w:val="000000"/>
            <w:kern w:val="24"/>
            <w:lang w:eastAsia="en-US"/>
          </w:rPr>
          <w:t>3 метра</w:t>
        </w:r>
      </w:smartTag>
      <w:r w:rsidRPr="00476EC8">
        <w:rPr>
          <w:rFonts w:eastAsia="Calibri"/>
          <w:color w:val="000000"/>
          <w:kern w:val="24"/>
          <w:lang w:eastAsia="en-US"/>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Примечание: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*»Правила охраны магистральных трубопроводов» (утв. постановлением Госгортехнадзора России от 22.04.1992г. №9 и Министерством топлива и энергетики России от 29.04.1992г.)</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9.2.4. Охранные зоны объектов электросетевого хозяйства*</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Размеры охранных зон</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до 1 кВ - </w:t>
      </w:r>
      <w:smartTag w:uri="urn:schemas-microsoft-com:office:smarttags" w:element="metricconverter">
        <w:smartTagPr>
          <w:attr w:name="ProductID" w:val="2 м"/>
        </w:smartTagPr>
        <w:r w:rsidRPr="00476EC8">
          <w:rPr>
            <w:rFonts w:eastAsia="Calibri"/>
            <w:color w:val="000000"/>
            <w:kern w:val="24"/>
            <w:lang w:eastAsia="en-US"/>
          </w:rPr>
          <w:t>2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1-20 кВ- </w:t>
      </w:r>
      <w:smartTag w:uri="urn:schemas-microsoft-com:office:smarttags" w:element="metricconverter">
        <w:smartTagPr>
          <w:attr w:name="ProductID" w:val="10 м"/>
        </w:smartTagPr>
        <w:r w:rsidRPr="00476EC8">
          <w:rPr>
            <w:rFonts w:eastAsia="Calibri"/>
            <w:color w:val="000000"/>
            <w:kern w:val="24"/>
            <w:lang w:eastAsia="en-US"/>
          </w:rPr>
          <w:t>10 м</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35кВ-15м.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110кВ-20м.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476EC8">
          <w:rPr>
            <w:rFonts w:eastAsia="Calibri"/>
            <w:color w:val="000000"/>
            <w:kern w:val="24"/>
            <w:lang w:eastAsia="en-US"/>
          </w:rPr>
          <w:t>1 метра</w:t>
        </w:r>
      </w:smartTag>
      <w:r w:rsidRPr="00476EC8">
        <w:rPr>
          <w:rFonts w:eastAsia="Calibri"/>
          <w:color w:val="000000"/>
          <w:kern w:val="24"/>
          <w:lang w:eastAsia="en-US"/>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476EC8">
          <w:rPr>
            <w:rFonts w:eastAsia="Calibri"/>
            <w:color w:val="000000"/>
            <w:kern w:val="24"/>
            <w:lang w:eastAsia="en-US"/>
          </w:rPr>
          <w:t>0,6 метра</w:t>
        </w:r>
      </w:smartTag>
      <w:r w:rsidRPr="00476EC8">
        <w:rPr>
          <w:rFonts w:eastAsia="Calibri"/>
          <w:color w:val="000000"/>
          <w:kern w:val="24"/>
          <w:lang w:eastAsia="en-US"/>
        </w:rPr>
        <w:t xml:space="preserve"> в сторону зданий и сооружений и на </w:t>
      </w:r>
      <w:smartTag w:uri="urn:schemas-microsoft-com:office:smarttags" w:element="metricconverter">
        <w:smartTagPr>
          <w:attr w:name="ProductID" w:val="1 метр"/>
        </w:smartTagPr>
        <w:r w:rsidRPr="00476EC8">
          <w:rPr>
            <w:rFonts w:eastAsia="Calibri"/>
            <w:color w:val="000000"/>
            <w:kern w:val="24"/>
            <w:lang w:eastAsia="en-US"/>
          </w:rPr>
          <w:t>1 метр</w:t>
        </w:r>
      </w:smartTag>
      <w:r w:rsidRPr="00476EC8">
        <w:rPr>
          <w:rFonts w:eastAsia="Calibri"/>
          <w:color w:val="000000"/>
          <w:kern w:val="24"/>
          <w:lang w:eastAsia="en-US"/>
        </w:rPr>
        <w:t xml:space="preserve"> в сторону проезжей части улицы);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 В пределах охранных зон без письменного решения о согласовании сетевых организаций юридическим и физическим лицам запрещаются: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строительство, капитальный ремонт, реконструкция или снос зданий и сооружений;</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б) горные, взрывные, мелиоративные работы, в том числе связанные с временным затоплением земель;</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посадка и вырубка деревьев и кустарников;</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476EC8">
          <w:rPr>
            <w:rFonts w:eastAsia="Calibri"/>
            <w:color w:val="000000"/>
            <w:kern w:val="24"/>
            <w:lang w:eastAsia="en-US"/>
          </w:rPr>
          <w:t>4,5 метра</w:t>
        </w:r>
      </w:smartTag>
      <w:r w:rsidRPr="00476EC8">
        <w:rPr>
          <w:rFonts w:eastAsia="Calibri"/>
          <w:color w:val="000000"/>
          <w:kern w:val="24"/>
          <w:lang w:eastAsia="en-US"/>
        </w:rPr>
        <w:t xml:space="preserve"> (в охранных зонах воздушных линий электропередачи);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ж) земляные работы на глубине более </w:t>
      </w:r>
      <w:smartTag w:uri="urn:schemas-microsoft-com:office:smarttags" w:element="metricconverter">
        <w:smartTagPr>
          <w:attr w:name="ProductID" w:val="0,3 метра"/>
        </w:smartTagPr>
        <w:r w:rsidRPr="00476EC8">
          <w:rPr>
            <w:rFonts w:eastAsia="Calibri"/>
            <w:color w:val="000000"/>
            <w:kern w:val="24"/>
            <w:lang w:eastAsia="en-US"/>
          </w:rPr>
          <w:t>0,3 метра</w:t>
        </w:r>
      </w:smartTag>
      <w:r w:rsidRPr="00476EC8">
        <w:rPr>
          <w:rFonts w:eastAsia="Calibri"/>
          <w:color w:val="000000"/>
          <w:kern w:val="24"/>
          <w:lang w:eastAsia="en-US"/>
        </w:rPr>
        <w:t xml:space="preserve"> (на вспахиваемых землях на глубине более </w:t>
      </w:r>
      <w:smartTag w:uri="urn:schemas-microsoft-com:office:smarttags" w:element="metricconverter">
        <w:smartTagPr>
          <w:attr w:name="ProductID" w:val="0,45 метра"/>
        </w:smartTagPr>
        <w:r w:rsidRPr="00476EC8">
          <w:rPr>
            <w:rFonts w:eastAsia="Calibri"/>
            <w:color w:val="000000"/>
            <w:kern w:val="24"/>
            <w:lang w:eastAsia="en-US"/>
          </w:rPr>
          <w:t>0,45 метра</w:t>
        </w:r>
      </w:smartTag>
      <w:r w:rsidRPr="00476EC8">
        <w:rPr>
          <w:rFonts w:eastAsia="Calibri"/>
          <w:color w:val="000000"/>
          <w:kern w:val="24"/>
          <w:lang w:eastAsia="en-US"/>
        </w:rPr>
        <w:t>), а также планировка грунта (в охранных зонах подземных кабельных линий электропередачи);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476EC8">
          <w:rPr>
            <w:rFonts w:eastAsia="Calibri"/>
            <w:color w:val="000000"/>
            <w:kern w:val="24"/>
            <w:lang w:eastAsia="en-US"/>
          </w:rPr>
          <w:t>3 метров</w:t>
        </w:r>
      </w:smartTag>
      <w:r w:rsidRPr="00476EC8">
        <w:rPr>
          <w:rFonts w:eastAsia="Calibri"/>
          <w:color w:val="000000"/>
          <w:kern w:val="24"/>
          <w:lang w:eastAsia="en-US"/>
        </w:rPr>
        <w:t xml:space="preserve"> (в охранных зонах воздушных линий электропередачи);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476EC8">
          <w:rPr>
            <w:rFonts w:eastAsia="Calibri"/>
            <w:color w:val="000000"/>
            <w:kern w:val="24"/>
            <w:lang w:eastAsia="en-US"/>
          </w:rPr>
          <w:t>4 метров</w:t>
        </w:r>
      </w:smartTag>
      <w:r w:rsidRPr="00476EC8">
        <w:rPr>
          <w:rFonts w:eastAsia="Calibri"/>
          <w:color w:val="000000"/>
          <w:kern w:val="24"/>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- 110 кВ – </w:t>
      </w:r>
      <w:smartTag w:uri="urn:schemas-microsoft-com:office:smarttags" w:element="metricconverter">
        <w:smartTagPr>
          <w:attr w:name="ProductID" w:val="20 метров"/>
        </w:smartTagPr>
        <w:r w:rsidRPr="00476EC8">
          <w:rPr>
            <w:rFonts w:eastAsia="Calibri"/>
            <w:color w:val="000000"/>
            <w:kern w:val="24"/>
            <w:lang w:eastAsia="en-US"/>
          </w:rPr>
          <w:t>20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- 150-220 кВ – </w:t>
      </w:r>
      <w:smartTag w:uri="urn:schemas-microsoft-com:office:smarttags" w:element="metricconverter">
        <w:smartTagPr>
          <w:attr w:name="ProductID" w:val="25 метров"/>
        </w:smartTagPr>
        <w:r w:rsidRPr="00476EC8">
          <w:rPr>
            <w:rFonts w:eastAsia="Calibri"/>
            <w:color w:val="000000"/>
            <w:kern w:val="24"/>
            <w:lang w:eastAsia="en-US"/>
          </w:rPr>
          <w:t>25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- 330-500 кВ – </w:t>
      </w:r>
      <w:smartTag w:uri="urn:schemas-microsoft-com:office:smarttags" w:element="metricconverter">
        <w:smartTagPr>
          <w:attr w:name="ProductID" w:val="30 метров"/>
        </w:smartTagPr>
        <w:r w:rsidRPr="00476EC8">
          <w:rPr>
            <w:rFonts w:eastAsia="Calibri"/>
            <w:color w:val="000000"/>
            <w:kern w:val="24"/>
            <w:lang w:eastAsia="en-US"/>
          </w:rPr>
          <w:t>30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-- 750 кВ – </w:t>
      </w:r>
      <w:smartTag w:uri="urn:schemas-microsoft-com:office:smarttags" w:element="metricconverter">
        <w:smartTagPr>
          <w:attr w:name="ProductID" w:val="40 метров"/>
        </w:smartTagPr>
        <w:r w:rsidRPr="00476EC8">
          <w:rPr>
            <w:rFonts w:eastAsia="Calibri"/>
            <w:color w:val="000000"/>
            <w:kern w:val="24"/>
            <w:lang w:eastAsia="en-US"/>
          </w:rPr>
          <w:t>40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- 1150 кВ – </w:t>
      </w:r>
      <w:smartTag w:uri="urn:schemas-microsoft-com:office:smarttags" w:element="metricconverter">
        <w:smartTagPr>
          <w:attr w:name="ProductID" w:val="55 метров"/>
        </w:smartTagPr>
        <w:r w:rsidRPr="00476EC8">
          <w:rPr>
            <w:rFonts w:eastAsia="Calibri"/>
            <w:color w:val="000000"/>
            <w:kern w:val="24"/>
            <w:lang w:eastAsia="en-US"/>
          </w:rPr>
          <w:t>55 метров</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Примечание: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*Постановление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9.2.5. Охранная зона и санитарно-защитная зона линий связи*</w:t>
      </w:r>
    </w:p>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4. На трассах кабельных и воздушных линий связи и линий радиофикации: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1) Охранные зоны</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а) устанавливаются охранные зоны:</w:t>
      </w:r>
    </w:p>
    <w:p w:rsidR="00876E96" w:rsidRPr="00476EC8" w:rsidRDefault="00876E96" w:rsidP="00876E96">
      <w:pPr>
        <w:numPr>
          <w:ilvl w:val="0"/>
          <w:numId w:val="19"/>
        </w:numPr>
        <w:tabs>
          <w:tab w:val="clear" w:pos="3343"/>
          <w:tab w:val="num" w:pos="1080"/>
        </w:tabs>
        <w:suppressAutoHyphens w:val="0"/>
        <w:ind w:left="1080" w:hanging="360"/>
        <w:jc w:val="both"/>
        <w:rPr>
          <w:rFonts w:eastAsia="Calibri"/>
          <w:color w:val="000000"/>
          <w:kern w:val="24"/>
          <w:lang w:eastAsia="en-US"/>
        </w:rPr>
      </w:pPr>
      <w:r w:rsidRPr="00476EC8">
        <w:rPr>
          <w:rFonts w:eastAsia="Calibri"/>
          <w:color w:val="000000"/>
          <w:kern w:val="24"/>
          <w:lang w:eastAsia="en-US"/>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476EC8">
          <w:rPr>
            <w:rFonts w:eastAsia="Calibri"/>
            <w:color w:val="000000"/>
            <w:kern w:val="24"/>
            <w:lang w:eastAsia="en-US"/>
          </w:rPr>
          <w:t>2 метра</w:t>
        </w:r>
      </w:smartTag>
      <w:r w:rsidRPr="00476EC8">
        <w:rPr>
          <w:rFonts w:eastAsia="Calibri"/>
          <w:color w:val="000000"/>
          <w:kern w:val="24"/>
          <w:lang w:eastAsia="en-US"/>
        </w:rPr>
        <w:t xml:space="preserve"> с каждой стороны;</w:t>
      </w:r>
    </w:p>
    <w:p w:rsidR="00876E96" w:rsidRPr="00476EC8" w:rsidRDefault="00876E96" w:rsidP="00876E96">
      <w:pPr>
        <w:numPr>
          <w:ilvl w:val="0"/>
          <w:numId w:val="19"/>
        </w:numPr>
        <w:tabs>
          <w:tab w:val="clear" w:pos="3343"/>
          <w:tab w:val="num" w:pos="1080"/>
        </w:tabs>
        <w:suppressAutoHyphens w:val="0"/>
        <w:ind w:left="1080" w:hanging="360"/>
        <w:jc w:val="both"/>
        <w:rPr>
          <w:rFonts w:eastAsia="Calibri"/>
          <w:color w:val="000000"/>
          <w:kern w:val="24"/>
          <w:lang w:eastAsia="en-US"/>
        </w:rPr>
      </w:pPr>
      <w:r w:rsidRPr="00476EC8">
        <w:rPr>
          <w:rFonts w:eastAsia="Calibri"/>
          <w:color w:val="000000"/>
          <w:kern w:val="24"/>
          <w:lang w:eastAsia="en-US"/>
        </w:rPr>
        <w:t xml:space="preserve">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sidRPr="00476EC8">
          <w:rPr>
            <w:rFonts w:eastAsia="Calibri"/>
            <w:color w:val="000000"/>
            <w:kern w:val="24"/>
            <w:lang w:eastAsia="en-US"/>
          </w:rPr>
          <w:t>100 метров</w:t>
        </w:r>
      </w:smartTag>
      <w:r w:rsidRPr="00476EC8">
        <w:rPr>
          <w:rFonts w:eastAsia="Calibri"/>
          <w:color w:val="000000"/>
          <w:kern w:val="24"/>
          <w:lang w:eastAsia="en-US"/>
        </w:rPr>
        <w:t xml:space="preserve"> с каждой стороны;</w:t>
      </w:r>
    </w:p>
    <w:p w:rsidR="00876E96" w:rsidRPr="00476EC8" w:rsidRDefault="00876E96" w:rsidP="00876E96">
      <w:pPr>
        <w:numPr>
          <w:ilvl w:val="0"/>
          <w:numId w:val="19"/>
        </w:numPr>
        <w:tabs>
          <w:tab w:val="clear" w:pos="3343"/>
          <w:tab w:val="num" w:pos="1080"/>
        </w:tabs>
        <w:suppressAutoHyphens w:val="0"/>
        <w:ind w:left="1080" w:hanging="360"/>
        <w:jc w:val="both"/>
        <w:rPr>
          <w:rFonts w:eastAsia="Calibri"/>
          <w:color w:val="000000"/>
          <w:kern w:val="24"/>
          <w:lang w:eastAsia="en-US"/>
        </w:rPr>
      </w:pPr>
      <w:r w:rsidRPr="00476EC8">
        <w:rPr>
          <w:rFonts w:eastAsia="Calibri"/>
          <w:color w:val="000000"/>
          <w:kern w:val="24"/>
          <w:lang w:eastAsia="en-US"/>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476EC8">
          <w:rPr>
            <w:rFonts w:eastAsia="Calibri"/>
            <w:color w:val="000000"/>
            <w:kern w:val="24"/>
            <w:lang w:eastAsia="en-US"/>
          </w:rPr>
          <w:t>3 метра</w:t>
        </w:r>
      </w:smartTag>
      <w:r w:rsidRPr="00476EC8">
        <w:rPr>
          <w:rFonts w:eastAsia="Calibri"/>
          <w:color w:val="000000"/>
          <w:kern w:val="24"/>
          <w:lang w:eastAsia="en-US"/>
        </w:rPr>
        <w:t xml:space="preserve"> и от контуров заземления не менее чем на </w:t>
      </w:r>
      <w:smartTag w:uri="urn:schemas-microsoft-com:office:smarttags" w:element="metricconverter">
        <w:smartTagPr>
          <w:attr w:name="ProductID" w:val="2 метра"/>
        </w:smartTagPr>
        <w:r w:rsidRPr="00476EC8">
          <w:rPr>
            <w:rFonts w:eastAsia="Calibri"/>
            <w:color w:val="000000"/>
            <w:kern w:val="24"/>
            <w:lang w:eastAsia="en-US"/>
          </w:rPr>
          <w:t>2 метра</w:t>
        </w:r>
      </w:smartTag>
      <w:r w:rsidRPr="00476EC8">
        <w:rPr>
          <w:rFonts w:eastAsia="Calibri"/>
          <w:color w:val="000000"/>
          <w:kern w:val="24"/>
          <w:lang w:eastAsia="en-US"/>
        </w:rPr>
        <w:t>;</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б) создаются просеки в лесных массивах и зеленых насаждениях:</w:t>
      </w:r>
    </w:p>
    <w:p w:rsidR="00876E96" w:rsidRPr="00476EC8" w:rsidRDefault="00876E96" w:rsidP="00876E96">
      <w:pPr>
        <w:numPr>
          <w:ilvl w:val="0"/>
          <w:numId w:val="18"/>
        </w:numPr>
        <w:tabs>
          <w:tab w:val="num" w:pos="993"/>
        </w:tabs>
        <w:suppressAutoHyphens w:val="0"/>
        <w:ind w:left="993"/>
        <w:jc w:val="both"/>
        <w:rPr>
          <w:rFonts w:eastAsia="Calibri"/>
          <w:color w:val="000000"/>
          <w:kern w:val="24"/>
          <w:lang w:eastAsia="en-US"/>
        </w:rPr>
      </w:pPr>
      <w:r w:rsidRPr="00476EC8">
        <w:rPr>
          <w:rFonts w:eastAsia="Calibri"/>
          <w:color w:val="000000"/>
          <w:kern w:val="24"/>
          <w:lang w:eastAsia="en-US"/>
        </w:rPr>
        <w:t xml:space="preserve">при высоте насаждений менее </w:t>
      </w:r>
      <w:smartTag w:uri="urn:schemas-microsoft-com:office:smarttags" w:element="metricconverter">
        <w:smartTagPr>
          <w:attr w:name="ProductID" w:val="4 метров"/>
        </w:smartTagPr>
        <w:r w:rsidRPr="00476EC8">
          <w:rPr>
            <w:rFonts w:eastAsia="Calibri"/>
            <w:color w:val="000000"/>
            <w:kern w:val="24"/>
            <w:lang w:eastAsia="en-US"/>
          </w:rPr>
          <w:t>4 метров</w:t>
        </w:r>
      </w:smartTag>
      <w:r w:rsidRPr="00476EC8">
        <w:rPr>
          <w:rFonts w:eastAsia="Calibri"/>
          <w:color w:val="000000"/>
          <w:kern w:val="24"/>
          <w:lang w:eastAsia="en-US"/>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476EC8">
          <w:rPr>
            <w:rFonts w:eastAsia="Calibri"/>
            <w:color w:val="000000"/>
            <w:kern w:val="24"/>
            <w:lang w:eastAsia="en-US"/>
          </w:rPr>
          <w:t>4 метра</w:t>
        </w:r>
      </w:smartTag>
      <w:r w:rsidRPr="00476EC8">
        <w:rPr>
          <w:rFonts w:eastAsia="Calibri"/>
          <w:color w:val="000000"/>
          <w:kern w:val="24"/>
          <w:lang w:eastAsia="en-US"/>
        </w:rPr>
        <w:t xml:space="preserve"> (по </w:t>
      </w:r>
      <w:smartTag w:uri="urn:schemas-microsoft-com:office:smarttags" w:element="metricconverter">
        <w:smartTagPr>
          <w:attr w:name="ProductID" w:val="2 метра"/>
        </w:smartTagPr>
        <w:r w:rsidRPr="00476EC8">
          <w:rPr>
            <w:rFonts w:eastAsia="Calibri"/>
            <w:color w:val="000000"/>
            <w:kern w:val="24"/>
            <w:lang w:eastAsia="en-US"/>
          </w:rPr>
          <w:t>2 метра</w:t>
        </w:r>
      </w:smartTag>
      <w:r w:rsidRPr="00476EC8">
        <w:rPr>
          <w:rFonts w:eastAsia="Calibri"/>
          <w:color w:val="000000"/>
          <w:kern w:val="24"/>
          <w:lang w:eastAsia="en-US"/>
        </w:rPr>
        <w:t xml:space="preserve"> с каждой стороны от крайних проводов до ветвей деревьев);</w:t>
      </w:r>
    </w:p>
    <w:p w:rsidR="00876E96" w:rsidRPr="00476EC8" w:rsidRDefault="00876E96" w:rsidP="00876E96">
      <w:pPr>
        <w:numPr>
          <w:ilvl w:val="0"/>
          <w:numId w:val="18"/>
        </w:numPr>
        <w:tabs>
          <w:tab w:val="num" w:pos="993"/>
        </w:tabs>
        <w:suppressAutoHyphens w:val="0"/>
        <w:ind w:left="993"/>
        <w:jc w:val="both"/>
        <w:rPr>
          <w:rFonts w:eastAsia="Calibri"/>
          <w:color w:val="000000"/>
          <w:kern w:val="24"/>
          <w:lang w:eastAsia="en-US"/>
        </w:rPr>
      </w:pPr>
      <w:r w:rsidRPr="00476EC8">
        <w:rPr>
          <w:rFonts w:eastAsia="Calibri"/>
          <w:color w:val="000000"/>
          <w:kern w:val="24"/>
          <w:lang w:eastAsia="en-US"/>
        </w:rPr>
        <w:t xml:space="preserve">при высоте насаждений более </w:t>
      </w:r>
      <w:smartTag w:uri="urn:schemas-microsoft-com:office:smarttags" w:element="metricconverter">
        <w:smartTagPr>
          <w:attr w:name="ProductID" w:val="4 метров"/>
        </w:smartTagPr>
        <w:r w:rsidRPr="00476EC8">
          <w:rPr>
            <w:rFonts w:eastAsia="Calibri"/>
            <w:color w:val="000000"/>
            <w:kern w:val="24"/>
            <w:lang w:eastAsia="en-US"/>
          </w:rPr>
          <w:t>4 метров</w:t>
        </w:r>
      </w:smartTag>
      <w:r w:rsidRPr="00476EC8">
        <w:rPr>
          <w:rFonts w:eastAsia="Calibri"/>
          <w:color w:val="000000"/>
          <w:kern w:val="24"/>
          <w:lang w:eastAsia="en-US"/>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476EC8">
          <w:rPr>
            <w:rFonts w:eastAsia="Calibri"/>
            <w:color w:val="000000"/>
            <w:kern w:val="24"/>
            <w:lang w:eastAsia="en-US"/>
          </w:rPr>
          <w:t>6 метров</w:t>
        </w:r>
      </w:smartTag>
      <w:r w:rsidRPr="00476EC8">
        <w:rPr>
          <w:rFonts w:eastAsia="Calibri"/>
          <w:color w:val="000000"/>
          <w:kern w:val="24"/>
          <w:lang w:eastAsia="en-US"/>
        </w:rPr>
        <w:t xml:space="preserve"> (по </w:t>
      </w:r>
      <w:smartTag w:uri="urn:schemas-microsoft-com:office:smarttags" w:element="metricconverter">
        <w:smartTagPr>
          <w:attr w:name="ProductID" w:val="3 метра"/>
        </w:smartTagPr>
        <w:r w:rsidRPr="00476EC8">
          <w:rPr>
            <w:rFonts w:eastAsia="Calibri"/>
            <w:color w:val="000000"/>
            <w:kern w:val="24"/>
            <w:lang w:eastAsia="en-US"/>
          </w:rPr>
          <w:t>3 метра</w:t>
        </w:r>
      </w:smartTag>
      <w:r w:rsidRPr="00476EC8">
        <w:rPr>
          <w:rFonts w:eastAsia="Calibri"/>
          <w:color w:val="000000"/>
          <w:kern w:val="24"/>
          <w:lang w:eastAsia="en-US"/>
        </w:rPr>
        <w:t xml:space="preserve"> с каждой стороны от крайних проводов до ветвей деревьев);</w:t>
      </w:r>
    </w:p>
    <w:p w:rsidR="00876E96" w:rsidRPr="00476EC8" w:rsidRDefault="00876E96" w:rsidP="00876E96">
      <w:pPr>
        <w:numPr>
          <w:ilvl w:val="0"/>
          <w:numId w:val="18"/>
        </w:numPr>
        <w:tabs>
          <w:tab w:val="num" w:pos="993"/>
        </w:tabs>
        <w:suppressAutoHyphens w:val="0"/>
        <w:ind w:left="993"/>
        <w:jc w:val="both"/>
        <w:rPr>
          <w:rFonts w:eastAsia="Calibri"/>
          <w:color w:val="000000"/>
          <w:kern w:val="24"/>
          <w:lang w:eastAsia="en-US"/>
        </w:rPr>
      </w:pPr>
      <w:r w:rsidRPr="00476EC8">
        <w:rPr>
          <w:rFonts w:eastAsia="Calibri"/>
          <w:color w:val="000000"/>
          <w:kern w:val="24"/>
          <w:lang w:eastAsia="en-US"/>
        </w:rPr>
        <w:t xml:space="preserve">вдоль трассы кабеля связи - шириной не менее </w:t>
      </w:r>
      <w:smartTag w:uri="urn:schemas-microsoft-com:office:smarttags" w:element="metricconverter">
        <w:smartTagPr>
          <w:attr w:name="ProductID" w:val="6 метров"/>
        </w:smartTagPr>
        <w:r w:rsidRPr="00476EC8">
          <w:rPr>
            <w:rFonts w:eastAsia="Calibri"/>
            <w:color w:val="000000"/>
            <w:kern w:val="24"/>
            <w:lang w:eastAsia="en-US"/>
          </w:rPr>
          <w:t>6 метров</w:t>
        </w:r>
      </w:smartTag>
      <w:r w:rsidRPr="00476EC8">
        <w:rPr>
          <w:rFonts w:eastAsia="Calibri"/>
          <w:color w:val="000000"/>
          <w:kern w:val="24"/>
          <w:lang w:eastAsia="en-US"/>
        </w:rPr>
        <w:t xml:space="preserve"> (по </w:t>
      </w:r>
      <w:smartTag w:uri="urn:schemas-microsoft-com:office:smarttags" w:element="metricconverter">
        <w:smartTagPr>
          <w:attr w:name="ProductID" w:val="3 метра"/>
        </w:smartTagPr>
        <w:r w:rsidRPr="00476EC8">
          <w:rPr>
            <w:rFonts w:eastAsia="Calibri"/>
            <w:color w:val="000000"/>
            <w:kern w:val="24"/>
            <w:lang w:eastAsia="en-US"/>
          </w:rPr>
          <w:t>3 метра</w:t>
        </w:r>
      </w:smartTag>
      <w:r w:rsidRPr="00476EC8">
        <w:rPr>
          <w:rFonts w:eastAsia="Calibri"/>
          <w:color w:val="000000"/>
          <w:kern w:val="24"/>
          <w:lang w:eastAsia="en-US"/>
        </w:rPr>
        <w:t xml:space="preserve"> с каждой стороны от кабеля связи);</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3) Уровни электромагнитных излучений не должны превышать предельно допустимые уровни (далее - ПДУ) согласно приложению 1 к СанПиН 2.1.8/2.2.4.1383-03.</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Границы санитарно-защитных зон определяются на высоте </w:t>
      </w:r>
      <w:smartTag w:uri="urn:schemas-microsoft-com:office:smarttags" w:element="metricconverter">
        <w:smartTagPr>
          <w:attr w:name="ProductID" w:val="2 м"/>
        </w:smartTagPr>
        <w:r w:rsidRPr="00476EC8">
          <w:rPr>
            <w:rFonts w:eastAsia="Calibri"/>
            <w:color w:val="000000"/>
            <w:kern w:val="24"/>
            <w:lang w:eastAsia="en-US"/>
          </w:rPr>
          <w:t>2 м</w:t>
        </w:r>
      </w:smartTag>
      <w:r w:rsidRPr="00476EC8">
        <w:rPr>
          <w:rFonts w:eastAsia="Calibri"/>
          <w:color w:val="000000"/>
          <w:kern w:val="24"/>
          <w:lang w:eastAsia="en-US"/>
        </w:rPr>
        <w:t xml:space="preserve"> от поверхности земли по ПДУ.</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476EC8">
          <w:rPr>
            <w:rFonts w:eastAsia="Calibri"/>
            <w:color w:val="000000"/>
            <w:kern w:val="24"/>
            <w:lang w:eastAsia="en-US"/>
          </w:rPr>
          <w:t>2 м</w:t>
        </w:r>
      </w:smartTag>
      <w:r w:rsidRPr="00476EC8">
        <w:rPr>
          <w:rFonts w:eastAsia="Calibri"/>
          <w:color w:val="000000"/>
          <w:kern w:val="24"/>
          <w:lang w:eastAsia="en-US"/>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Примечание:</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*Правила охраны линий и сооружений связи Российской Федерации, утверждены Постановлением Правительства Российской Федерации от 9 июня 1995г. №578; СанПиН 2.1.8/2.2.4.1383-03</w:t>
      </w:r>
    </w:p>
    <w:p w:rsidR="00876E96" w:rsidRPr="00476EC8" w:rsidRDefault="00876E96" w:rsidP="00876E96"/>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9.2.6. Зоны воздушных подходов аэродромов</w:t>
      </w:r>
    </w:p>
    <w:p w:rsidR="00876E96" w:rsidRPr="00476EC8" w:rsidRDefault="00876E96" w:rsidP="00876E96"/>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Границы и режимы определяются согласно СНиП 2.07.01-89* и постановления Правительства РФ от 22.09.1999 № 1084 «Об утверждении Федеральных правил использования воздушного пространства Российской Федерации»</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keepNext/>
        <w:numPr>
          <w:ilvl w:val="3"/>
          <w:numId w:val="0"/>
        </w:numPr>
        <w:tabs>
          <w:tab w:val="num" w:pos="0"/>
          <w:tab w:val="left" w:pos="9333"/>
        </w:tabs>
        <w:ind w:left="566"/>
        <w:outlineLvl w:val="3"/>
        <w:rPr>
          <w:b/>
          <w:color w:val="000000"/>
          <w:szCs w:val="20"/>
        </w:rPr>
      </w:pPr>
      <w:r w:rsidRPr="00476EC8">
        <w:rPr>
          <w:b/>
          <w:color w:val="000000"/>
          <w:szCs w:val="20"/>
        </w:rPr>
        <w:t>9.2.7. Зона приаэродромной территории</w:t>
      </w:r>
    </w:p>
    <w:p w:rsidR="00876E96" w:rsidRPr="00476EC8" w:rsidRDefault="00876E96" w:rsidP="00876E96">
      <w:pPr>
        <w:suppressAutoHyphens w:val="0"/>
        <w:ind w:firstLine="539"/>
        <w:jc w:val="both"/>
        <w:rPr>
          <w:rFonts w:eastAsia="Calibri"/>
          <w:color w:val="000000"/>
          <w:kern w:val="24"/>
          <w:lang w:eastAsia="en-US"/>
        </w:rPr>
      </w:pPr>
    </w:p>
    <w:p w:rsidR="00876E96" w:rsidRPr="00476EC8" w:rsidRDefault="00876E96" w:rsidP="00876E96">
      <w:pPr>
        <w:suppressAutoHyphens w:val="0"/>
        <w:ind w:firstLine="539"/>
        <w:jc w:val="both"/>
        <w:rPr>
          <w:rFonts w:eastAsia="Calibri"/>
          <w:color w:val="000000"/>
          <w:kern w:val="24"/>
          <w:lang w:eastAsia="en-US"/>
        </w:rPr>
      </w:pPr>
      <w:bookmarkStart w:id="121" w:name="sub_10245"/>
      <w:r w:rsidRPr="00476EC8">
        <w:rPr>
          <w:rFonts w:eastAsia="Calibri"/>
          <w:b/>
          <w:bCs/>
          <w:color w:val="000000"/>
          <w:kern w:val="24"/>
          <w:lang w:eastAsia="en-US"/>
        </w:rPr>
        <w:t>"Приаэродромная территория"</w:t>
      </w:r>
      <w:r w:rsidRPr="00476EC8">
        <w:rPr>
          <w:rFonts w:eastAsia="Calibri"/>
          <w:color w:val="000000"/>
          <w:kern w:val="24"/>
          <w:lang w:eastAsia="en-US"/>
        </w:rPr>
        <w:t> - это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bookmarkEnd w:id="121"/>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876E96" w:rsidRPr="00476EC8" w:rsidRDefault="00876E96" w:rsidP="00876E96">
      <w:pPr>
        <w:suppressAutoHyphens w:val="0"/>
        <w:ind w:firstLine="539"/>
        <w:jc w:val="both"/>
        <w:rPr>
          <w:rFonts w:eastAsia="Calibri"/>
          <w:color w:val="000000"/>
          <w:kern w:val="24"/>
          <w:lang w:eastAsia="en-US"/>
        </w:rPr>
      </w:pPr>
      <w:r w:rsidRPr="00476EC8">
        <w:rPr>
          <w:rFonts w:eastAsia="Calibri"/>
          <w:color w:val="000000"/>
          <w:kern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 руководителям межрегиональных территориальных управлений на основании предварительного рассмотрения материалов главными операторами аэропортов (вертодромов, посадочных площадок), расположенных на подконтрольной территориальному органу Росавиации территории (Постановление Правительства РФ от 11.03.2010 N 138 (ред. от 19.07.2012, с изм. От 23.01.2014) «Об утверждении Федеральных правил использования воздушного пространства Российской Федерации» п. 58, Письмо Федерального агентства воздушного транспорта от 30 июня 2014 г. № АН1.04-2214).</w:t>
      </w:r>
    </w:p>
    <w:p w:rsidR="00876E96" w:rsidRPr="00476EC8" w:rsidRDefault="00876E96" w:rsidP="00876E96">
      <w:pPr>
        <w:suppressAutoHyphens w:val="0"/>
        <w:jc w:val="both"/>
        <w:rPr>
          <w:rFonts w:eastAsia="Calibri"/>
          <w:color w:val="000000"/>
          <w:kern w:val="24"/>
          <w:lang w:eastAsia="en-US"/>
        </w:rPr>
      </w:pPr>
    </w:p>
    <w:p w:rsidR="00876E96" w:rsidRPr="00476EC8" w:rsidRDefault="00876E96" w:rsidP="00876E96">
      <w:pPr>
        <w:jc w:val="center"/>
      </w:pPr>
    </w:p>
    <w:p w:rsidR="00876E96" w:rsidRDefault="00876E96" w:rsidP="00876E96">
      <w:pPr>
        <w:jc w:val="center"/>
      </w:pPr>
    </w:p>
    <w:p w:rsidR="00876E96" w:rsidRPr="006F2262" w:rsidRDefault="00876E96" w:rsidP="00876E96"/>
    <w:p w:rsidR="00876E96" w:rsidRPr="006F2262" w:rsidRDefault="00876E96" w:rsidP="00876E96"/>
    <w:p w:rsidR="00876E96" w:rsidRPr="006F2262" w:rsidRDefault="00876E96" w:rsidP="00876E96"/>
    <w:p w:rsidR="00876E96" w:rsidRPr="006F2262" w:rsidRDefault="00876E96" w:rsidP="00876E96"/>
    <w:p w:rsidR="00876E96" w:rsidRPr="006F2262" w:rsidRDefault="00876E96" w:rsidP="00876E96"/>
    <w:p w:rsidR="00876E96" w:rsidRPr="006F2262" w:rsidRDefault="00876E96" w:rsidP="00876E96"/>
    <w:p w:rsidR="00876E96" w:rsidRPr="006F2262" w:rsidRDefault="00876E96" w:rsidP="00876E96"/>
    <w:p w:rsidR="00876E96" w:rsidRPr="006F2262" w:rsidRDefault="00876E96" w:rsidP="00876E96"/>
    <w:p w:rsidR="00876E96" w:rsidRPr="006F2262" w:rsidRDefault="00876E96" w:rsidP="00876E96"/>
    <w:p w:rsidR="00876E96" w:rsidRDefault="00876E96" w:rsidP="00876E96">
      <w:pPr>
        <w:jc w:val="center"/>
      </w:pPr>
    </w:p>
    <w:p w:rsidR="00876E96" w:rsidRDefault="00876E96" w:rsidP="00876E96">
      <w:pPr>
        <w:jc w:val="center"/>
      </w:pPr>
    </w:p>
    <w:p w:rsidR="00D1296C" w:rsidRDefault="00876E96" w:rsidP="00876E96">
      <w:r>
        <w:tab/>
      </w:r>
    </w:p>
    <w:sectPr w:rsidR="00D1296C" w:rsidSect="00AF3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E6F7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nsid w:val="00000003"/>
    <w:multiLevelType w:val="singleLevel"/>
    <w:tmpl w:val="00000003"/>
    <w:styleLink w:val="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6"/>
    <w:lvl w:ilvl="0">
      <w:start w:val="1"/>
      <w:numFmt w:val="bullet"/>
      <w:lvlText w:val=""/>
      <w:lvlJc w:val="left"/>
      <w:pPr>
        <w:tabs>
          <w:tab w:val="num" w:pos="0"/>
        </w:tabs>
        <w:ind w:left="1259" w:hanging="360"/>
      </w:pPr>
      <w:rPr>
        <w:rFonts w:ascii="Symbol" w:hAnsi="Symbol"/>
      </w:rPr>
    </w:lvl>
  </w:abstractNum>
  <w:abstractNum w:abstractNumId="4">
    <w:nsid w:val="00000005"/>
    <w:multiLevelType w:val="singleLevel"/>
    <w:tmpl w:val="00000005"/>
    <w:lvl w:ilvl="0">
      <w:start w:val="1"/>
      <w:numFmt w:val="bullet"/>
      <w:lvlText w:val=""/>
      <w:lvlJc w:val="left"/>
      <w:pPr>
        <w:ind w:left="720" w:hanging="360"/>
      </w:pPr>
      <w:rPr>
        <w:rFonts w:ascii="Symbol" w:hAnsi="Symbol"/>
      </w:rPr>
    </w:lvl>
  </w:abstractNum>
  <w:abstractNum w:abstractNumId="5">
    <w:nsid w:val="0000000D"/>
    <w:multiLevelType w:val="singleLevel"/>
    <w:tmpl w:val="0000000D"/>
    <w:name w:val="WW8Num20"/>
    <w:lvl w:ilvl="0">
      <w:start w:val="1"/>
      <w:numFmt w:val="bullet"/>
      <w:lvlText w:val=""/>
      <w:lvlJc w:val="left"/>
      <w:pPr>
        <w:tabs>
          <w:tab w:val="num" w:pos="0"/>
        </w:tabs>
        <w:ind w:left="720" w:hanging="360"/>
      </w:pPr>
      <w:rPr>
        <w:rFonts w:ascii="Symbol" w:hAnsi="Symbol"/>
      </w:rPr>
    </w:lvl>
  </w:abstractNum>
  <w:abstractNum w:abstractNumId="6">
    <w:nsid w:val="00000015"/>
    <w:multiLevelType w:val="singleLevel"/>
    <w:tmpl w:val="00000015"/>
    <w:name w:val="WW8Num29"/>
    <w:lvl w:ilvl="0">
      <w:start w:val="1"/>
      <w:numFmt w:val="bullet"/>
      <w:lvlText w:val=""/>
      <w:lvlJc w:val="left"/>
      <w:pPr>
        <w:tabs>
          <w:tab w:val="num" w:pos="1363"/>
        </w:tabs>
        <w:ind w:left="1363" w:hanging="284"/>
      </w:pPr>
      <w:rPr>
        <w:rFonts w:ascii="Symbol" w:hAnsi="Symbol"/>
      </w:rPr>
    </w:lvl>
  </w:abstractNum>
  <w:abstractNum w:abstractNumId="7">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8">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1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11">
    <w:nsid w:val="0000004D"/>
    <w:multiLevelType w:val="singleLevel"/>
    <w:tmpl w:val="0000004D"/>
    <w:lvl w:ilvl="0">
      <w:start w:val="1"/>
      <w:numFmt w:val="bullet"/>
      <w:lvlText w:val="-"/>
      <w:lvlJc w:val="left"/>
      <w:pPr>
        <w:tabs>
          <w:tab w:val="num" w:pos="0"/>
        </w:tabs>
        <w:ind w:left="1429" w:hanging="360"/>
      </w:pPr>
      <w:rPr>
        <w:rFonts w:ascii="Times New Roman" w:hAnsi="Times New Roman" w:cs="Times New Roman"/>
      </w:rPr>
    </w:lvl>
  </w:abstractNum>
  <w:abstractNum w:abstractNumId="12">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13">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4">
    <w:nsid w:val="07DD5042"/>
    <w:multiLevelType w:val="multilevel"/>
    <w:tmpl w:val="9022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6">
    <w:nsid w:val="13F60187"/>
    <w:multiLevelType w:val="hybridMultilevel"/>
    <w:tmpl w:val="8298A724"/>
    <w:lvl w:ilvl="0" w:tplc="D730E900">
      <w:start w:val="1"/>
      <w:numFmt w:val="bullet"/>
      <w:lvlText w:val=""/>
      <w:lvlJc w:val="left"/>
      <w:pPr>
        <w:tabs>
          <w:tab w:val="num" w:pos="3343"/>
        </w:tabs>
        <w:ind w:left="3343" w:hanging="284"/>
      </w:pPr>
      <w:rPr>
        <w:rFonts w:ascii="Symbol" w:hAnsi="Symbol" w:hint="default"/>
        <w:color w:val="auto"/>
        <w:sz w:val="20"/>
        <w:szCs w:val="20"/>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nsid w:val="15051B54"/>
    <w:multiLevelType w:val="hybridMultilevel"/>
    <w:tmpl w:val="2834DD82"/>
    <w:lvl w:ilvl="0" w:tplc="00000015">
      <w:start w:val="1"/>
      <w:numFmt w:val="bullet"/>
      <w:lvlText w:val="-"/>
      <w:lvlJc w:val="left"/>
      <w:pPr>
        <w:ind w:left="900" w:hanging="360"/>
      </w:pPr>
      <w:rPr>
        <w:rFonts w:ascii="StarSymbol" w:hAnsi="StarSymbol"/>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15587752"/>
    <w:multiLevelType w:val="hybridMultilevel"/>
    <w:tmpl w:val="872C2E5E"/>
    <w:lvl w:ilvl="0" w:tplc="0419000F">
      <w:start w:val="1"/>
      <w:numFmt w:val="decimal"/>
      <w:lvlText w:val="%1."/>
      <w:lvlJc w:val="left"/>
      <w:pPr>
        <w:tabs>
          <w:tab w:val="num" w:pos="720"/>
        </w:tabs>
        <w:ind w:left="720" w:hanging="360"/>
      </w:pPr>
    </w:lvl>
    <w:lvl w:ilvl="1" w:tplc="045C80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9D5606"/>
    <w:multiLevelType w:val="hybridMultilevel"/>
    <w:tmpl w:val="B3AA2BE2"/>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1D76F2C"/>
    <w:multiLevelType w:val="multilevel"/>
    <w:tmpl w:val="04190023"/>
    <w:styleLink w:val="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2373F69"/>
    <w:multiLevelType w:val="hybridMultilevel"/>
    <w:tmpl w:val="D4369700"/>
    <w:lvl w:ilvl="0" w:tplc="045C8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5459F6"/>
    <w:multiLevelType w:val="hybridMultilevel"/>
    <w:tmpl w:val="F00EE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4D52DB2"/>
    <w:multiLevelType w:val="hybridMultilevel"/>
    <w:tmpl w:val="97E0013C"/>
    <w:lvl w:ilvl="0" w:tplc="5CDA8DDC">
      <w:start w:val="3"/>
      <w:numFmt w:val="bullet"/>
      <w:lvlText w:val="-"/>
      <w:lvlJc w:val="left"/>
      <w:pPr>
        <w:tabs>
          <w:tab w:val="num" w:pos="567"/>
        </w:tabs>
        <w:ind w:left="567"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092365"/>
    <w:multiLevelType w:val="hybridMultilevel"/>
    <w:tmpl w:val="2DA0A210"/>
    <w:lvl w:ilvl="0" w:tplc="00000005">
      <w:start w:val="1"/>
      <w:numFmt w:val="bullet"/>
      <w:lvlText w:val=""/>
      <w:lvlJc w:val="left"/>
      <w:pPr>
        <w:tabs>
          <w:tab w:val="num" w:pos="1184"/>
        </w:tabs>
        <w:ind w:left="1184" w:hanging="284"/>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87A02D9"/>
    <w:multiLevelType w:val="hybridMultilevel"/>
    <w:tmpl w:val="E1504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1E02B4"/>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5163D69"/>
    <w:multiLevelType w:val="hybridMultilevel"/>
    <w:tmpl w:val="93D4CAAE"/>
    <w:lvl w:ilvl="0" w:tplc="0000002F">
      <w:start w:val="3"/>
      <w:numFmt w:val="bullet"/>
      <w:lvlText w:val="-"/>
      <w:lvlJc w:val="left"/>
      <w:pPr>
        <w:ind w:left="773" w:hanging="360"/>
      </w:pPr>
      <w:rPr>
        <w:rFonts w:ascii="Times New Roman" w:hAnsi="Times New Roman"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8">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9">
    <w:nsid w:val="3DA51427"/>
    <w:multiLevelType w:val="hybridMultilevel"/>
    <w:tmpl w:val="BA04BEDA"/>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5B0099"/>
    <w:multiLevelType w:val="hybridMultilevel"/>
    <w:tmpl w:val="2CF4F1C2"/>
    <w:lvl w:ilvl="0" w:tplc="00000025">
      <w:start w:val="1"/>
      <w:numFmt w:val="bullet"/>
      <w:lvlText w:val="-"/>
      <w:lvlJc w:val="left"/>
      <w:pPr>
        <w:ind w:left="807" w:hanging="360"/>
      </w:pPr>
      <w:rPr>
        <w:rFonts w:ascii="StarSymbol" w:hAnsi="Star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1">
    <w:nsid w:val="55A14422"/>
    <w:multiLevelType w:val="hybridMultilevel"/>
    <w:tmpl w:val="3D36A85A"/>
    <w:lvl w:ilvl="0" w:tplc="00000025">
      <w:start w:val="1"/>
      <w:numFmt w:val="bullet"/>
      <w:lvlText w:val="-"/>
      <w:lvlJc w:val="left"/>
      <w:pPr>
        <w:ind w:left="720" w:hanging="360"/>
      </w:pPr>
      <w:rPr>
        <w:rFonts w:ascii="StarSymbol" w:hAnsi="Star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0F18E5"/>
    <w:multiLevelType w:val="hybridMultilevel"/>
    <w:tmpl w:val="70EEBEF0"/>
    <w:styleLink w:val="2"/>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3">
    <w:nsid w:val="624F4C22"/>
    <w:multiLevelType w:val="hybridMultilevel"/>
    <w:tmpl w:val="CEAA06D8"/>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68D1551D"/>
    <w:multiLevelType w:val="hybridMultilevel"/>
    <w:tmpl w:val="F4F85BFA"/>
    <w:lvl w:ilvl="0" w:tplc="045C8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CD432B"/>
    <w:multiLevelType w:val="multilevel"/>
    <w:tmpl w:val="F68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9572C0"/>
    <w:multiLevelType w:val="hybridMultilevel"/>
    <w:tmpl w:val="544A1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7"/>
  </w:num>
  <w:num w:numId="4">
    <w:abstractNumId w:val="2"/>
  </w:num>
  <w:num w:numId="5">
    <w:abstractNumId w:val="25"/>
  </w:num>
  <w:num w:numId="6">
    <w:abstractNumId w:val="6"/>
  </w:num>
  <w:num w:numId="7">
    <w:abstractNumId w:val="19"/>
  </w:num>
  <w:num w:numId="8">
    <w:abstractNumId w:val="24"/>
  </w:num>
  <w:num w:numId="9">
    <w:abstractNumId w:val="18"/>
  </w:num>
  <w:num w:numId="10">
    <w:abstractNumId w:val="22"/>
  </w:num>
  <w:num w:numId="11">
    <w:abstractNumId w:val="21"/>
  </w:num>
  <w:num w:numId="12">
    <w:abstractNumId w:val="15"/>
  </w:num>
  <w:num w:numId="13">
    <w:abstractNumId w:val="32"/>
  </w:num>
  <w:num w:numId="14">
    <w:abstractNumId w:val="28"/>
  </w:num>
  <w:num w:numId="15">
    <w:abstractNumId w:val="10"/>
  </w:num>
  <w:num w:numId="16">
    <w:abstractNumId w:val="12"/>
  </w:num>
  <w:num w:numId="17">
    <w:abstractNumId w:val="36"/>
  </w:num>
  <w:num w:numId="18">
    <w:abstractNumId w:val="33"/>
  </w:num>
  <w:num w:numId="19">
    <w:abstractNumId w:val="16"/>
  </w:num>
  <w:num w:numId="20">
    <w:abstractNumId w:val="34"/>
  </w:num>
  <w:num w:numId="21">
    <w:abstractNumId w:val="29"/>
  </w:num>
  <w:num w:numId="22">
    <w:abstractNumId w:val="26"/>
  </w:num>
  <w:num w:numId="23">
    <w:abstractNumId w:val="5"/>
  </w:num>
  <w:num w:numId="24">
    <w:abstractNumId w:val="35"/>
  </w:num>
  <w:num w:numId="25">
    <w:abstractNumId w:val="14"/>
  </w:num>
  <w:num w:numId="26">
    <w:abstractNumId w:val="30"/>
  </w:num>
  <w:num w:numId="27">
    <w:abstractNumId w:val="8"/>
  </w:num>
  <w:num w:numId="28">
    <w:abstractNumId w:val="9"/>
  </w:num>
  <w:num w:numId="29">
    <w:abstractNumId w:val="13"/>
  </w:num>
  <w:num w:numId="30">
    <w:abstractNumId w:val="31"/>
  </w:num>
  <w:num w:numId="31">
    <w:abstractNumId w:val="23"/>
  </w:num>
  <w:num w:numId="32">
    <w:abstractNumId w:val="1"/>
  </w:num>
  <w:num w:numId="33">
    <w:abstractNumId w:val="3"/>
  </w:num>
  <w:num w:numId="34">
    <w:abstractNumId w:val="4"/>
  </w:num>
  <w:num w:numId="35">
    <w:abstractNumId w:val="11"/>
  </w:num>
  <w:num w:numId="36">
    <w:abstractNumId w:val="27"/>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6E96"/>
    <w:rsid w:val="00095B42"/>
    <w:rsid w:val="00226B93"/>
    <w:rsid w:val="00243C0A"/>
    <w:rsid w:val="00517DE9"/>
    <w:rsid w:val="005A6A64"/>
    <w:rsid w:val="0067440F"/>
    <w:rsid w:val="007C1088"/>
    <w:rsid w:val="007C7F11"/>
    <w:rsid w:val="00876E96"/>
    <w:rsid w:val="008E63D9"/>
    <w:rsid w:val="00A13CBF"/>
    <w:rsid w:val="00AF31B5"/>
    <w:rsid w:val="00D52295"/>
    <w:rsid w:val="00DE4D80"/>
    <w:rsid w:val="00DF1C3F"/>
    <w:rsid w:val="00FE3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76E96"/>
    <w:pPr>
      <w:suppressAutoHyphens/>
      <w:spacing w:after="0" w:line="240" w:lineRule="auto"/>
    </w:pPr>
    <w:rPr>
      <w:rFonts w:ascii="Times New Roman" w:eastAsia="Times New Roman" w:hAnsi="Times New Roman" w:cs="Times New Roman"/>
      <w:sz w:val="24"/>
      <w:szCs w:val="24"/>
      <w:lang w:eastAsia="ar-SA"/>
    </w:rPr>
  </w:style>
  <w:style w:type="paragraph" w:styleId="10">
    <w:name w:val="heading 1"/>
    <w:basedOn w:val="a1"/>
    <w:next w:val="a1"/>
    <w:link w:val="11"/>
    <w:qFormat/>
    <w:rsid w:val="00876E96"/>
    <w:pPr>
      <w:keepNext/>
      <w:jc w:val="center"/>
      <w:outlineLvl w:val="0"/>
    </w:pPr>
    <w:rPr>
      <w:rFonts w:cs="Arial"/>
      <w:b/>
      <w:bCs/>
      <w:kern w:val="32"/>
      <w:sz w:val="32"/>
      <w:szCs w:val="32"/>
    </w:rPr>
  </w:style>
  <w:style w:type="paragraph" w:styleId="20">
    <w:name w:val="heading 2"/>
    <w:basedOn w:val="a1"/>
    <w:next w:val="a1"/>
    <w:link w:val="21"/>
    <w:qFormat/>
    <w:rsid w:val="00876E96"/>
    <w:pPr>
      <w:keepNext/>
      <w:jc w:val="center"/>
      <w:outlineLvl w:val="1"/>
    </w:pPr>
    <w:rPr>
      <w:rFonts w:cs="Arial"/>
      <w:b/>
      <w:bCs/>
      <w:iCs/>
      <w:sz w:val="26"/>
      <w:szCs w:val="28"/>
    </w:rPr>
  </w:style>
  <w:style w:type="paragraph" w:styleId="30">
    <w:name w:val="heading 3"/>
    <w:basedOn w:val="a1"/>
    <w:next w:val="a1"/>
    <w:link w:val="31"/>
    <w:qFormat/>
    <w:rsid w:val="00876E96"/>
    <w:pPr>
      <w:keepNext/>
      <w:jc w:val="center"/>
      <w:outlineLvl w:val="2"/>
    </w:pPr>
    <w:rPr>
      <w:rFonts w:cs="Arial"/>
      <w:b/>
      <w:bCs/>
      <w:szCs w:val="26"/>
    </w:rPr>
  </w:style>
  <w:style w:type="paragraph" w:styleId="4">
    <w:name w:val="heading 4"/>
    <w:basedOn w:val="a1"/>
    <w:next w:val="a1"/>
    <w:link w:val="40"/>
    <w:qFormat/>
    <w:rsid w:val="00876E96"/>
    <w:pPr>
      <w:keepNext/>
      <w:jc w:val="center"/>
      <w:outlineLvl w:val="3"/>
    </w:pPr>
    <w:rPr>
      <w:bCs/>
      <w:szCs w:val="28"/>
      <w:u w:val="single"/>
    </w:rPr>
  </w:style>
  <w:style w:type="paragraph" w:styleId="5">
    <w:name w:val="heading 5"/>
    <w:basedOn w:val="a1"/>
    <w:next w:val="a1"/>
    <w:link w:val="50"/>
    <w:qFormat/>
    <w:rsid w:val="00876E96"/>
    <w:pPr>
      <w:spacing w:before="240" w:after="60"/>
      <w:outlineLvl w:val="4"/>
    </w:pPr>
    <w:rPr>
      <w:b/>
      <w:bCs/>
      <w:i/>
      <w:iCs/>
      <w:sz w:val="26"/>
      <w:szCs w:val="26"/>
    </w:rPr>
  </w:style>
  <w:style w:type="paragraph" w:styleId="6">
    <w:name w:val="heading 6"/>
    <w:basedOn w:val="a1"/>
    <w:next w:val="a1"/>
    <w:link w:val="60"/>
    <w:qFormat/>
    <w:rsid w:val="00876E96"/>
    <w:pPr>
      <w:spacing w:before="240" w:after="60"/>
      <w:outlineLvl w:val="5"/>
    </w:pPr>
    <w:rPr>
      <w:b/>
      <w:bCs/>
      <w:sz w:val="22"/>
      <w:szCs w:val="22"/>
    </w:rPr>
  </w:style>
  <w:style w:type="paragraph" w:styleId="7">
    <w:name w:val="heading 7"/>
    <w:basedOn w:val="a1"/>
    <w:next w:val="a1"/>
    <w:link w:val="70"/>
    <w:qFormat/>
    <w:rsid w:val="00876E96"/>
    <w:pPr>
      <w:spacing w:before="240" w:after="60"/>
      <w:outlineLvl w:val="6"/>
    </w:pPr>
  </w:style>
  <w:style w:type="paragraph" w:styleId="8">
    <w:name w:val="heading 8"/>
    <w:basedOn w:val="a1"/>
    <w:next w:val="a1"/>
    <w:link w:val="80"/>
    <w:qFormat/>
    <w:rsid w:val="00876E96"/>
    <w:pPr>
      <w:spacing w:before="240" w:after="60"/>
      <w:outlineLvl w:val="7"/>
    </w:pPr>
    <w:rPr>
      <w:i/>
      <w:iCs/>
    </w:rPr>
  </w:style>
  <w:style w:type="paragraph" w:styleId="9">
    <w:name w:val="heading 9"/>
    <w:basedOn w:val="a1"/>
    <w:next w:val="a1"/>
    <w:link w:val="90"/>
    <w:qFormat/>
    <w:rsid w:val="00876E9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876E96"/>
    <w:rPr>
      <w:rFonts w:ascii="Times New Roman" w:eastAsia="Times New Roman" w:hAnsi="Times New Roman" w:cs="Arial"/>
      <w:b/>
      <w:bCs/>
      <w:kern w:val="32"/>
      <w:sz w:val="32"/>
      <w:szCs w:val="32"/>
      <w:lang w:eastAsia="ar-SA"/>
    </w:rPr>
  </w:style>
  <w:style w:type="character" w:customStyle="1" w:styleId="21">
    <w:name w:val="Заголовок 2 Знак"/>
    <w:basedOn w:val="a2"/>
    <w:link w:val="20"/>
    <w:rsid w:val="00876E96"/>
    <w:rPr>
      <w:rFonts w:ascii="Times New Roman" w:eastAsia="Times New Roman" w:hAnsi="Times New Roman" w:cs="Arial"/>
      <w:b/>
      <w:bCs/>
      <w:iCs/>
      <w:sz w:val="26"/>
      <w:szCs w:val="28"/>
      <w:lang w:eastAsia="ar-SA"/>
    </w:rPr>
  </w:style>
  <w:style w:type="character" w:customStyle="1" w:styleId="31">
    <w:name w:val="Заголовок 3 Знак"/>
    <w:basedOn w:val="a2"/>
    <w:link w:val="30"/>
    <w:rsid w:val="00876E96"/>
    <w:rPr>
      <w:rFonts w:ascii="Times New Roman" w:eastAsia="Times New Roman" w:hAnsi="Times New Roman" w:cs="Arial"/>
      <w:b/>
      <w:bCs/>
      <w:sz w:val="24"/>
      <w:szCs w:val="26"/>
      <w:lang w:eastAsia="ar-SA"/>
    </w:rPr>
  </w:style>
  <w:style w:type="character" w:customStyle="1" w:styleId="40">
    <w:name w:val="Заголовок 4 Знак"/>
    <w:basedOn w:val="a2"/>
    <w:link w:val="4"/>
    <w:rsid w:val="00876E96"/>
    <w:rPr>
      <w:rFonts w:ascii="Times New Roman" w:eastAsia="Times New Roman" w:hAnsi="Times New Roman" w:cs="Times New Roman"/>
      <w:bCs/>
      <w:sz w:val="24"/>
      <w:szCs w:val="28"/>
      <w:u w:val="single"/>
      <w:lang w:eastAsia="ar-SA"/>
    </w:rPr>
  </w:style>
  <w:style w:type="character" w:customStyle="1" w:styleId="50">
    <w:name w:val="Заголовок 5 Знак"/>
    <w:basedOn w:val="a2"/>
    <w:link w:val="5"/>
    <w:rsid w:val="00876E96"/>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876E96"/>
    <w:rPr>
      <w:rFonts w:ascii="Times New Roman" w:eastAsia="Times New Roman" w:hAnsi="Times New Roman" w:cs="Times New Roman"/>
      <w:b/>
      <w:bCs/>
      <w:lang w:eastAsia="ar-SA"/>
    </w:rPr>
  </w:style>
  <w:style w:type="character" w:customStyle="1" w:styleId="70">
    <w:name w:val="Заголовок 7 Знак"/>
    <w:basedOn w:val="a2"/>
    <w:link w:val="7"/>
    <w:rsid w:val="00876E96"/>
    <w:rPr>
      <w:rFonts w:ascii="Times New Roman" w:eastAsia="Times New Roman" w:hAnsi="Times New Roman" w:cs="Times New Roman"/>
      <w:sz w:val="24"/>
      <w:szCs w:val="24"/>
      <w:lang w:eastAsia="ar-SA"/>
    </w:rPr>
  </w:style>
  <w:style w:type="character" w:customStyle="1" w:styleId="80">
    <w:name w:val="Заголовок 8 Знак"/>
    <w:basedOn w:val="a2"/>
    <w:link w:val="8"/>
    <w:rsid w:val="00876E96"/>
    <w:rPr>
      <w:rFonts w:ascii="Times New Roman" w:eastAsia="Times New Roman" w:hAnsi="Times New Roman" w:cs="Times New Roman"/>
      <w:i/>
      <w:iCs/>
      <w:sz w:val="24"/>
      <w:szCs w:val="24"/>
      <w:lang w:eastAsia="ar-SA"/>
    </w:rPr>
  </w:style>
  <w:style w:type="character" w:customStyle="1" w:styleId="90">
    <w:name w:val="Заголовок 9 Знак"/>
    <w:basedOn w:val="a2"/>
    <w:link w:val="9"/>
    <w:rsid w:val="00876E96"/>
    <w:rPr>
      <w:rFonts w:ascii="Arial" w:eastAsia="Times New Roman" w:hAnsi="Arial" w:cs="Arial"/>
      <w:lang w:eastAsia="ar-SA"/>
    </w:rPr>
  </w:style>
  <w:style w:type="numbering" w:styleId="a0">
    <w:name w:val="Outline List 3"/>
    <w:basedOn w:val="a4"/>
    <w:rsid w:val="00876E96"/>
    <w:pPr>
      <w:numPr>
        <w:numId w:val="22"/>
      </w:numPr>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1"/>
    <w:link w:val="10950"/>
    <w:rsid w:val="00876E96"/>
    <w:pPr>
      <w:ind w:firstLine="539"/>
      <w:jc w:val="both"/>
    </w:pPr>
    <w:rPr>
      <w:rFonts w:eastAsia="Calibri"/>
      <w:color w:val="000000"/>
      <w:kern w:val="24"/>
      <w:lang w:eastAsia="en-US"/>
    </w:rPr>
  </w:style>
  <w:style w:type="paragraph" w:styleId="12">
    <w:name w:val="toc 1"/>
    <w:basedOn w:val="a1"/>
    <w:next w:val="a1"/>
    <w:autoRedefine/>
    <w:uiPriority w:val="39"/>
    <w:rsid w:val="00876E96"/>
    <w:pPr>
      <w:suppressAutoHyphens w:val="0"/>
      <w:jc w:val="both"/>
    </w:pPr>
    <w:rPr>
      <w:b/>
      <w:sz w:val="26"/>
      <w:lang w:eastAsia="ru-RU"/>
    </w:rPr>
  </w:style>
  <w:style w:type="paragraph" w:styleId="22">
    <w:name w:val="toc 2"/>
    <w:basedOn w:val="a1"/>
    <w:next w:val="a1"/>
    <w:autoRedefine/>
    <w:uiPriority w:val="39"/>
    <w:rsid w:val="00876E96"/>
    <w:pPr>
      <w:tabs>
        <w:tab w:val="right" w:leader="dot" w:pos="9540"/>
      </w:tabs>
      <w:suppressAutoHyphens w:val="0"/>
      <w:ind w:left="240"/>
    </w:pPr>
    <w:rPr>
      <w:b/>
      <w:lang w:eastAsia="ru-RU"/>
    </w:rPr>
  </w:style>
  <w:style w:type="paragraph" w:styleId="a5">
    <w:name w:val="footer"/>
    <w:basedOn w:val="a1"/>
    <w:link w:val="a6"/>
    <w:rsid w:val="00876E96"/>
    <w:pPr>
      <w:tabs>
        <w:tab w:val="center" w:pos="4677"/>
        <w:tab w:val="right" w:pos="9355"/>
      </w:tabs>
      <w:suppressAutoHyphens w:val="0"/>
    </w:pPr>
    <w:rPr>
      <w:lang w:eastAsia="ru-RU"/>
    </w:rPr>
  </w:style>
  <w:style w:type="character" w:customStyle="1" w:styleId="a6">
    <w:name w:val="Нижний колонтитул Знак"/>
    <w:basedOn w:val="a2"/>
    <w:link w:val="a5"/>
    <w:rsid w:val="00876E96"/>
    <w:rPr>
      <w:rFonts w:ascii="Times New Roman" w:eastAsia="Times New Roman" w:hAnsi="Times New Roman" w:cs="Times New Roman"/>
      <w:sz w:val="24"/>
      <w:szCs w:val="24"/>
      <w:lang w:eastAsia="ru-RU"/>
    </w:rPr>
  </w:style>
  <w:style w:type="character" w:styleId="a7">
    <w:name w:val="Hyperlink"/>
    <w:basedOn w:val="a2"/>
    <w:uiPriority w:val="99"/>
    <w:rsid w:val="00876E96"/>
    <w:rPr>
      <w:color w:val="0000FF"/>
      <w:u w:val="single"/>
    </w:rPr>
  </w:style>
  <w:style w:type="paragraph" w:styleId="32">
    <w:name w:val="toc 3"/>
    <w:basedOn w:val="a1"/>
    <w:next w:val="a1"/>
    <w:autoRedefine/>
    <w:uiPriority w:val="39"/>
    <w:rsid w:val="00876E96"/>
    <w:pPr>
      <w:ind w:left="480"/>
    </w:pPr>
  </w:style>
  <w:style w:type="paragraph" w:styleId="41">
    <w:name w:val="toc 4"/>
    <w:basedOn w:val="a1"/>
    <w:next w:val="a1"/>
    <w:autoRedefine/>
    <w:semiHidden/>
    <w:rsid w:val="00876E96"/>
    <w:pPr>
      <w:ind w:left="720"/>
    </w:pPr>
  </w:style>
  <w:style w:type="character" w:styleId="a8">
    <w:name w:val="page number"/>
    <w:basedOn w:val="a2"/>
    <w:rsid w:val="00876E96"/>
  </w:style>
  <w:style w:type="paragraph" w:styleId="a9">
    <w:name w:val="Normal (Web)"/>
    <w:basedOn w:val="a1"/>
    <w:uiPriority w:val="99"/>
    <w:rsid w:val="00876E96"/>
    <w:pPr>
      <w:suppressAutoHyphens w:val="0"/>
      <w:spacing w:before="100" w:beforeAutospacing="1" w:after="100" w:afterAutospacing="1"/>
    </w:pPr>
    <w:rPr>
      <w:lang w:eastAsia="ru-RU"/>
    </w:rPr>
  </w:style>
  <w:style w:type="table" w:styleId="aa">
    <w:name w:val="Table Grid"/>
    <w:basedOn w:val="a3"/>
    <w:rsid w:val="00876E9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1"/>
    <w:link w:val="ac"/>
    <w:semiHidden/>
    <w:rsid w:val="00876E96"/>
    <w:pPr>
      <w:shd w:val="clear" w:color="auto" w:fill="000080"/>
    </w:pPr>
    <w:rPr>
      <w:rFonts w:ascii="Tahoma" w:hAnsi="Tahoma" w:cs="Tahoma"/>
      <w:sz w:val="20"/>
      <w:szCs w:val="20"/>
    </w:rPr>
  </w:style>
  <w:style w:type="character" w:customStyle="1" w:styleId="ac">
    <w:name w:val="Схема документа Знак"/>
    <w:basedOn w:val="a2"/>
    <w:link w:val="ab"/>
    <w:semiHidden/>
    <w:rsid w:val="00876E96"/>
    <w:rPr>
      <w:rFonts w:ascii="Tahoma" w:eastAsia="Times New Roman" w:hAnsi="Tahoma" w:cs="Tahoma"/>
      <w:sz w:val="20"/>
      <w:szCs w:val="20"/>
      <w:shd w:val="clear" w:color="auto" w:fill="000080"/>
      <w:lang w:eastAsia="ar-SA"/>
    </w:rPr>
  </w:style>
  <w:style w:type="character" w:styleId="ad">
    <w:name w:val="Emphasis"/>
    <w:basedOn w:val="a2"/>
    <w:qFormat/>
    <w:rsid w:val="00876E96"/>
    <w:rPr>
      <w:rFonts w:ascii="Times New Roman" w:hAnsi="Times New Roman"/>
      <w:sz w:val="24"/>
    </w:rPr>
  </w:style>
  <w:style w:type="paragraph" w:customStyle="1" w:styleId="ae">
    <w:name w:val="Содержимое таблицы"/>
    <w:basedOn w:val="a1"/>
    <w:qFormat/>
    <w:rsid w:val="00876E96"/>
    <w:pPr>
      <w:widowControl w:val="0"/>
      <w:suppressLineNumbers/>
    </w:pPr>
    <w:rPr>
      <w:rFonts w:eastAsia="Lucida Sans Unicode"/>
      <w:kern w:val="1"/>
    </w:rPr>
  </w:style>
  <w:style w:type="character" w:customStyle="1" w:styleId="10950">
    <w:name w:val="1 Основной текст 0;95 ПК;А. Основной текст 0 Знак Знак Знак Знак Знак Знак"/>
    <w:basedOn w:val="a2"/>
    <w:link w:val="0"/>
    <w:rsid w:val="00876E96"/>
    <w:rPr>
      <w:rFonts w:ascii="Times New Roman" w:eastAsia="Calibri" w:hAnsi="Times New Roman" w:cs="Times New Roman"/>
      <w:color w:val="000000"/>
      <w:kern w:val="24"/>
      <w:sz w:val="24"/>
      <w:szCs w:val="24"/>
    </w:rPr>
  </w:style>
  <w:style w:type="paragraph" w:customStyle="1" w:styleId="00">
    <w:name w:val="Основной 0"/>
    <w:aliases w:val="95ПК"/>
    <w:basedOn w:val="a1"/>
    <w:link w:val="01"/>
    <w:qFormat/>
    <w:rsid w:val="00876E96"/>
    <w:pPr>
      <w:suppressAutoHyphens w:val="0"/>
      <w:ind w:firstLine="539"/>
      <w:jc w:val="both"/>
    </w:pPr>
    <w:rPr>
      <w:szCs w:val="22"/>
      <w:lang w:val="en-US" w:eastAsia="ru-RU"/>
    </w:rPr>
  </w:style>
  <w:style w:type="paragraph" w:customStyle="1" w:styleId="msonormalcxspmiddle">
    <w:name w:val="msonormalcxspmiddle"/>
    <w:basedOn w:val="a1"/>
    <w:rsid w:val="00876E96"/>
    <w:pPr>
      <w:suppressAutoHyphens w:val="0"/>
      <w:spacing w:before="100" w:beforeAutospacing="1" w:after="100" w:afterAutospacing="1"/>
    </w:pPr>
    <w:rPr>
      <w:lang w:eastAsia="ru-RU"/>
    </w:rPr>
  </w:style>
  <w:style w:type="character" w:customStyle="1" w:styleId="01">
    <w:name w:val="Основной 0 Знак"/>
    <w:aliases w:val="95ПК Знак"/>
    <w:basedOn w:val="a2"/>
    <w:link w:val="00"/>
    <w:rsid w:val="00876E96"/>
    <w:rPr>
      <w:rFonts w:ascii="Times New Roman" w:eastAsia="Times New Roman" w:hAnsi="Times New Roman" w:cs="Times New Roman"/>
      <w:sz w:val="24"/>
      <w:lang w:val="en-US" w:eastAsia="ru-RU"/>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basedOn w:val="a2"/>
    <w:rsid w:val="00876E96"/>
    <w:rPr>
      <w:rFonts w:eastAsia="Calibri"/>
      <w:color w:val="000000"/>
      <w:kern w:val="24"/>
      <w:sz w:val="24"/>
      <w:szCs w:val="24"/>
      <w:lang w:val="ru-RU" w:eastAsia="en-US" w:bidi="ar-SA"/>
    </w:rPr>
  </w:style>
  <w:style w:type="paragraph" w:customStyle="1" w:styleId="ConsPlusNormal">
    <w:name w:val="ConsPlusNormal"/>
    <w:next w:val="a1"/>
    <w:rsid w:val="00876E96"/>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styleId="51">
    <w:name w:val="toc 5"/>
    <w:basedOn w:val="a1"/>
    <w:next w:val="a1"/>
    <w:autoRedefine/>
    <w:semiHidden/>
    <w:rsid w:val="00876E96"/>
    <w:pPr>
      <w:suppressAutoHyphens w:val="0"/>
      <w:ind w:left="960"/>
    </w:pPr>
    <w:rPr>
      <w:lang w:eastAsia="ru-RU"/>
    </w:rPr>
  </w:style>
  <w:style w:type="paragraph" w:styleId="61">
    <w:name w:val="toc 6"/>
    <w:basedOn w:val="a1"/>
    <w:next w:val="a1"/>
    <w:autoRedefine/>
    <w:semiHidden/>
    <w:rsid w:val="00876E96"/>
    <w:pPr>
      <w:suppressAutoHyphens w:val="0"/>
      <w:ind w:left="1200"/>
    </w:pPr>
    <w:rPr>
      <w:lang w:eastAsia="ru-RU"/>
    </w:rPr>
  </w:style>
  <w:style w:type="paragraph" w:styleId="71">
    <w:name w:val="toc 7"/>
    <w:basedOn w:val="a1"/>
    <w:next w:val="a1"/>
    <w:autoRedefine/>
    <w:semiHidden/>
    <w:rsid w:val="00876E96"/>
    <w:pPr>
      <w:suppressAutoHyphens w:val="0"/>
      <w:ind w:left="1440"/>
    </w:pPr>
    <w:rPr>
      <w:lang w:eastAsia="ru-RU"/>
    </w:rPr>
  </w:style>
  <w:style w:type="paragraph" w:styleId="81">
    <w:name w:val="toc 8"/>
    <w:basedOn w:val="a1"/>
    <w:next w:val="a1"/>
    <w:autoRedefine/>
    <w:semiHidden/>
    <w:rsid w:val="00876E96"/>
    <w:pPr>
      <w:suppressAutoHyphens w:val="0"/>
      <w:ind w:left="1680"/>
    </w:pPr>
    <w:rPr>
      <w:lang w:eastAsia="ru-RU"/>
    </w:rPr>
  </w:style>
  <w:style w:type="paragraph" w:styleId="91">
    <w:name w:val="toc 9"/>
    <w:basedOn w:val="a1"/>
    <w:next w:val="a1"/>
    <w:autoRedefine/>
    <w:semiHidden/>
    <w:rsid w:val="00876E96"/>
    <w:pPr>
      <w:suppressAutoHyphens w:val="0"/>
      <w:ind w:left="1920"/>
    </w:pPr>
    <w:rPr>
      <w:lang w:eastAsia="ru-RU"/>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
    <w:basedOn w:val="a1"/>
    <w:rsid w:val="00876E96"/>
    <w:pPr>
      <w:ind w:firstLine="539"/>
      <w:jc w:val="both"/>
    </w:pPr>
    <w:rPr>
      <w:rFonts w:ascii="Calibri" w:eastAsia="Calibri" w:hAnsi="Calibri"/>
      <w:color w:val="000000"/>
      <w:kern w:val="24"/>
      <w:lang w:eastAsia="en-US"/>
    </w:rPr>
  </w:style>
  <w:style w:type="character" w:customStyle="1" w:styleId="33">
    <w:name w:val="Знак Знак3"/>
    <w:basedOn w:val="a2"/>
    <w:rsid w:val="00876E96"/>
    <w:rPr>
      <w:rFonts w:cs="Arial"/>
      <w:b/>
      <w:bCs/>
      <w:sz w:val="24"/>
      <w:szCs w:val="26"/>
      <w:lang w:eastAsia="ar-SA"/>
    </w:rPr>
  </w:style>
  <w:style w:type="paragraph" w:styleId="af">
    <w:name w:val="Balloon Text"/>
    <w:basedOn w:val="a1"/>
    <w:link w:val="af0"/>
    <w:semiHidden/>
    <w:rsid w:val="00876E96"/>
    <w:rPr>
      <w:rFonts w:ascii="Tahoma" w:hAnsi="Tahoma" w:cs="Tahoma"/>
      <w:sz w:val="16"/>
      <w:szCs w:val="16"/>
    </w:rPr>
  </w:style>
  <w:style w:type="character" w:customStyle="1" w:styleId="af0">
    <w:name w:val="Текст выноски Знак"/>
    <w:basedOn w:val="a2"/>
    <w:link w:val="af"/>
    <w:semiHidden/>
    <w:rsid w:val="00876E96"/>
    <w:rPr>
      <w:rFonts w:ascii="Tahoma" w:eastAsia="Times New Roman" w:hAnsi="Tahoma" w:cs="Tahoma"/>
      <w:sz w:val="16"/>
      <w:szCs w:val="16"/>
      <w:lang w:eastAsia="ar-SA"/>
    </w:rPr>
  </w:style>
  <w:style w:type="paragraph" w:customStyle="1" w:styleId="110">
    <w:name w:val="Знак1 Знак Знак Знак1"/>
    <w:basedOn w:val="a1"/>
    <w:rsid w:val="00876E96"/>
    <w:pPr>
      <w:suppressAutoHyphens w:val="0"/>
      <w:spacing w:after="160" w:line="240" w:lineRule="exact"/>
    </w:pPr>
    <w:rPr>
      <w:rFonts w:ascii="Verdana" w:hAnsi="Verdana"/>
      <w:lang w:val="en-US" w:eastAsia="en-US"/>
    </w:rPr>
  </w:style>
  <w:style w:type="paragraph" w:customStyle="1" w:styleId="111">
    <w:name w:val="Знак1 Знак Знак Знак1"/>
    <w:basedOn w:val="a1"/>
    <w:rsid w:val="00876E96"/>
    <w:pPr>
      <w:suppressAutoHyphens w:val="0"/>
      <w:spacing w:after="160" w:line="240" w:lineRule="exact"/>
    </w:pPr>
    <w:rPr>
      <w:rFonts w:ascii="Verdana" w:hAnsi="Verdana"/>
      <w:lang w:val="en-US" w:eastAsia="en-US"/>
    </w:rPr>
  </w:style>
  <w:style w:type="paragraph" w:styleId="af1">
    <w:name w:val="header"/>
    <w:basedOn w:val="a1"/>
    <w:link w:val="af2"/>
    <w:rsid w:val="00876E96"/>
    <w:pPr>
      <w:tabs>
        <w:tab w:val="center" w:pos="4677"/>
        <w:tab w:val="right" w:pos="9355"/>
      </w:tabs>
    </w:pPr>
  </w:style>
  <w:style w:type="character" w:customStyle="1" w:styleId="af2">
    <w:name w:val="Верхний колонтитул Знак"/>
    <w:basedOn w:val="a2"/>
    <w:link w:val="af1"/>
    <w:rsid w:val="00876E96"/>
    <w:rPr>
      <w:rFonts w:ascii="Times New Roman" w:eastAsia="Times New Roman" w:hAnsi="Times New Roman" w:cs="Times New Roman"/>
      <w:sz w:val="24"/>
      <w:szCs w:val="24"/>
      <w:lang w:eastAsia="ar-SA"/>
    </w:rPr>
  </w:style>
  <w:style w:type="paragraph" w:styleId="af3">
    <w:name w:val="footnote text"/>
    <w:basedOn w:val="a1"/>
    <w:link w:val="af4"/>
    <w:rsid w:val="00876E96"/>
    <w:rPr>
      <w:sz w:val="20"/>
      <w:szCs w:val="20"/>
    </w:rPr>
  </w:style>
  <w:style w:type="character" w:customStyle="1" w:styleId="af4">
    <w:name w:val="Текст сноски Знак"/>
    <w:basedOn w:val="a2"/>
    <w:link w:val="af3"/>
    <w:rsid w:val="00876E96"/>
    <w:rPr>
      <w:rFonts w:ascii="Times New Roman" w:eastAsia="Times New Roman" w:hAnsi="Times New Roman" w:cs="Times New Roman"/>
      <w:sz w:val="20"/>
      <w:szCs w:val="20"/>
      <w:lang w:eastAsia="ar-SA"/>
    </w:rPr>
  </w:style>
  <w:style w:type="character" w:styleId="af5">
    <w:name w:val="footnote reference"/>
    <w:basedOn w:val="a2"/>
    <w:uiPriority w:val="99"/>
    <w:rsid w:val="00876E96"/>
    <w:rPr>
      <w:vertAlign w:val="superscript"/>
    </w:rPr>
  </w:style>
  <w:style w:type="character" w:customStyle="1" w:styleId="FontStyle13">
    <w:name w:val="Font Style13"/>
    <w:basedOn w:val="a2"/>
    <w:rsid w:val="00876E96"/>
    <w:rPr>
      <w:rFonts w:ascii="Times New Roman" w:hAnsi="Times New Roman" w:cs="Times New Roman"/>
      <w:sz w:val="26"/>
      <w:szCs w:val="26"/>
    </w:rPr>
  </w:style>
  <w:style w:type="character" w:customStyle="1" w:styleId="FontStyle154">
    <w:name w:val="Font Style154"/>
    <w:basedOn w:val="a2"/>
    <w:rsid w:val="00876E96"/>
    <w:rPr>
      <w:rFonts w:ascii="Times New Roman" w:hAnsi="Times New Roman" w:cs="Times New Roman"/>
      <w:sz w:val="24"/>
      <w:szCs w:val="24"/>
    </w:rPr>
  </w:style>
  <w:style w:type="character" w:customStyle="1" w:styleId="109500">
    <w:name w:val="1. Основной текст 0;95 ПК;А. Основной текст 0 Знак Знак"/>
    <w:basedOn w:val="a2"/>
    <w:rsid w:val="00876E96"/>
    <w:rPr>
      <w:rFonts w:eastAsia="Calibri"/>
      <w:color w:val="000000"/>
      <w:kern w:val="1"/>
      <w:sz w:val="24"/>
      <w:szCs w:val="24"/>
      <w:lang w:eastAsia="ar-SA"/>
    </w:rPr>
  </w:style>
  <w:style w:type="character" w:customStyle="1" w:styleId="109501">
    <w:name w:val="1 Основной текст 0;95 ПК;А. Основной текст 0 Знак Знак Знак Знак"/>
    <w:basedOn w:val="a2"/>
    <w:rsid w:val="00876E96"/>
    <w:rPr>
      <w:rFonts w:eastAsia="Calibri"/>
      <w:color w:val="000000"/>
      <w:kern w:val="24"/>
      <w:sz w:val="24"/>
      <w:szCs w:val="22"/>
      <w:lang w:val="ru-RU" w:eastAsia="en-US" w:bidi="ar-SA"/>
    </w:rPr>
  </w:style>
  <w:style w:type="character" w:customStyle="1" w:styleId="42">
    <w:name w:val="Знак Знак4"/>
    <w:basedOn w:val="a2"/>
    <w:locked/>
    <w:rsid w:val="00876E96"/>
    <w:rPr>
      <w:rFonts w:cs="Arial"/>
      <w:b/>
      <w:bCs/>
      <w:iCs/>
      <w:sz w:val="26"/>
      <w:szCs w:val="28"/>
      <w:lang w:val="ru-RU" w:eastAsia="ar-SA" w:bidi="ar-SA"/>
    </w:rPr>
  </w:style>
  <w:style w:type="character" w:customStyle="1" w:styleId="FontStyle48">
    <w:name w:val="Font Style48"/>
    <w:basedOn w:val="a2"/>
    <w:rsid w:val="00876E96"/>
    <w:rPr>
      <w:rFonts w:ascii="Times New Roman" w:hAnsi="Times New Roman" w:cs="Times New Roman"/>
      <w:sz w:val="12"/>
      <w:szCs w:val="12"/>
    </w:rPr>
  </w:style>
  <w:style w:type="paragraph" w:styleId="af6">
    <w:name w:val="Body Text Indent"/>
    <w:basedOn w:val="a1"/>
    <w:link w:val="af7"/>
    <w:rsid w:val="00876E96"/>
    <w:pPr>
      <w:widowControl w:val="0"/>
      <w:spacing w:after="120"/>
      <w:ind w:left="283"/>
    </w:pPr>
    <w:rPr>
      <w:rFonts w:eastAsia="Lucida Sans Unicode" w:cs="Tahoma"/>
      <w:color w:val="000000"/>
      <w:lang w:val="en-US" w:eastAsia="en-US" w:bidi="en-US"/>
    </w:rPr>
  </w:style>
  <w:style w:type="character" w:customStyle="1" w:styleId="af7">
    <w:name w:val="Основной текст с отступом Знак"/>
    <w:basedOn w:val="a2"/>
    <w:link w:val="af6"/>
    <w:rsid w:val="00876E96"/>
    <w:rPr>
      <w:rFonts w:ascii="Times New Roman" w:eastAsia="Lucida Sans Unicode" w:hAnsi="Times New Roman" w:cs="Tahoma"/>
      <w:color w:val="000000"/>
      <w:sz w:val="24"/>
      <w:szCs w:val="24"/>
      <w:lang w:val="en-US" w:bidi="en-US"/>
    </w:rPr>
  </w:style>
  <w:style w:type="character" w:customStyle="1" w:styleId="23">
    <w:name w:val="Знак Знак2"/>
    <w:basedOn w:val="a2"/>
    <w:rsid w:val="00876E96"/>
    <w:rPr>
      <w:rFonts w:cs="Arial"/>
      <w:b/>
      <w:bCs/>
      <w:iCs/>
      <w:sz w:val="26"/>
      <w:szCs w:val="28"/>
      <w:lang w:val="ru-RU" w:eastAsia="ar-SA" w:bidi="ar-SA"/>
    </w:rPr>
  </w:style>
  <w:style w:type="character" w:customStyle="1" w:styleId="WW8Num6z0">
    <w:name w:val="WW8Num6z0"/>
    <w:rsid w:val="00876E96"/>
    <w:rPr>
      <w:rFonts w:ascii="Times New Roman" w:eastAsia="Times New Roman" w:hAnsi="Times New Roman" w:cs="Times New Roman"/>
    </w:rPr>
  </w:style>
  <w:style w:type="character" w:customStyle="1" w:styleId="109502">
    <w:name w:val="1 Основной текст 0;95 ПК;А. Основной текст 0 Знак Знак"/>
    <w:basedOn w:val="a2"/>
    <w:rsid w:val="00876E96"/>
    <w:rPr>
      <w:rFonts w:eastAsia="Lucida Sans Unicode"/>
      <w:kern w:val="1"/>
      <w:sz w:val="24"/>
      <w:szCs w:val="24"/>
      <w:lang w:val="ru-RU" w:eastAsia="ru-RU" w:bidi="ar-SA"/>
    </w:rPr>
  </w:style>
  <w:style w:type="character" w:customStyle="1" w:styleId="WW8Num3z0">
    <w:name w:val="WW8Num3z0"/>
    <w:rsid w:val="00876E96"/>
    <w:rPr>
      <w:rFonts w:ascii="Times New Roman" w:hAnsi="Times New Roman" w:cs="Times New Roman"/>
    </w:rPr>
  </w:style>
  <w:style w:type="character" w:customStyle="1" w:styleId="109503">
    <w:name w:val="1 Основной текст 0;95 ПК;А. Основной текст 0 Знак Знак Знак Знак Знак Знак Знак Знак"/>
    <w:basedOn w:val="a2"/>
    <w:rsid w:val="00876E96"/>
    <w:rPr>
      <w:rFonts w:eastAsia="Calibri"/>
      <w:color w:val="000000"/>
      <w:kern w:val="24"/>
      <w:sz w:val="24"/>
      <w:szCs w:val="24"/>
      <w:lang w:val="ru-RU" w:eastAsia="en-US" w:bidi="ar-SA"/>
    </w:rPr>
  </w:style>
  <w:style w:type="character" w:customStyle="1" w:styleId="WW8Num5z0">
    <w:name w:val="WW8Num5z0"/>
    <w:rsid w:val="00876E96"/>
    <w:rPr>
      <w:color w:val="auto"/>
    </w:rPr>
  </w:style>
  <w:style w:type="paragraph" w:customStyle="1" w:styleId="af8">
    <w:name w:val="Ц Обычный"/>
    <w:basedOn w:val="a1"/>
    <w:rsid w:val="00876E96"/>
    <w:pPr>
      <w:suppressAutoHyphens w:val="0"/>
      <w:spacing w:line="360" w:lineRule="auto"/>
      <w:ind w:firstLine="680"/>
      <w:jc w:val="both"/>
    </w:pPr>
    <w:rPr>
      <w:rFonts w:ascii="Verdana" w:hAnsi="Verdana"/>
      <w:color w:val="000000"/>
    </w:rPr>
  </w:style>
  <w:style w:type="paragraph" w:styleId="af9">
    <w:name w:val="Body Text"/>
    <w:basedOn w:val="a1"/>
    <w:link w:val="afa"/>
    <w:rsid w:val="00876E96"/>
    <w:pPr>
      <w:widowControl w:val="0"/>
      <w:spacing w:after="120"/>
    </w:pPr>
    <w:rPr>
      <w:rFonts w:eastAsia="Lucida Sans Unicode"/>
      <w:kern w:val="1"/>
    </w:rPr>
  </w:style>
  <w:style w:type="character" w:customStyle="1" w:styleId="afa">
    <w:name w:val="Основной текст Знак"/>
    <w:basedOn w:val="a2"/>
    <w:link w:val="af9"/>
    <w:rsid w:val="00876E96"/>
    <w:rPr>
      <w:rFonts w:ascii="Times New Roman" w:eastAsia="Lucida Sans Unicode" w:hAnsi="Times New Roman" w:cs="Times New Roman"/>
      <w:kern w:val="1"/>
      <w:sz w:val="24"/>
      <w:szCs w:val="24"/>
    </w:rPr>
  </w:style>
  <w:style w:type="paragraph" w:customStyle="1" w:styleId="ConsPlusTitle">
    <w:name w:val="ConsPlusTitle"/>
    <w:rsid w:val="00876E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 Spacing"/>
    <w:qFormat/>
    <w:rsid w:val="00876E96"/>
    <w:pPr>
      <w:spacing w:after="0" w:line="240" w:lineRule="auto"/>
    </w:pPr>
    <w:rPr>
      <w:rFonts w:ascii="Times New Roman" w:eastAsia="Calibri" w:hAnsi="Times New Roman" w:cs="Times New Roman"/>
      <w:sz w:val="24"/>
    </w:rPr>
  </w:style>
  <w:style w:type="paragraph" w:customStyle="1" w:styleId="ConsPlusCell">
    <w:name w:val="ConsPlusCell"/>
    <w:rsid w:val="00876E9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876E96"/>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WW8Num10z0">
    <w:name w:val="WW8Num10z0"/>
    <w:rsid w:val="00876E96"/>
    <w:rPr>
      <w:color w:val="auto"/>
    </w:rPr>
  </w:style>
  <w:style w:type="character" w:customStyle="1" w:styleId="WW8Num11z0">
    <w:name w:val="WW8Num11z0"/>
    <w:rsid w:val="00876E96"/>
    <w:rPr>
      <w:rFonts w:ascii="Symbol" w:hAnsi="Symbol"/>
    </w:rPr>
  </w:style>
  <w:style w:type="character" w:customStyle="1" w:styleId="WW8Num12z0">
    <w:name w:val="WW8Num12z0"/>
    <w:rsid w:val="00876E96"/>
    <w:rPr>
      <w:rFonts w:ascii="Symbol" w:hAnsi="Symbol"/>
    </w:rPr>
  </w:style>
  <w:style w:type="character" w:customStyle="1" w:styleId="WW8Num12z1">
    <w:name w:val="WW8Num12z1"/>
    <w:rsid w:val="00876E96"/>
    <w:rPr>
      <w:rFonts w:ascii="Wingdings 2" w:hAnsi="Wingdings 2" w:cs="StarSymbol"/>
      <w:sz w:val="18"/>
      <w:szCs w:val="18"/>
    </w:rPr>
  </w:style>
  <w:style w:type="character" w:customStyle="1" w:styleId="WW8Num12z2">
    <w:name w:val="WW8Num12z2"/>
    <w:rsid w:val="00876E96"/>
    <w:rPr>
      <w:rFonts w:ascii="StarSymbol" w:hAnsi="StarSymbol" w:cs="StarSymbol"/>
      <w:sz w:val="18"/>
      <w:szCs w:val="18"/>
    </w:rPr>
  </w:style>
  <w:style w:type="character" w:customStyle="1" w:styleId="WW8Num13z0">
    <w:name w:val="WW8Num13z0"/>
    <w:rsid w:val="00876E96"/>
    <w:rPr>
      <w:rFonts w:ascii="Wingdings" w:hAnsi="Wingdings" w:cs="StarSymbol"/>
      <w:sz w:val="18"/>
      <w:szCs w:val="18"/>
    </w:rPr>
  </w:style>
  <w:style w:type="character" w:customStyle="1" w:styleId="WW8Num13z1">
    <w:name w:val="WW8Num13z1"/>
    <w:rsid w:val="00876E96"/>
    <w:rPr>
      <w:rFonts w:ascii="Wingdings 2" w:hAnsi="Wingdings 2" w:cs="StarSymbol"/>
      <w:sz w:val="18"/>
      <w:szCs w:val="18"/>
    </w:rPr>
  </w:style>
  <w:style w:type="character" w:customStyle="1" w:styleId="WW8Num13z2">
    <w:name w:val="WW8Num13z2"/>
    <w:rsid w:val="00876E96"/>
    <w:rPr>
      <w:rFonts w:ascii="StarSymbol" w:hAnsi="StarSymbol" w:cs="StarSymbol"/>
      <w:sz w:val="18"/>
      <w:szCs w:val="18"/>
    </w:rPr>
  </w:style>
  <w:style w:type="character" w:customStyle="1" w:styleId="WW8Num14z0">
    <w:name w:val="WW8Num14z0"/>
    <w:rsid w:val="00876E96"/>
    <w:rPr>
      <w:rFonts w:ascii="Wingdings" w:hAnsi="Wingdings" w:cs="StarSymbol"/>
      <w:sz w:val="18"/>
      <w:szCs w:val="18"/>
    </w:rPr>
  </w:style>
  <w:style w:type="character" w:customStyle="1" w:styleId="WW8Num14z1">
    <w:name w:val="WW8Num14z1"/>
    <w:rsid w:val="00876E96"/>
    <w:rPr>
      <w:rFonts w:ascii="Wingdings 2" w:hAnsi="Wingdings 2" w:cs="StarSymbol"/>
      <w:sz w:val="18"/>
      <w:szCs w:val="18"/>
    </w:rPr>
  </w:style>
  <w:style w:type="character" w:customStyle="1" w:styleId="WW8Num14z2">
    <w:name w:val="WW8Num14z2"/>
    <w:rsid w:val="00876E96"/>
    <w:rPr>
      <w:rFonts w:ascii="StarSymbol" w:hAnsi="StarSymbol" w:cs="StarSymbol"/>
      <w:sz w:val="18"/>
      <w:szCs w:val="18"/>
    </w:rPr>
  </w:style>
  <w:style w:type="character" w:customStyle="1" w:styleId="24">
    <w:name w:val="Основной шрифт абзаца2"/>
    <w:rsid w:val="00876E96"/>
  </w:style>
  <w:style w:type="character" w:customStyle="1" w:styleId="WW8Num1z0">
    <w:name w:val="WW8Num1z0"/>
    <w:rsid w:val="00876E96"/>
    <w:rPr>
      <w:color w:val="auto"/>
    </w:rPr>
  </w:style>
  <w:style w:type="character" w:customStyle="1" w:styleId="WW8Num11z1">
    <w:name w:val="WW8Num11z1"/>
    <w:rsid w:val="00876E96"/>
    <w:rPr>
      <w:rFonts w:ascii="Courier New" w:hAnsi="Courier New"/>
    </w:rPr>
  </w:style>
  <w:style w:type="character" w:customStyle="1" w:styleId="WW8Num11z2">
    <w:name w:val="WW8Num11z2"/>
    <w:rsid w:val="00876E96"/>
    <w:rPr>
      <w:rFonts w:ascii="Wingdings" w:hAnsi="Wingdings"/>
    </w:rPr>
  </w:style>
  <w:style w:type="character" w:customStyle="1" w:styleId="WW8Num15z0">
    <w:name w:val="WW8Num15z0"/>
    <w:rsid w:val="00876E96"/>
    <w:rPr>
      <w:rFonts w:ascii="Symbol" w:hAnsi="Symbol"/>
    </w:rPr>
  </w:style>
  <w:style w:type="character" w:customStyle="1" w:styleId="WW8Num16z0">
    <w:name w:val="WW8Num16z0"/>
    <w:rsid w:val="00876E96"/>
    <w:rPr>
      <w:b/>
    </w:rPr>
  </w:style>
  <w:style w:type="character" w:customStyle="1" w:styleId="WW8Num17z0">
    <w:name w:val="WW8Num17z0"/>
    <w:rsid w:val="00876E96"/>
    <w:rPr>
      <w:rFonts w:ascii="Symbol" w:hAnsi="Symbol"/>
    </w:rPr>
  </w:style>
  <w:style w:type="character" w:customStyle="1" w:styleId="WW8Num17z1">
    <w:name w:val="WW8Num17z1"/>
    <w:rsid w:val="00876E96"/>
    <w:rPr>
      <w:rFonts w:ascii="Courier New" w:hAnsi="Courier New"/>
    </w:rPr>
  </w:style>
  <w:style w:type="character" w:customStyle="1" w:styleId="WW8Num17z2">
    <w:name w:val="WW8Num17z2"/>
    <w:rsid w:val="00876E96"/>
    <w:rPr>
      <w:rFonts w:ascii="Wingdings" w:hAnsi="Wingdings"/>
    </w:rPr>
  </w:style>
  <w:style w:type="character" w:customStyle="1" w:styleId="WW8Num19z0">
    <w:name w:val="WW8Num19z0"/>
    <w:rsid w:val="00876E96"/>
    <w:rPr>
      <w:rFonts w:ascii="Symbol" w:hAnsi="Symbol"/>
    </w:rPr>
  </w:style>
  <w:style w:type="character" w:customStyle="1" w:styleId="WW8Num19z1">
    <w:name w:val="WW8Num19z1"/>
    <w:rsid w:val="00876E96"/>
    <w:rPr>
      <w:rFonts w:ascii="Courier New" w:hAnsi="Courier New"/>
    </w:rPr>
  </w:style>
  <w:style w:type="character" w:customStyle="1" w:styleId="WW8Num19z2">
    <w:name w:val="WW8Num19z2"/>
    <w:rsid w:val="00876E96"/>
    <w:rPr>
      <w:rFonts w:ascii="Wingdings" w:hAnsi="Wingdings"/>
    </w:rPr>
  </w:style>
  <w:style w:type="character" w:customStyle="1" w:styleId="13">
    <w:name w:val="Основной шрифт абзаца1"/>
    <w:rsid w:val="00876E96"/>
  </w:style>
  <w:style w:type="character" w:customStyle="1" w:styleId="afc">
    <w:name w:val="Символ сноски"/>
    <w:basedOn w:val="13"/>
    <w:rsid w:val="00876E96"/>
  </w:style>
  <w:style w:type="character" w:customStyle="1" w:styleId="14">
    <w:name w:val="Знак сноски1"/>
    <w:rsid w:val="00876E96"/>
    <w:rPr>
      <w:vertAlign w:val="superscript"/>
    </w:rPr>
  </w:style>
  <w:style w:type="character" w:customStyle="1" w:styleId="afd">
    <w:name w:val="Символ нумерации"/>
    <w:rsid w:val="00876E96"/>
  </w:style>
  <w:style w:type="character" w:customStyle="1" w:styleId="afe">
    <w:name w:val="Символы концевой сноски"/>
    <w:rsid w:val="00876E96"/>
    <w:rPr>
      <w:vertAlign w:val="superscript"/>
    </w:rPr>
  </w:style>
  <w:style w:type="character" w:customStyle="1" w:styleId="WW-">
    <w:name w:val="WW-Символы концевой сноски"/>
    <w:rsid w:val="00876E96"/>
  </w:style>
  <w:style w:type="character" w:customStyle="1" w:styleId="WW8Num27z0">
    <w:name w:val="WW8Num27z0"/>
    <w:rsid w:val="00876E96"/>
    <w:rPr>
      <w:rFonts w:ascii="Symbol" w:hAnsi="Symbol"/>
    </w:rPr>
  </w:style>
  <w:style w:type="character" w:customStyle="1" w:styleId="WW8Num28z0">
    <w:name w:val="WW8Num28z0"/>
    <w:rsid w:val="00876E96"/>
    <w:rPr>
      <w:rFonts w:ascii="Times New Roman" w:hAnsi="Times New Roman" w:cs="Times New Roman"/>
    </w:rPr>
  </w:style>
  <w:style w:type="character" w:customStyle="1" w:styleId="aff">
    <w:name w:val="Маркеры списка"/>
    <w:rsid w:val="00876E96"/>
    <w:rPr>
      <w:rFonts w:ascii="StarSymbol" w:eastAsia="StarSymbol" w:hAnsi="StarSymbol" w:cs="StarSymbol"/>
      <w:sz w:val="18"/>
      <w:szCs w:val="18"/>
    </w:rPr>
  </w:style>
  <w:style w:type="character" w:styleId="aff0">
    <w:name w:val="FollowedHyperlink"/>
    <w:rsid w:val="00876E96"/>
    <w:rPr>
      <w:color w:val="800000"/>
      <w:u w:val="single"/>
    </w:rPr>
  </w:style>
  <w:style w:type="character" w:customStyle="1" w:styleId="WW8Num116z1">
    <w:name w:val="WW8Num116z1"/>
    <w:rsid w:val="00876E96"/>
    <w:rPr>
      <w:rFonts w:ascii="Courier New" w:hAnsi="Courier New"/>
    </w:rPr>
  </w:style>
  <w:style w:type="character" w:customStyle="1" w:styleId="WW8Num116z2">
    <w:name w:val="WW8Num116z2"/>
    <w:rsid w:val="00876E96"/>
    <w:rPr>
      <w:rFonts w:ascii="Wingdings" w:hAnsi="Wingdings"/>
    </w:rPr>
  </w:style>
  <w:style w:type="character" w:customStyle="1" w:styleId="WW8Num116z3">
    <w:name w:val="WW8Num116z3"/>
    <w:rsid w:val="00876E96"/>
    <w:rPr>
      <w:rFonts w:ascii="Symbol" w:hAnsi="Symbol"/>
    </w:rPr>
  </w:style>
  <w:style w:type="character" w:customStyle="1" w:styleId="WW8Num278z1">
    <w:name w:val="WW8Num278z1"/>
    <w:rsid w:val="00876E96"/>
    <w:rPr>
      <w:rFonts w:ascii="Courier New" w:hAnsi="Courier New"/>
    </w:rPr>
  </w:style>
  <w:style w:type="character" w:customStyle="1" w:styleId="WW8Num278z2">
    <w:name w:val="WW8Num278z2"/>
    <w:rsid w:val="00876E96"/>
    <w:rPr>
      <w:rFonts w:ascii="Wingdings" w:hAnsi="Wingdings"/>
    </w:rPr>
  </w:style>
  <w:style w:type="character" w:customStyle="1" w:styleId="WW8Num278z3">
    <w:name w:val="WW8Num278z3"/>
    <w:rsid w:val="00876E96"/>
    <w:rPr>
      <w:rFonts w:ascii="Symbol" w:hAnsi="Symbol"/>
    </w:rPr>
  </w:style>
  <w:style w:type="character" w:customStyle="1" w:styleId="WW8Num426z1">
    <w:name w:val="WW8Num426z1"/>
    <w:rsid w:val="00876E96"/>
    <w:rPr>
      <w:rFonts w:ascii="Courier New" w:hAnsi="Courier New" w:cs="Courier New"/>
    </w:rPr>
  </w:style>
  <w:style w:type="character" w:customStyle="1" w:styleId="WW8Num426z2">
    <w:name w:val="WW8Num426z2"/>
    <w:rsid w:val="00876E96"/>
    <w:rPr>
      <w:rFonts w:ascii="Wingdings" w:hAnsi="Wingdings"/>
    </w:rPr>
  </w:style>
  <w:style w:type="character" w:customStyle="1" w:styleId="WW8Num426z3">
    <w:name w:val="WW8Num426z3"/>
    <w:rsid w:val="00876E96"/>
    <w:rPr>
      <w:rFonts w:ascii="Symbol" w:hAnsi="Symbol"/>
    </w:rPr>
  </w:style>
  <w:style w:type="character" w:customStyle="1" w:styleId="WW8Num90z1">
    <w:name w:val="WW8Num90z1"/>
    <w:rsid w:val="00876E96"/>
    <w:rPr>
      <w:rFonts w:ascii="Courier New" w:hAnsi="Courier New"/>
    </w:rPr>
  </w:style>
  <w:style w:type="character" w:customStyle="1" w:styleId="WW8Num90z2">
    <w:name w:val="WW8Num90z2"/>
    <w:rsid w:val="00876E96"/>
    <w:rPr>
      <w:rFonts w:ascii="Wingdings" w:hAnsi="Wingdings"/>
    </w:rPr>
  </w:style>
  <w:style w:type="character" w:customStyle="1" w:styleId="WW8Num90z3">
    <w:name w:val="WW8Num90z3"/>
    <w:rsid w:val="00876E96"/>
    <w:rPr>
      <w:rFonts w:ascii="Symbol" w:hAnsi="Symbol"/>
    </w:rPr>
  </w:style>
  <w:style w:type="character" w:customStyle="1" w:styleId="WW8Num302z1">
    <w:name w:val="WW8Num302z1"/>
    <w:rsid w:val="00876E96"/>
    <w:rPr>
      <w:rFonts w:ascii="Courier New" w:hAnsi="Courier New"/>
    </w:rPr>
  </w:style>
  <w:style w:type="character" w:customStyle="1" w:styleId="WW8Num302z2">
    <w:name w:val="WW8Num302z2"/>
    <w:rsid w:val="00876E96"/>
    <w:rPr>
      <w:rFonts w:ascii="Wingdings" w:hAnsi="Wingdings"/>
    </w:rPr>
  </w:style>
  <w:style w:type="character" w:customStyle="1" w:styleId="WW8Num302z3">
    <w:name w:val="WW8Num302z3"/>
    <w:rsid w:val="00876E96"/>
    <w:rPr>
      <w:rFonts w:ascii="Symbol" w:hAnsi="Symbol"/>
    </w:rPr>
  </w:style>
  <w:style w:type="character" w:customStyle="1" w:styleId="WW8Num199z1">
    <w:name w:val="WW8Num199z1"/>
    <w:rsid w:val="00876E96"/>
    <w:rPr>
      <w:rFonts w:ascii="Courier New" w:hAnsi="Courier New"/>
    </w:rPr>
  </w:style>
  <w:style w:type="character" w:customStyle="1" w:styleId="WW8Num199z2">
    <w:name w:val="WW8Num199z2"/>
    <w:rsid w:val="00876E96"/>
    <w:rPr>
      <w:rFonts w:ascii="Wingdings" w:hAnsi="Wingdings"/>
    </w:rPr>
  </w:style>
  <w:style w:type="character" w:customStyle="1" w:styleId="WW8Num199z3">
    <w:name w:val="WW8Num199z3"/>
    <w:rsid w:val="00876E96"/>
    <w:rPr>
      <w:rFonts w:ascii="Symbol" w:hAnsi="Symbol"/>
    </w:rPr>
  </w:style>
  <w:style w:type="character" w:customStyle="1" w:styleId="WW8Num77z1">
    <w:name w:val="WW8Num77z1"/>
    <w:rsid w:val="00876E96"/>
    <w:rPr>
      <w:rFonts w:ascii="Courier New" w:hAnsi="Courier New"/>
    </w:rPr>
  </w:style>
  <w:style w:type="character" w:customStyle="1" w:styleId="WW8Num77z2">
    <w:name w:val="WW8Num77z2"/>
    <w:rsid w:val="00876E96"/>
    <w:rPr>
      <w:rFonts w:ascii="Wingdings" w:hAnsi="Wingdings"/>
    </w:rPr>
  </w:style>
  <w:style w:type="character" w:customStyle="1" w:styleId="WW8Num77z3">
    <w:name w:val="WW8Num77z3"/>
    <w:rsid w:val="00876E96"/>
    <w:rPr>
      <w:rFonts w:ascii="Symbol" w:hAnsi="Symbol"/>
    </w:rPr>
  </w:style>
  <w:style w:type="character" w:customStyle="1" w:styleId="WW8Num75z1">
    <w:name w:val="WW8Num75z1"/>
    <w:rsid w:val="00876E96"/>
    <w:rPr>
      <w:rFonts w:ascii="Courier New" w:hAnsi="Courier New"/>
    </w:rPr>
  </w:style>
  <w:style w:type="character" w:customStyle="1" w:styleId="WW8Num75z2">
    <w:name w:val="WW8Num75z2"/>
    <w:rsid w:val="00876E96"/>
    <w:rPr>
      <w:rFonts w:ascii="Wingdings" w:hAnsi="Wingdings"/>
    </w:rPr>
  </w:style>
  <w:style w:type="character" w:customStyle="1" w:styleId="WW8Num75z3">
    <w:name w:val="WW8Num75z3"/>
    <w:rsid w:val="00876E96"/>
    <w:rPr>
      <w:rFonts w:ascii="Symbol" w:hAnsi="Symbol"/>
    </w:rPr>
  </w:style>
  <w:style w:type="character" w:customStyle="1" w:styleId="WW8Num488z1">
    <w:name w:val="WW8Num488z1"/>
    <w:rsid w:val="00876E96"/>
    <w:rPr>
      <w:rFonts w:ascii="Courier New" w:hAnsi="Courier New"/>
    </w:rPr>
  </w:style>
  <w:style w:type="character" w:customStyle="1" w:styleId="WW8Num488z2">
    <w:name w:val="WW8Num488z2"/>
    <w:rsid w:val="00876E96"/>
    <w:rPr>
      <w:rFonts w:ascii="Wingdings" w:hAnsi="Wingdings"/>
    </w:rPr>
  </w:style>
  <w:style w:type="character" w:customStyle="1" w:styleId="WW8Num488z3">
    <w:name w:val="WW8Num488z3"/>
    <w:rsid w:val="00876E96"/>
    <w:rPr>
      <w:rFonts w:ascii="Symbol" w:hAnsi="Symbol"/>
    </w:rPr>
  </w:style>
  <w:style w:type="character" w:customStyle="1" w:styleId="WW8Num83z1">
    <w:name w:val="WW8Num83z1"/>
    <w:rsid w:val="00876E96"/>
    <w:rPr>
      <w:rFonts w:ascii="Courier New" w:hAnsi="Courier New"/>
    </w:rPr>
  </w:style>
  <w:style w:type="character" w:customStyle="1" w:styleId="WW8Num83z2">
    <w:name w:val="WW8Num83z2"/>
    <w:rsid w:val="00876E96"/>
    <w:rPr>
      <w:rFonts w:ascii="Wingdings" w:hAnsi="Wingdings"/>
    </w:rPr>
  </w:style>
  <w:style w:type="character" w:customStyle="1" w:styleId="WW8Num83z3">
    <w:name w:val="WW8Num83z3"/>
    <w:rsid w:val="00876E96"/>
    <w:rPr>
      <w:rFonts w:ascii="Symbol" w:hAnsi="Symbol"/>
    </w:rPr>
  </w:style>
  <w:style w:type="character" w:customStyle="1" w:styleId="WW8Num481z1">
    <w:name w:val="WW8Num481z1"/>
    <w:rsid w:val="00876E96"/>
    <w:rPr>
      <w:rFonts w:ascii="Courier New" w:hAnsi="Courier New"/>
    </w:rPr>
  </w:style>
  <w:style w:type="character" w:customStyle="1" w:styleId="WW8Num481z2">
    <w:name w:val="WW8Num481z2"/>
    <w:rsid w:val="00876E96"/>
    <w:rPr>
      <w:rFonts w:ascii="Wingdings" w:hAnsi="Wingdings"/>
    </w:rPr>
  </w:style>
  <w:style w:type="character" w:customStyle="1" w:styleId="WW8Num481z3">
    <w:name w:val="WW8Num481z3"/>
    <w:rsid w:val="00876E96"/>
    <w:rPr>
      <w:rFonts w:ascii="Symbol" w:hAnsi="Symbol"/>
    </w:rPr>
  </w:style>
  <w:style w:type="character" w:customStyle="1" w:styleId="WW8Num106z1">
    <w:name w:val="WW8Num106z1"/>
    <w:rsid w:val="00876E96"/>
    <w:rPr>
      <w:rFonts w:ascii="Courier New" w:hAnsi="Courier New"/>
    </w:rPr>
  </w:style>
  <w:style w:type="character" w:customStyle="1" w:styleId="WW8Num106z2">
    <w:name w:val="WW8Num106z2"/>
    <w:rsid w:val="00876E96"/>
    <w:rPr>
      <w:rFonts w:ascii="Wingdings" w:hAnsi="Wingdings"/>
    </w:rPr>
  </w:style>
  <w:style w:type="character" w:customStyle="1" w:styleId="WW8Num106z3">
    <w:name w:val="WW8Num106z3"/>
    <w:rsid w:val="00876E96"/>
    <w:rPr>
      <w:rFonts w:ascii="Symbol" w:hAnsi="Symbol"/>
    </w:rPr>
  </w:style>
  <w:style w:type="character" w:customStyle="1" w:styleId="WW8Num189z1">
    <w:name w:val="WW8Num189z1"/>
    <w:rsid w:val="00876E96"/>
    <w:rPr>
      <w:rFonts w:ascii="Courier New" w:hAnsi="Courier New"/>
    </w:rPr>
  </w:style>
  <w:style w:type="character" w:customStyle="1" w:styleId="WW8Num189z2">
    <w:name w:val="WW8Num189z2"/>
    <w:rsid w:val="00876E96"/>
    <w:rPr>
      <w:rFonts w:ascii="Wingdings" w:hAnsi="Wingdings"/>
    </w:rPr>
  </w:style>
  <w:style w:type="character" w:customStyle="1" w:styleId="WW8Num189z3">
    <w:name w:val="WW8Num189z3"/>
    <w:rsid w:val="00876E96"/>
    <w:rPr>
      <w:rFonts w:ascii="Symbol" w:hAnsi="Symbol"/>
    </w:rPr>
  </w:style>
  <w:style w:type="character" w:customStyle="1" w:styleId="WW8Num144z1">
    <w:name w:val="WW8Num144z1"/>
    <w:rsid w:val="00876E96"/>
    <w:rPr>
      <w:rFonts w:ascii="Courier New" w:hAnsi="Courier New"/>
    </w:rPr>
  </w:style>
  <w:style w:type="character" w:customStyle="1" w:styleId="WW8Num144z2">
    <w:name w:val="WW8Num144z2"/>
    <w:rsid w:val="00876E96"/>
    <w:rPr>
      <w:rFonts w:ascii="Wingdings" w:hAnsi="Wingdings"/>
    </w:rPr>
  </w:style>
  <w:style w:type="character" w:customStyle="1" w:styleId="WW8Num144z3">
    <w:name w:val="WW8Num144z3"/>
    <w:rsid w:val="00876E96"/>
    <w:rPr>
      <w:rFonts w:ascii="Symbol" w:hAnsi="Symbol"/>
    </w:rPr>
  </w:style>
  <w:style w:type="paragraph" w:customStyle="1" w:styleId="aff1">
    <w:name w:val="Заголовок"/>
    <w:basedOn w:val="a1"/>
    <w:next w:val="af9"/>
    <w:rsid w:val="00876E96"/>
    <w:pPr>
      <w:keepNext/>
      <w:spacing w:before="240" w:after="120"/>
    </w:pPr>
    <w:rPr>
      <w:rFonts w:ascii="Arial" w:eastAsia="Lucida Sans Unicode" w:hAnsi="Arial" w:cs="Tahoma"/>
      <w:sz w:val="28"/>
      <w:szCs w:val="28"/>
    </w:rPr>
  </w:style>
  <w:style w:type="paragraph" w:styleId="aff2">
    <w:name w:val="List"/>
    <w:basedOn w:val="af9"/>
    <w:rsid w:val="00876E96"/>
    <w:pPr>
      <w:widowControl/>
    </w:pPr>
    <w:rPr>
      <w:rFonts w:ascii="Arial" w:eastAsia="Times New Roman" w:hAnsi="Arial" w:cs="Tahoma"/>
      <w:kern w:val="0"/>
    </w:rPr>
  </w:style>
  <w:style w:type="paragraph" w:customStyle="1" w:styleId="25">
    <w:name w:val="Название2"/>
    <w:basedOn w:val="a1"/>
    <w:rsid w:val="00876E96"/>
    <w:pPr>
      <w:suppressLineNumbers/>
      <w:spacing w:before="120" w:after="120"/>
    </w:pPr>
    <w:rPr>
      <w:rFonts w:ascii="Arial" w:hAnsi="Arial" w:cs="Tahoma"/>
      <w:i/>
      <w:iCs/>
    </w:rPr>
  </w:style>
  <w:style w:type="paragraph" w:customStyle="1" w:styleId="26">
    <w:name w:val="Указатель2"/>
    <w:basedOn w:val="a1"/>
    <w:rsid w:val="00876E96"/>
    <w:pPr>
      <w:suppressLineNumbers/>
    </w:pPr>
    <w:rPr>
      <w:rFonts w:ascii="Arial" w:hAnsi="Arial" w:cs="Tahoma"/>
    </w:rPr>
  </w:style>
  <w:style w:type="paragraph" w:customStyle="1" w:styleId="15">
    <w:name w:val="Название1"/>
    <w:basedOn w:val="a1"/>
    <w:rsid w:val="00876E96"/>
    <w:pPr>
      <w:suppressLineNumbers/>
      <w:spacing w:before="120" w:after="120"/>
    </w:pPr>
    <w:rPr>
      <w:rFonts w:ascii="Arial" w:hAnsi="Arial" w:cs="Tahoma"/>
      <w:i/>
      <w:iCs/>
    </w:rPr>
  </w:style>
  <w:style w:type="paragraph" w:customStyle="1" w:styleId="16">
    <w:name w:val="Указатель1"/>
    <w:basedOn w:val="a1"/>
    <w:rsid w:val="00876E96"/>
    <w:pPr>
      <w:suppressLineNumbers/>
    </w:pPr>
    <w:rPr>
      <w:rFonts w:ascii="Arial" w:hAnsi="Arial" w:cs="Tahoma"/>
    </w:rPr>
  </w:style>
  <w:style w:type="paragraph" w:customStyle="1" w:styleId="27">
    <w:name w:val="З2"/>
    <w:basedOn w:val="a1"/>
    <w:next w:val="a1"/>
    <w:rsid w:val="00876E96"/>
    <w:pPr>
      <w:spacing w:line="360" w:lineRule="auto"/>
      <w:ind w:firstLine="748"/>
      <w:jc w:val="both"/>
    </w:pPr>
    <w:rPr>
      <w:b/>
      <w:szCs w:val="20"/>
    </w:rPr>
  </w:style>
  <w:style w:type="paragraph" w:customStyle="1" w:styleId="ConsNormal">
    <w:name w:val="ConsNormal"/>
    <w:rsid w:val="00876E96"/>
    <w:pPr>
      <w:widowControl w:val="0"/>
      <w:suppressAutoHyphens/>
      <w:spacing w:after="0" w:line="240" w:lineRule="auto"/>
      <w:ind w:right="19772" w:firstLine="720"/>
    </w:pPr>
    <w:rPr>
      <w:rFonts w:ascii="Arial" w:eastAsia="Times New Roman" w:hAnsi="Arial" w:cs="Times New Roman"/>
      <w:sz w:val="20"/>
      <w:szCs w:val="20"/>
      <w:lang w:eastAsia="ar-SA"/>
    </w:rPr>
  </w:style>
  <w:style w:type="paragraph" w:customStyle="1" w:styleId="17">
    <w:name w:val="Обычный1"/>
    <w:rsid w:val="00876E96"/>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paragraph" w:customStyle="1" w:styleId="320">
    <w:name w:val="Основной текст с отступом 32"/>
    <w:basedOn w:val="a1"/>
    <w:rsid w:val="00876E96"/>
    <w:pPr>
      <w:ind w:left="360" w:hanging="360"/>
      <w:jc w:val="both"/>
    </w:pPr>
    <w:rPr>
      <w:b/>
      <w:bCs/>
      <w:sz w:val="28"/>
    </w:rPr>
  </w:style>
  <w:style w:type="paragraph" w:customStyle="1" w:styleId="18">
    <w:name w:val="Текст1"/>
    <w:basedOn w:val="a1"/>
    <w:rsid w:val="00876E96"/>
    <w:rPr>
      <w:rFonts w:ascii="Courier New" w:hAnsi="Courier New" w:cs="Courier New"/>
      <w:sz w:val="20"/>
      <w:szCs w:val="20"/>
    </w:rPr>
  </w:style>
  <w:style w:type="paragraph" w:customStyle="1" w:styleId="Iauiue">
    <w:name w:val="Iau?iue"/>
    <w:rsid w:val="00876E96"/>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ff3">
    <w:name w:val="Title"/>
    <w:basedOn w:val="a1"/>
    <w:next w:val="aff4"/>
    <w:link w:val="aff5"/>
    <w:qFormat/>
    <w:rsid w:val="00876E96"/>
    <w:pPr>
      <w:jc w:val="center"/>
    </w:pPr>
    <w:rPr>
      <w:b/>
      <w:sz w:val="28"/>
      <w:szCs w:val="20"/>
    </w:rPr>
  </w:style>
  <w:style w:type="character" w:customStyle="1" w:styleId="aff5">
    <w:name w:val="Название Знак"/>
    <w:basedOn w:val="a2"/>
    <w:link w:val="aff3"/>
    <w:rsid w:val="00876E96"/>
    <w:rPr>
      <w:rFonts w:ascii="Times New Roman" w:eastAsia="Times New Roman" w:hAnsi="Times New Roman" w:cs="Times New Roman"/>
      <w:b/>
      <w:sz w:val="28"/>
      <w:szCs w:val="20"/>
      <w:lang w:eastAsia="ar-SA"/>
    </w:rPr>
  </w:style>
  <w:style w:type="paragraph" w:styleId="aff4">
    <w:name w:val="Subtitle"/>
    <w:basedOn w:val="aff1"/>
    <w:next w:val="af9"/>
    <w:link w:val="aff6"/>
    <w:qFormat/>
    <w:rsid w:val="00876E96"/>
    <w:pPr>
      <w:jc w:val="center"/>
    </w:pPr>
    <w:rPr>
      <w:i/>
      <w:iCs/>
    </w:rPr>
  </w:style>
  <w:style w:type="character" w:customStyle="1" w:styleId="aff6">
    <w:name w:val="Подзаголовок Знак"/>
    <w:basedOn w:val="a2"/>
    <w:link w:val="aff4"/>
    <w:rsid w:val="00876E96"/>
    <w:rPr>
      <w:rFonts w:ascii="Arial" w:eastAsia="Lucida Sans Unicode" w:hAnsi="Arial" w:cs="Tahoma"/>
      <w:i/>
      <w:iCs/>
      <w:sz w:val="28"/>
      <w:szCs w:val="28"/>
      <w:lang w:eastAsia="ar-SA"/>
    </w:rPr>
  </w:style>
  <w:style w:type="paragraph" w:customStyle="1" w:styleId="19">
    <w:name w:val="Схема документа1"/>
    <w:basedOn w:val="a1"/>
    <w:rsid w:val="00876E96"/>
    <w:pPr>
      <w:shd w:val="clear" w:color="auto" w:fill="000080"/>
    </w:pPr>
    <w:rPr>
      <w:rFonts w:ascii="Tahoma" w:hAnsi="Tahoma" w:cs="Tahoma"/>
      <w:sz w:val="20"/>
      <w:szCs w:val="20"/>
    </w:rPr>
  </w:style>
  <w:style w:type="paragraph" w:customStyle="1" w:styleId="nienie">
    <w:name w:val="nienie"/>
    <w:basedOn w:val="Iauiue"/>
    <w:rsid w:val="00876E96"/>
    <w:pPr>
      <w:keepLines/>
      <w:ind w:left="709" w:hanging="284"/>
      <w:jc w:val="both"/>
    </w:pPr>
    <w:rPr>
      <w:rFonts w:ascii="Peterburg" w:hAnsi="Peterburg"/>
      <w:sz w:val="24"/>
    </w:rPr>
  </w:style>
  <w:style w:type="paragraph" w:customStyle="1" w:styleId="28">
    <w:name w:val="Îñíîâíîé òåêñò 2"/>
    <w:basedOn w:val="a1"/>
    <w:rsid w:val="00876E96"/>
    <w:pPr>
      <w:widowControl w:val="0"/>
      <w:ind w:firstLine="720"/>
      <w:jc w:val="both"/>
    </w:pPr>
    <w:rPr>
      <w:b/>
      <w:color w:val="000000"/>
      <w:szCs w:val="20"/>
      <w:lang w:val="en-US"/>
    </w:rPr>
  </w:style>
  <w:style w:type="paragraph" w:customStyle="1" w:styleId="100">
    <w:name w:val="Оглавление 10"/>
    <w:basedOn w:val="16"/>
    <w:rsid w:val="00876E96"/>
    <w:pPr>
      <w:tabs>
        <w:tab w:val="right" w:leader="dot" w:pos="9637"/>
      </w:tabs>
      <w:ind w:left="2547"/>
    </w:pPr>
  </w:style>
  <w:style w:type="paragraph" w:customStyle="1" w:styleId="aff7">
    <w:name w:val="Заголовок таблицы"/>
    <w:basedOn w:val="ae"/>
    <w:rsid w:val="00876E96"/>
    <w:pPr>
      <w:widowControl/>
      <w:jc w:val="center"/>
    </w:pPr>
    <w:rPr>
      <w:rFonts w:eastAsia="Times New Roman"/>
      <w:b/>
      <w:bCs/>
      <w:kern w:val="0"/>
    </w:rPr>
  </w:style>
  <w:style w:type="paragraph" w:customStyle="1" w:styleId="aff8">
    <w:name w:val="Содержимое врезки"/>
    <w:basedOn w:val="af9"/>
    <w:rsid w:val="00876E96"/>
    <w:pPr>
      <w:widowControl/>
    </w:pPr>
    <w:rPr>
      <w:rFonts w:eastAsia="Times New Roman"/>
      <w:kern w:val="0"/>
    </w:rPr>
  </w:style>
  <w:style w:type="paragraph" w:customStyle="1" w:styleId="310">
    <w:name w:val="Основной текст с отступом 31"/>
    <w:basedOn w:val="a1"/>
    <w:rsid w:val="00876E96"/>
    <w:pPr>
      <w:spacing w:line="240" w:lineRule="atLeast"/>
      <w:ind w:firstLine="720"/>
    </w:pPr>
    <w:rPr>
      <w:color w:val="000000"/>
      <w:szCs w:val="20"/>
    </w:rPr>
  </w:style>
  <w:style w:type="paragraph" w:customStyle="1" w:styleId="311">
    <w:name w:val="Основной текст 31"/>
    <w:basedOn w:val="a1"/>
    <w:rsid w:val="00876E96"/>
    <w:pPr>
      <w:tabs>
        <w:tab w:val="left" w:pos="9333"/>
      </w:tabs>
      <w:spacing w:line="240" w:lineRule="atLeast"/>
    </w:pPr>
    <w:rPr>
      <w:b/>
      <w:color w:val="000000"/>
      <w:szCs w:val="20"/>
    </w:rPr>
  </w:style>
  <w:style w:type="paragraph" w:customStyle="1" w:styleId="WW-3">
    <w:name w:val="WW-Основной текст 3"/>
    <w:basedOn w:val="a1"/>
    <w:rsid w:val="00876E96"/>
    <w:pPr>
      <w:spacing w:line="240" w:lineRule="atLeast"/>
    </w:pPr>
    <w:rPr>
      <w:b/>
      <w:color w:val="000000"/>
    </w:rPr>
  </w:style>
  <w:style w:type="paragraph" w:styleId="29">
    <w:name w:val="Body Text Indent 2"/>
    <w:basedOn w:val="a1"/>
    <w:link w:val="2a"/>
    <w:rsid w:val="00876E96"/>
    <w:pPr>
      <w:spacing w:after="120" w:line="480" w:lineRule="auto"/>
      <w:ind w:left="283"/>
    </w:pPr>
  </w:style>
  <w:style w:type="character" w:customStyle="1" w:styleId="2a">
    <w:name w:val="Основной текст с отступом 2 Знак"/>
    <w:basedOn w:val="a2"/>
    <w:link w:val="29"/>
    <w:rsid w:val="00876E96"/>
    <w:rPr>
      <w:rFonts w:ascii="Times New Roman" w:eastAsia="Times New Roman" w:hAnsi="Times New Roman" w:cs="Times New Roman"/>
      <w:sz w:val="24"/>
      <w:szCs w:val="24"/>
      <w:lang w:eastAsia="ar-SA"/>
    </w:rPr>
  </w:style>
  <w:style w:type="paragraph" w:styleId="aff9">
    <w:name w:val="TOC Heading"/>
    <w:basedOn w:val="a1"/>
    <w:qFormat/>
    <w:rsid w:val="00876E96"/>
    <w:pPr>
      <w:keepNext/>
      <w:suppressLineNumbers/>
      <w:spacing w:before="240" w:after="120"/>
    </w:pPr>
    <w:rPr>
      <w:rFonts w:ascii="Arial" w:eastAsia="Lucida Sans Unicode" w:hAnsi="Arial" w:cs="Tahoma"/>
      <w:b/>
      <w:bCs/>
      <w:sz w:val="32"/>
      <w:szCs w:val="32"/>
    </w:rPr>
  </w:style>
  <w:style w:type="paragraph" w:styleId="1a">
    <w:name w:val="index 1"/>
    <w:basedOn w:val="a1"/>
    <w:next w:val="a1"/>
    <w:autoRedefine/>
    <w:rsid w:val="00876E96"/>
    <w:pPr>
      <w:ind w:left="200" w:hanging="200"/>
    </w:pPr>
    <w:rPr>
      <w:sz w:val="20"/>
      <w:szCs w:val="20"/>
    </w:rPr>
  </w:style>
  <w:style w:type="paragraph" w:styleId="a">
    <w:name w:val="List Bullet"/>
    <w:basedOn w:val="a1"/>
    <w:rsid w:val="00876E96"/>
    <w:pPr>
      <w:numPr>
        <w:numId w:val="2"/>
      </w:numPr>
    </w:pPr>
    <w:rPr>
      <w:sz w:val="20"/>
      <w:szCs w:val="20"/>
    </w:rPr>
  </w:style>
  <w:style w:type="paragraph" w:styleId="2b">
    <w:name w:val="Body Text 2"/>
    <w:basedOn w:val="a1"/>
    <w:link w:val="2c"/>
    <w:rsid w:val="00876E96"/>
    <w:pPr>
      <w:suppressAutoHyphens w:val="0"/>
      <w:spacing w:after="120" w:line="480" w:lineRule="auto"/>
    </w:pPr>
    <w:rPr>
      <w:lang w:eastAsia="ru-RU"/>
    </w:rPr>
  </w:style>
  <w:style w:type="character" w:customStyle="1" w:styleId="2c">
    <w:name w:val="Основной текст 2 Знак"/>
    <w:basedOn w:val="a2"/>
    <w:link w:val="2b"/>
    <w:rsid w:val="00876E96"/>
    <w:rPr>
      <w:rFonts w:ascii="Times New Roman" w:eastAsia="Times New Roman" w:hAnsi="Times New Roman" w:cs="Times New Roman"/>
      <w:sz w:val="24"/>
      <w:szCs w:val="24"/>
      <w:lang w:eastAsia="ru-RU"/>
    </w:rPr>
  </w:style>
  <w:style w:type="paragraph" w:customStyle="1" w:styleId="Web">
    <w:name w:val="Обычный (Web)"/>
    <w:basedOn w:val="a1"/>
    <w:rsid w:val="00876E96"/>
    <w:pPr>
      <w:suppressAutoHyphens w:val="0"/>
      <w:spacing w:before="100" w:after="100"/>
    </w:pPr>
    <w:rPr>
      <w:szCs w:val="20"/>
      <w:lang w:eastAsia="ru-RU"/>
    </w:rPr>
  </w:style>
  <w:style w:type="paragraph" w:customStyle="1" w:styleId="txt">
    <w:name w:val="txt"/>
    <w:basedOn w:val="a1"/>
    <w:rsid w:val="00876E96"/>
    <w:pPr>
      <w:suppressAutoHyphens w:val="0"/>
      <w:spacing w:before="15" w:after="15"/>
      <w:ind w:left="15" w:right="15"/>
      <w:jc w:val="both"/>
    </w:pPr>
    <w:rPr>
      <w:rFonts w:ascii="Verdana" w:hAnsi="Verdana"/>
      <w:color w:val="000000"/>
      <w:sz w:val="17"/>
      <w:szCs w:val="17"/>
      <w:lang w:eastAsia="ru-RU"/>
    </w:rPr>
  </w:style>
  <w:style w:type="paragraph" w:customStyle="1" w:styleId="1b">
    <w:name w:val="З1"/>
    <w:basedOn w:val="a1"/>
    <w:next w:val="a1"/>
    <w:rsid w:val="00876E96"/>
    <w:pPr>
      <w:suppressAutoHyphens w:val="0"/>
      <w:snapToGrid w:val="0"/>
      <w:spacing w:line="360" w:lineRule="auto"/>
      <w:ind w:firstLine="748"/>
      <w:jc w:val="both"/>
    </w:pPr>
    <w:rPr>
      <w:b/>
      <w:lang w:eastAsia="ru-RU"/>
    </w:rPr>
  </w:style>
  <w:style w:type="numbering" w:customStyle="1" w:styleId="1">
    <w:name w:val="Статья / Раздел1"/>
    <w:basedOn w:val="a4"/>
    <w:next w:val="a0"/>
    <w:rsid w:val="00876E96"/>
    <w:pPr>
      <w:numPr>
        <w:numId w:val="1"/>
      </w:numPr>
    </w:pPr>
  </w:style>
  <w:style w:type="paragraph" w:styleId="affa">
    <w:name w:val="List Paragraph"/>
    <w:basedOn w:val="a1"/>
    <w:qFormat/>
    <w:rsid w:val="00876E96"/>
    <w:pPr>
      <w:ind w:left="720"/>
    </w:pPr>
  </w:style>
  <w:style w:type="table" w:customStyle="1" w:styleId="1c">
    <w:name w:val="Сетка таблицы1"/>
    <w:basedOn w:val="a3"/>
    <w:next w:val="aa"/>
    <w:rsid w:val="00876E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атья / Раздел2"/>
    <w:basedOn w:val="a4"/>
    <w:next w:val="a0"/>
    <w:rsid w:val="00876E96"/>
    <w:pPr>
      <w:numPr>
        <w:numId w:val="13"/>
      </w:numPr>
    </w:pPr>
  </w:style>
  <w:style w:type="table" w:customStyle="1" w:styleId="2d">
    <w:name w:val="Сетка таблицы2"/>
    <w:basedOn w:val="a3"/>
    <w:next w:val="aa"/>
    <w:rsid w:val="00876E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атья / Раздел3"/>
    <w:basedOn w:val="a4"/>
    <w:next w:val="a0"/>
    <w:rsid w:val="00876E96"/>
    <w:pPr>
      <w:numPr>
        <w:numId w:val="4"/>
      </w:numPr>
    </w:pPr>
  </w:style>
  <w:style w:type="table" w:customStyle="1" w:styleId="34">
    <w:name w:val="Сетка таблицы3"/>
    <w:basedOn w:val="a3"/>
    <w:next w:val="aa"/>
    <w:rsid w:val="00876E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876E96"/>
  </w:style>
  <w:style w:type="table" w:customStyle="1" w:styleId="43">
    <w:name w:val="Сетка таблицы4"/>
    <w:basedOn w:val="a3"/>
    <w:next w:val="aa"/>
    <w:rsid w:val="00876E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Нормальный (таблица)"/>
    <w:basedOn w:val="a1"/>
    <w:next w:val="a1"/>
    <w:uiPriority w:val="99"/>
    <w:rsid w:val="00876E96"/>
    <w:pPr>
      <w:widowControl w:val="0"/>
      <w:suppressAutoHyphens w:val="0"/>
      <w:autoSpaceDE w:val="0"/>
      <w:autoSpaceDN w:val="0"/>
      <w:adjustRightInd w:val="0"/>
      <w:jc w:val="both"/>
    </w:pPr>
    <w:rPr>
      <w:rFonts w:ascii="Arial"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38999</Words>
  <Characters>222296</Characters>
  <Application>Microsoft Office Word</Application>
  <DocSecurity>0</DocSecurity>
  <Lines>1852</Lines>
  <Paragraphs>521</Paragraphs>
  <ScaleCrop>false</ScaleCrop>
  <Company>Microsoft</Company>
  <LinksUpToDate>false</LinksUpToDate>
  <CharactersWithSpaces>260774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2024-05-23T09:51:00Z</dcterms:created>
  <dcterms:modified xsi:type="dcterms:W3CDTF">2024-05-23T09:51:00Z</dcterms:modified>
</cp:coreProperties>
</file>