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C3" w:rsidRDefault="009A21C3">
      <w:pPr>
        <w:pStyle w:val="a3"/>
      </w:pPr>
    </w:p>
    <w:p w:rsidR="009A21C3" w:rsidRDefault="00637435">
      <w:pPr>
        <w:pStyle w:val="a3"/>
        <w:ind w:left="120" w:right="528" w:firstLine="709"/>
        <w:jc w:val="both"/>
      </w:pPr>
      <w:r>
        <w:t>Прокуратурой района в апреле 2024 года проведена проверка исполнения законодательства в сфере жилищно-коммунального хозяйства в МУП</w:t>
      </w:r>
      <w:r w:rsidR="00DD4150">
        <w:t xml:space="preserve"> </w:t>
      </w:r>
      <w:r>
        <w:t>«Водоканал»,МУП«Нижнекисляйский</w:t>
      </w:r>
      <w:r w:rsidR="00DD4150">
        <w:t xml:space="preserve"> </w:t>
      </w:r>
      <w:r>
        <w:t>коммунальщик»,</w:t>
      </w:r>
      <w:r>
        <w:rPr>
          <w:spacing w:val="-5"/>
        </w:rPr>
        <w:t>МБУ</w:t>
      </w:r>
    </w:p>
    <w:p w:rsidR="009A21C3" w:rsidRDefault="00637435">
      <w:pPr>
        <w:pStyle w:val="a3"/>
        <w:ind w:left="120"/>
        <w:jc w:val="both"/>
      </w:pPr>
      <w:r>
        <w:t>«Благоустройство</w:t>
      </w:r>
      <w:r w:rsidR="00DD4150">
        <w:t xml:space="preserve"> </w:t>
      </w:r>
      <w:r>
        <w:t>города»,</w:t>
      </w:r>
      <w:r w:rsidR="00DD4150">
        <w:t xml:space="preserve"> </w:t>
      </w:r>
      <w:r>
        <w:t xml:space="preserve">МУП </w:t>
      </w:r>
      <w:r>
        <w:rPr>
          <w:spacing w:val="-2"/>
        </w:rPr>
        <w:t>«Теплосеть».</w:t>
      </w:r>
    </w:p>
    <w:p w:rsidR="009A21C3" w:rsidRDefault="00637435">
      <w:pPr>
        <w:pStyle w:val="a3"/>
        <w:ind w:left="120" w:right="529" w:firstLine="709"/>
        <w:jc w:val="both"/>
      </w:pPr>
      <w:r>
        <w:t>В данных организациях выявлены нарушения закона, связанные с непринятием</w:t>
      </w:r>
      <w:r w:rsidR="00DD4150">
        <w:t xml:space="preserve"> </w:t>
      </w:r>
      <w:r>
        <w:t>надлежащих</w:t>
      </w:r>
      <w:r w:rsidR="00DD4150">
        <w:t xml:space="preserve"> </w:t>
      </w:r>
      <w:r>
        <w:t>мер</w:t>
      </w:r>
      <w:r w:rsidR="00DD4150">
        <w:t xml:space="preserve"> </w:t>
      </w:r>
      <w:r>
        <w:t>по</w:t>
      </w:r>
      <w:r w:rsidR="00DD4150">
        <w:t xml:space="preserve"> </w:t>
      </w:r>
      <w:r>
        <w:t>ликвидации</w:t>
      </w:r>
      <w:r w:rsidR="00DD4150">
        <w:t xml:space="preserve"> </w:t>
      </w:r>
      <w:r>
        <w:t>дебиторской</w:t>
      </w:r>
      <w:r w:rsidR="00DD4150">
        <w:t xml:space="preserve"> </w:t>
      </w:r>
      <w:r>
        <w:t>задолженности</w:t>
      </w:r>
      <w:r w:rsidR="00DD4150">
        <w:t xml:space="preserve"> </w:t>
      </w:r>
      <w:r>
        <w:t>со стороны физических лиц, некоммерческих организаций.</w:t>
      </w:r>
    </w:p>
    <w:p w:rsidR="009A21C3" w:rsidRDefault="00637435">
      <w:pPr>
        <w:pStyle w:val="a3"/>
        <w:ind w:left="120" w:right="528" w:firstLine="709"/>
        <w:jc w:val="both"/>
      </w:pPr>
      <w:r>
        <w:t>Допущены нарушения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№ 354 от 06.05.2011,Федеральногозаконаот07.12.2011№416-ФЗ</w:t>
      </w:r>
      <w:r w:rsidR="00DD4150">
        <w:t xml:space="preserve"> </w:t>
      </w:r>
      <w:r>
        <w:t>«О</w:t>
      </w:r>
      <w:r w:rsidR="00DD4150">
        <w:t xml:space="preserve"> </w:t>
      </w:r>
      <w:r>
        <w:t>водоснабжении и водоотведении».</w:t>
      </w:r>
    </w:p>
    <w:p w:rsidR="009A21C3" w:rsidRDefault="00637435">
      <w:pPr>
        <w:pStyle w:val="a3"/>
        <w:ind w:left="120" w:right="528" w:firstLine="709"/>
        <w:jc w:val="both"/>
      </w:pPr>
      <w:r>
        <w:t>Так, организации имеют дебиторскую задолженность в виде неоплаченных коммунальных платежей со стороны населения, бюджетных некоммерческих организаций, прочих потребителей, в отношении которых претензионная, исковая работа по взысканию сумм долга ведется ненадлежащим образом.</w:t>
      </w:r>
    </w:p>
    <w:p w:rsidR="009A21C3" w:rsidRDefault="00637435">
      <w:pPr>
        <w:pStyle w:val="a3"/>
        <w:ind w:left="120" w:right="528" w:firstLine="709"/>
        <w:jc w:val="both"/>
      </w:pPr>
      <w:r>
        <w:t>По результатам проверки прокурором района в адрес директоров ресурсоснабжающих организаций внесены 4 представления, которые рассмотрены и удовлетворены.</w:t>
      </w:r>
    </w:p>
    <w:p w:rsidR="009A21C3" w:rsidRDefault="009A21C3">
      <w:pPr>
        <w:pStyle w:val="a3"/>
        <w:rPr>
          <w:sz w:val="20"/>
        </w:rPr>
      </w:pPr>
    </w:p>
    <w:p w:rsidR="009A21C3" w:rsidRDefault="009A21C3">
      <w:pPr>
        <w:pStyle w:val="a3"/>
        <w:spacing w:before="148"/>
        <w:rPr>
          <w:sz w:val="20"/>
        </w:rPr>
      </w:pPr>
    </w:p>
    <w:p w:rsidR="009A21C3" w:rsidRDefault="009A21C3">
      <w:pPr>
        <w:pStyle w:val="a3"/>
      </w:pPr>
    </w:p>
    <w:p w:rsidR="009A21C3" w:rsidRDefault="009A21C3">
      <w:pPr>
        <w:pStyle w:val="a3"/>
      </w:pPr>
    </w:p>
    <w:p w:rsidR="009A21C3" w:rsidRDefault="009A21C3">
      <w:pPr>
        <w:pStyle w:val="a3"/>
      </w:pPr>
    </w:p>
    <w:p w:rsidR="009A21C3" w:rsidRDefault="009A21C3">
      <w:pPr>
        <w:pStyle w:val="a3"/>
      </w:pPr>
    </w:p>
    <w:p w:rsidR="009A21C3" w:rsidRDefault="009A21C3">
      <w:pPr>
        <w:pStyle w:val="a3"/>
      </w:pPr>
    </w:p>
    <w:p w:rsidR="009A21C3" w:rsidRDefault="009A21C3">
      <w:pPr>
        <w:pStyle w:val="a3"/>
      </w:pPr>
    </w:p>
    <w:p w:rsidR="009A21C3" w:rsidRDefault="009A21C3">
      <w:pPr>
        <w:pStyle w:val="a3"/>
      </w:pPr>
    </w:p>
    <w:p w:rsidR="009A21C3" w:rsidRDefault="009A21C3">
      <w:pPr>
        <w:pStyle w:val="a3"/>
      </w:pPr>
    </w:p>
    <w:p w:rsidR="009A21C3" w:rsidRDefault="009A21C3">
      <w:pPr>
        <w:pStyle w:val="a3"/>
      </w:pPr>
    </w:p>
    <w:p w:rsidR="009A21C3" w:rsidRDefault="009A21C3">
      <w:pPr>
        <w:pStyle w:val="a3"/>
      </w:pPr>
    </w:p>
    <w:p w:rsidR="009A21C3" w:rsidRDefault="009A21C3">
      <w:pPr>
        <w:pStyle w:val="a3"/>
      </w:pPr>
    </w:p>
    <w:p w:rsidR="009A21C3" w:rsidRDefault="009A21C3">
      <w:pPr>
        <w:pStyle w:val="a3"/>
        <w:spacing w:before="50"/>
      </w:pPr>
    </w:p>
    <w:sectPr w:rsidR="009A21C3" w:rsidSect="00DD4150">
      <w:pgSz w:w="11910" w:h="16840"/>
      <w:pgMar w:top="851" w:right="46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A21C3"/>
    <w:rsid w:val="00637435"/>
    <w:rsid w:val="00977622"/>
    <w:rsid w:val="009A21C3"/>
    <w:rsid w:val="009F582E"/>
    <w:rsid w:val="00A73E78"/>
    <w:rsid w:val="00A76693"/>
    <w:rsid w:val="00DD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21C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21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21C3"/>
    <w:rPr>
      <w:sz w:val="28"/>
      <w:szCs w:val="28"/>
    </w:rPr>
  </w:style>
  <w:style w:type="paragraph" w:styleId="a4">
    <w:name w:val="Title"/>
    <w:basedOn w:val="a"/>
    <w:uiPriority w:val="1"/>
    <w:qFormat/>
    <w:rsid w:val="009A21C3"/>
    <w:pPr>
      <w:spacing w:before="262"/>
      <w:ind w:left="12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A21C3"/>
  </w:style>
  <w:style w:type="paragraph" w:customStyle="1" w:styleId="TableParagraph">
    <w:name w:val="Table Paragraph"/>
    <w:basedOn w:val="a"/>
    <w:uiPriority w:val="1"/>
    <w:qFormat/>
    <w:rsid w:val="009A21C3"/>
  </w:style>
  <w:style w:type="paragraph" w:styleId="a6">
    <w:name w:val="Balloon Text"/>
    <w:basedOn w:val="a"/>
    <w:link w:val="a7"/>
    <w:uiPriority w:val="99"/>
    <w:semiHidden/>
    <w:unhideWhenUsed/>
    <w:rsid w:val="00DD41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415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2024-06-26T07:23:00Z</dcterms:created>
  <dcterms:modified xsi:type="dcterms:W3CDTF">2024-06-26T07:23:00Z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2024-06-14T00:00:00Z</vt:filetime>
  </property>
  <property fmtid="{D5CDD505-2E9C-101B-9397-08002B2CF9AE}" pid="5" name="Producer">
    <vt:lpwstr>3-Heights(TM) PDF Security Shell 4.8.25.2 (http://www.pdf-tools.com)</vt:lpwstr>
  </property>
</Properties>
</file>