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19" w:rsidRDefault="00781319" w:rsidP="0078131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19" w:rsidRDefault="00781319" w:rsidP="00781319">
      <w:pPr>
        <w:jc w:val="center"/>
      </w:pPr>
    </w:p>
    <w:p w:rsidR="00781319" w:rsidRDefault="00781319" w:rsidP="00781319">
      <w:pPr>
        <w:pStyle w:val="a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781319" w:rsidRPr="00785DF8" w:rsidRDefault="00781319" w:rsidP="00781319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Филиппенковского</w:t>
      </w:r>
      <w:proofErr w:type="spellEnd"/>
      <w:r w:rsidRPr="00785DF8">
        <w:rPr>
          <w:b/>
          <w:i/>
          <w:sz w:val="40"/>
          <w:szCs w:val="40"/>
        </w:rPr>
        <w:t xml:space="preserve"> сельского поселения</w:t>
      </w:r>
    </w:p>
    <w:p w:rsidR="00781319" w:rsidRPr="007429CD" w:rsidRDefault="00781319" w:rsidP="00781319">
      <w:pPr>
        <w:pStyle w:val="a4"/>
        <w:rPr>
          <w:b/>
          <w:bCs/>
          <w:sz w:val="40"/>
          <w:szCs w:val="40"/>
        </w:rPr>
      </w:pPr>
      <w:proofErr w:type="spellStart"/>
      <w:r w:rsidRPr="007429CD">
        <w:rPr>
          <w:b/>
          <w:bCs/>
          <w:sz w:val="40"/>
          <w:szCs w:val="40"/>
        </w:rPr>
        <w:t>Бутурлиновского</w:t>
      </w:r>
      <w:proofErr w:type="spellEnd"/>
      <w:r w:rsidRPr="007429CD">
        <w:rPr>
          <w:b/>
          <w:bCs/>
          <w:sz w:val="40"/>
          <w:szCs w:val="40"/>
        </w:rPr>
        <w:t xml:space="preserve"> муниципального района</w:t>
      </w:r>
    </w:p>
    <w:p w:rsidR="00781319" w:rsidRPr="0068162C" w:rsidRDefault="00781319" w:rsidP="00781319">
      <w:pPr>
        <w:pStyle w:val="1"/>
        <w:rPr>
          <w:b/>
          <w:bCs/>
          <w:sz w:val="40"/>
          <w:szCs w:val="40"/>
        </w:rPr>
      </w:pPr>
      <w:r w:rsidRPr="0068162C">
        <w:rPr>
          <w:b/>
          <w:bCs/>
          <w:sz w:val="40"/>
          <w:szCs w:val="40"/>
        </w:rPr>
        <w:t>Воронежской области</w:t>
      </w:r>
    </w:p>
    <w:p w:rsidR="00781319" w:rsidRDefault="00781319" w:rsidP="00781319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ПОСТАНОВЛЕНИЕ</w:t>
      </w:r>
    </w:p>
    <w:p w:rsidR="00781319" w:rsidRDefault="00781319" w:rsidP="00781319">
      <w:pPr>
        <w:pStyle w:val="FR1"/>
        <w:spacing w:before="0"/>
        <w:rPr>
          <w:bCs/>
        </w:rPr>
      </w:pPr>
    </w:p>
    <w:p w:rsidR="00781319" w:rsidRDefault="00781319" w:rsidP="00781319">
      <w:pPr>
        <w:pStyle w:val="FR1"/>
        <w:spacing w:before="0"/>
        <w:rPr>
          <w:bCs/>
        </w:rPr>
      </w:pPr>
      <w:r w:rsidRPr="000E4BBC">
        <w:rPr>
          <w:bCs/>
          <w:u w:val="single"/>
        </w:rPr>
        <w:t xml:space="preserve">от </w:t>
      </w:r>
      <w:r>
        <w:rPr>
          <w:bCs/>
          <w:u w:val="single"/>
        </w:rPr>
        <w:t>05.03.2025</w:t>
      </w:r>
      <w:r w:rsidRPr="000E4BBC">
        <w:rPr>
          <w:bCs/>
          <w:u w:val="single"/>
        </w:rPr>
        <w:t xml:space="preserve"> года    </w:t>
      </w:r>
      <w:r>
        <w:rPr>
          <w:bCs/>
        </w:rPr>
        <w:t xml:space="preserve">       № </w:t>
      </w:r>
      <w:r w:rsidR="00983E9A">
        <w:rPr>
          <w:bCs/>
        </w:rPr>
        <w:t>16</w:t>
      </w:r>
    </w:p>
    <w:p w:rsidR="00781319" w:rsidRDefault="00781319" w:rsidP="00781319">
      <w:pPr>
        <w:pStyle w:val="FR1"/>
        <w:spacing w:before="0"/>
        <w:rPr>
          <w:noProof/>
        </w:rPr>
      </w:pPr>
      <w:r w:rsidRPr="00F31759">
        <w:rPr>
          <w:sz w:val="20"/>
        </w:rPr>
        <w:t xml:space="preserve"> 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.Ф</w:t>
      </w:r>
      <w:proofErr w:type="gramEnd"/>
      <w:r>
        <w:rPr>
          <w:sz w:val="20"/>
        </w:rPr>
        <w:t>илиппенково</w:t>
      </w:r>
      <w:proofErr w:type="spellEnd"/>
    </w:p>
    <w:p w:rsidR="00781319" w:rsidRPr="00EF42E3" w:rsidRDefault="00781319" w:rsidP="00781319">
      <w:pPr>
        <w:pStyle w:val="22"/>
        <w:tabs>
          <w:tab w:val="left" w:pos="4820"/>
        </w:tabs>
        <w:ind w:right="4818"/>
        <w:rPr>
          <w:rFonts w:ascii="Times New Roman" w:hAnsi="Times New Roman" w:cs="Times New Roman"/>
          <w:sz w:val="28"/>
        </w:rPr>
      </w:pPr>
      <w:r w:rsidRPr="00EF42E3">
        <w:rPr>
          <w:rFonts w:ascii="Times New Roman" w:hAnsi="Times New Roman" w:cs="Times New Roman"/>
          <w:sz w:val="28"/>
        </w:rPr>
        <w:t xml:space="preserve">О повышении (индексации) </w:t>
      </w:r>
      <w:r>
        <w:rPr>
          <w:rFonts w:ascii="Times New Roman" w:hAnsi="Times New Roman" w:cs="Times New Roman"/>
          <w:sz w:val="28"/>
        </w:rPr>
        <w:t>денежного вознаграждения, должностных окладов, окладов за классный чин, пенсии за выслугу лет (доплаты к пенсии)</w:t>
      </w:r>
    </w:p>
    <w:p w:rsidR="00781319" w:rsidRDefault="00781319" w:rsidP="00781319"/>
    <w:p w:rsidR="00781319" w:rsidRPr="00581060" w:rsidRDefault="00781319" w:rsidP="00781319">
      <w:pPr>
        <w:tabs>
          <w:tab w:val="left" w:pos="2760"/>
        </w:tabs>
        <w:ind w:firstLine="709"/>
        <w:jc w:val="both"/>
        <w:rPr>
          <w:rFonts w:eastAsia="Calibri"/>
          <w:b/>
          <w:lang w:eastAsia="en-US"/>
        </w:rPr>
      </w:pPr>
      <w:r w:rsidRPr="00F20907">
        <w:t xml:space="preserve">В соответствии </w:t>
      </w:r>
      <w:r>
        <w:t>с  законами Воронежской области от 30.05.2005 №29-ОЗ « О государственной гражданской службе Воронежской области», от 05.06.2006 №42-ОЗ « О пенсиях за выслугу лет лицам, замещавшим должности государственной гражданской службы Воронежской области, от 05.06.2006№57 -</w:t>
      </w:r>
      <w:proofErr w:type="gramStart"/>
      <w:r>
        <w:t>ОЗ</w:t>
      </w:r>
      <w:proofErr w:type="gramEnd"/>
      <w:r>
        <w:t xml:space="preserve"> « о доплате  к пенсии отдельным категориям пенсионеров  в Воронежской области», от 09.10.2007 №100-ОЗ « Об оплате труда работников ,замещающих должности ,не являющимися должностями государственной гражданской службы Воронежской области», от 11.11.2009 №133-ОЗ  «О государственных должностях Воронежской области», </w:t>
      </w:r>
      <w:r w:rsidRPr="00265A44">
        <w:t xml:space="preserve">Указом Губернатора Воронежской области от </w:t>
      </w:r>
      <w:r>
        <w:t>28.02.205</w:t>
      </w:r>
      <w:r w:rsidRPr="00265A44">
        <w:t xml:space="preserve">. № </w:t>
      </w:r>
      <w:r>
        <w:t>35-</w:t>
      </w:r>
      <w:r w:rsidRPr="00265A44">
        <w:t xml:space="preserve">У «О повышении (индексации) денежного вознаграждения, должностных окладов, окладов за классный чин, пенсии за выслугу лет (доплаты к </w:t>
      </w:r>
      <w:proofErr w:type="gramStart"/>
      <w:r w:rsidRPr="00265A44">
        <w:t>пенсии), ежемесячной денежной выплаты к пенсии за выслугу лет»</w:t>
      </w:r>
      <w:r>
        <w:t>,</w:t>
      </w:r>
      <w:r>
        <w:rPr>
          <w:rFonts w:eastAsia="Calibri"/>
          <w:b/>
          <w:lang w:eastAsia="en-US"/>
        </w:rPr>
        <w:t xml:space="preserve"> </w:t>
      </w:r>
      <w:r w:rsidRPr="001F3974">
        <w:rPr>
          <w:rFonts w:eastAsia="Calibri"/>
          <w:lang w:eastAsia="en-US"/>
        </w:rPr>
        <w:t xml:space="preserve">решением Совета народных депутатов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rPr>
          <w:rFonts w:eastAsia="Calibri"/>
          <w:lang w:eastAsia="en-US"/>
        </w:rPr>
        <w:t xml:space="preserve"> сельского поселения </w:t>
      </w:r>
      <w:proofErr w:type="spellStart"/>
      <w:r w:rsidRPr="001F3974">
        <w:rPr>
          <w:rFonts w:eastAsia="Calibri"/>
          <w:lang w:eastAsia="en-US"/>
        </w:rPr>
        <w:t>Бутурлиновского</w:t>
      </w:r>
      <w:proofErr w:type="spellEnd"/>
      <w:r w:rsidRPr="001F3974">
        <w:rPr>
          <w:rFonts w:eastAsia="Calibri"/>
          <w:lang w:eastAsia="en-US"/>
        </w:rPr>
        <w:t xml:space="preserve"> муниципального района Воронежской области от 31.07.2018г. № </w:t>
      </w:r>
      <w:r>
        <w:rPr>
          <w:rFonts w:eastAsia="Calibri"/>
          <w:lang w:eastAsia="en-US"/>
        </w:rPr>
        <w:t>149</w:t>
      </w:r>
      <w:r w:rsidRPr="001F3974">
        <w:rPr>
          <w:rFonts w:eastAsia="Calibri"/>
          <w:lang w:eastAsia="en-US"/>
        </w:rPr>
        <w:t xml:space="preserve"> «</w:t>
      </w:r>
      <w:r w:rsidRPr="001F3974">
        <w:rPr>
          <w:spacing w:val="8"/>
        </w:rPr>
        <w:t xml:space="preserve">Об утверждении Положения о денежном </w:t>
      </w:r>
      <w:r w:rsidRPr="001F3974">
        <w:t xml:space="preserve">содержании муниципальных служащих органов местного самоуправления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t xml:space="preserve"> сельского поселения </w:t>
      </w:r>
      <w:proofErr w:type="spellStart"/>
      <w:r w:rsidRPr="001F3974">
        <w:t>Бутурлиновского</w:t>
      </w:r>
      <w:proofErr w:type="spellEnd"/>
      <w:r w:rsidRPr="001F3974">
        <w:t xml:space="preserve"> муниципального района Воронежской области», решения</w:t>
      </w:r>
      <w:r w:rsidRPr="001F3974">
        <w:rPr>
          <w:rFonts w:eastAsia="Calibri"/>
          <w:lang w:eastAsia="en-US"/>
        </w:rPr>
        <w:t xml:space="preserve"> Совета народных депутатов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rPr>
          <w:rFonts w:eastAsia="Calibri"/>
          <w:lang w:eastAsia="en-US"/>
        </w:rPr>
        <w:t xml:space="preserve"> сельского поселения </w:t>
      </w:r>
      <w:proofErr w:type="spellStart"/>
      <w:r w:rsidRPr="001F3974">
        <w:rPr>
          <w:rFonts w:eastAsia="Calibri"/>
          <w:lang w:eastAsia="en-US"/>
        </w:rPr>
        <w:t>Бутурлиновского</w:t>
      </w:r>
      <w:proofErr w:type="spellEnd"/>
      <w:r w:rsidRPr="001F3974">
        <w:rPr>
          <w:rFonts w:eastAsia="Calibri"/>
          <w:lang w:eastAsia="en-US"/>
        </w:rPr>
        <w:t xml:space="preserve"> муниципального района Воронежской области от 31.07.2018г. № 15</w:t>
      </w:r>
      <w:r>
        <w:rPr>
          <w:rFonts w:eastAsia="Calibri"/>
          <w:lang w:eastAsia="en-US"/>
        </w:rPr>
        <w:t>0</w:t>
      </w:r>
      <w:proofErr w:type="gramEnd"/>
      <w:r w:rsidRPr="001F3974">
        <w:t xml:space="preserve"> </w:t>
      </w:r>
      <w:r>
        <w:t>«</w:t>
      </w:r>
      <w:proofErr w:type="gramStart"/>
      <w:r w:rsidRPr="001F3974">
        <w:t>Об оплате труда</w:t>
      </w:r>
      <w:r>
        <w:t xml:space="preserve"> </w:t>
      </w:r>
      <w:r w:rsidRPr="004E63C4">
        <w:t>работников, замещающих должности,</w:t>
      </w:r>
      <w:r>
        <w:t xml:space="preserve"> </w:t>
      </w:r>
      <w:r w:rsidRPr="004E63C4">
        <w:t xml:space="preserve">не являющиеся должностями  муниципальной службы органов местного самоуправления 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4E63C4">
        <w:t xml:space="preserve"> сельского поселения  </w:t>
      </w:r>
      <w:proofErr w:type="spellStart"/>
      <w:r w:rsidRPr="004E63C4">
        <w:t>Бутурлиновского</w:t>
      </w:r>
      <w:proofErr w:type="spellEnd"/>
      <w:r w:rsidRPr="004E63C4">
        <w:t xml:space="preserve"> муниципального </w:t>
      </w:r>
      <w:r>
        <w:t xml:space="preserve">района Воронежской </w:t>
      </w:r>
      <w:r>
        <w:lastRenderedPageBreak/>
        <w:t>области», постановление администрации</w:t>
      </w:r>
      <w:r w:rsidRPr="001F3974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rPr>
          <w:rFonts w:eastAsia="Calibri"/>
          <w:lang w:eastAsia="en-US"/>
        </w:rPr>
        <w:t xml:space="preserve"> сельского поселения </w:t>
      </w:r>
      <w:proofErr w:type="spellStart"/>
      <w:r w:rsidRPr="001F3974">
        <w:rPr>
          <w:rFonts w:eastAsia="Calibri"/>
          <w:lang w:eastAsia="en-US"/>
        </w:rPr>
        <w:t>Бутурлиновского</w:t>
      </w:r>
      <w:proofErr w:type="spellEnd"/>
      <w:r w:rsidRPr="001F3974">
        <w:rPr>
          <w:rFonts w:eastAsia="Calibri"/>
          <w:lang w:eastAsia="en-US"/>
        </w:rPr>
        <w:t xml:space="preserve"> муниципального района Воронежской области от</w:t>
      </w:r>
      <w:r>
        <w:rPr>
          <w:rFonts w:eastAsia="Calibri"/>
          <w:lang w:eastAsia="en-US"/>
        </w:rPr>
        <w:t xml:space="preserve"> 23.03.2011г. № 06 «</w:t>
      </w:r>
      <w:r w:rsidRPr="00204A0C">
        <w:t xml:space="preserve">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>
        <w:t>Филиппенковского</w:t>
      </w:r>
      <w:proofErr w:type="spellEnd"/>
      <w:r w:rsidRPr="00204A0C">
        <w:t xml:space="preserve"> сельского поселения</w:t>
      </w:r>
      <w:proofErr w:type="gramEnd"/>
      <w:r w:rsidRPr="00204A0C">
        <w:t xml:space="preserve"> </w:t>
      </w:r>
      <w:proofErr w:type="spellStart"/>
      <w:r w:rsidRPr="00204A0C">
        <w:t>Бутурлиновского</w:t>
      </w:r>
      <w:proofErr w:type="spellEnd"/>
      <w:r w:rsidRPr="00204A0C">
        <w:t xml:space="preserve"> муниципального района</w:t>
      </w:r>
      <w:r>
        <w:t>»</w:t>
      </w:r>
    </w:p>
    <w:p w:rsidR="00781319" w:rsidRPr="004E63C4" w:rsidRDefault="00781319" w:rsidP="007813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1319" w:rsidRPr="00F20907" w:rsidRDefault="00781319" w:rsidP="00781319">
      <w:pPr>
        <w:tabs>
          <w:tab w:val="left" w:pos="2760"/>
        </w:tabs>
        <w:ind w:firstLine="567"/>
        <w:jc w:val="center"/>
      </w:pPr>
      <w:r>
        <w:t>ПОСТАНОВЛЯЕТ</w:t>
      </w:r>
    </w:p>
    <w:p w:rsidR="00781319" w:rsidRDefault="00781319" w:rsidP="00781319">
      <w:pPr>
        <w:ind w:firstLine="567"/>
        <w:jc w:val="both"/>
      </w:pPr>
    </w:p>
    <w:p w:rsidR="00781319" w:rsidRPr="00F20907" w:rsidRDefault="00781319" w:rsidP="00781319">
      <w:pPr>
        <w:ind w:firstLine="567"/>
        <w:jc w:val="both"/>
      </w:pPr>
    </w:p>
    <w:p w:rsidR="00781319" w:rsidRPr="00265A44" w:rsidRDefault="00781319" w:rsidP="00781319">
      <w:pPr>
        <w:ind w:firstLine="709"/>
        <w:jc w:val="both"/>
      </w:pPr>
      <w:bookmarkStart w:id="0" w:name="sub_1"/>
      <w:r w:rsidRPr="00265A44">
        <w:t xml:space="preserve">1. Повысить (проиндексировать) с 1 </w:t>
      </w:r>
      <w:r>
        <w:t xml:space="preserve">января </w:t>
      </w:r>
      <w:r w:rsidRPr="00265A44">
        <w:t>202</w:t>
      </w:r>
      <w:r>
        <w:t>5</w:t>
      </w:r>
      <w:r w:rsidRPr="00265A44">
        <w:t xml:space="preserve"> года в 1,0</w:t>
      </w:r>
      <w:r>
        <w:t>8</w:t>
      </w:r>
      <w:r w:rsidRPr="00265A44">
        <w:t xml:space="preserve"> раза:</w:t>
      </w:r>
    </w:p>
    <w:p w:rsidR="00781319" w:rsidRDefault="00781319" w:rsidP="00781319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lang w:eastAsia="en-US"/>
        </w:rPr>
      </w:pPr>
      <w:r>
        <w:t>1.1.</w:t>
      </w:r>
      <w:proofErr w:type="gramStart"/>
      <w:r>
        <w:t>Д</w:t>
      </w:r>
      <w:r w:rsidRPr="0032726E">
        <w:rPr>
          <w:color w:val="000000"/>
        </w:rPr>
        <w:t>енежно</w:t>
      </w:r>
      <w:r>
        <w:rPr>
          <w:color w:val="000000"/>
        </w:rPr>
        <w:t>е</w:t>
      </w:r>
      <w:proofErr w:type="gramEnd"/>
      <w:r>
        <w:rPr>
          <w:color w:val="000000"/>
        </w:rPr>
        <w:t xml:space="preserve"> вознаграждения лиц</w:t>
      </w:r>
      <w:r w:rsidRPr="0032726E">
        <w:rPr>
          <w:color w:val="000000"/>
        </w:rPr>
        <w:t>,</w:t>
      </w:r>
      <w:r>
        <w:rPr>
          <w:color w:val="000000"/>
        </w:rPr>
        <w:t xml:space="preserve"> замещающих муниципальные должности</w:t>
      </w:r>
      <w:r w:rsidRPr="0032726E">
        <w:rPr>
          <w:color w:val="000000"/>
        </w:rPr>
        <w:t xml:space="preserve"> </w:t>
      </w:r>
      <w:proofErr w:type="spellStart"/>
      <w:r>
        <w:rPr>
          <w:color w:val="000000"/>
        </w:rPr>
        <w:t>Филиппенковского</w:t>
      </w:r>
      <w:proofErr w:type="spellEnd"/>
      <w:r>
        <w:rPr>
          <w:color w:val="000000"/>
        </w:rPr>
        <w:t xml:space="preserve"> сельского поселения</w:t>
      </w:r>
      <w:r w:rsidRPr="0032726E">
        <w:rPr>
          <w:color w:val="000000"/>
        </w:rPr>
        <w:t xml:space="preserve">, путем индексации размера должностного оклада в порядке, утвержденного решением Совета народных депутатов </w:t>
      </w:r>
      <w:proofErr w:type="spellStart"/>
      <w:r>
        <w:rPr>
          <w:color w:val="000000"/>
        </w:rPr>
        <w:t>Филиппенковского</w:t>
      </w:r>
      <w:proofErr w:type="spellEnd"/>
      <w:r w:rsidRPr="0032726E">
        <w:rPr>
          <w:color w:val="000000"/>
        </w:rPr>
        <w:t xml:space="preserve"> сельского поселения от 16.06.2014 года №1</w:t>
      </w:r>
      <w:r>
        <w:rPr>
          <w:color w:val="000000"/>
        </w:rPr>
        <w:t>78</w:t>
      </w:r>
      <w:r w:rsidRPr="0032726E">
        <w:rPr>
          <w:color w:val="000000"/>
        </w:rPr>
        <w:t xml:space="preserve"> «Об оплате труда выборного должностного лица местного самоуправления </w:t>
      </w:r>
      <w:proofErr w:type="spellStart"/>
      <w:r>
        <w:rPr>
          <w:color w:val="000000"/>
        </w:rPr>
        <w:t>Филиппенковского</w:t>
      </w:r>
      <w:proofErr w:type="spellEnd"/>
      <w:r w:rsidRPr="0032726E">
        <w:rPr>
          <w:color w:val="000000"/>
        </w:rPr>
        <w:t xml:space="preserve"> сельского поселения </w:t>
      </w:r>
      <w:proofErr w:type="spellStart"/>
      <w:r w:rsidRPr="0032726E">
        <w:rPr>
          <w:color w:val="000000"/>
        </w:rPr>
        <w:t>Бутурлиновского</w:t>
      </w:r>
      <w:proofErr w:type="spellEnd"/>
      <w:r>
        <w:rPr>
          <w:color w:val="000000"/>
        </w:rPr>
        <w:t xml:space="preserve"> </w:t>
      </w:r>
      <w:r w:rsidRPr="0032726E">
        <w:rPr>
          <w:color w:val="000000"/>
        </w:rPr>
        <w:t xml:space="preserve"> муниципального района, осуществляющего свои полномочия на постоянной основе».</w:t>
      </w:r>
    </w:p>
    <w:p w:rsidR="00781319" w:rsidRDefault="00781319" w:rsidP="00781319">
      <w:pPr>
        <w:pStyle w:val="a3"/>
        <w:autoSpaceDE w:val="0"/>
        <w:autoSpaceDN w:val="0"/>
        <w:adjustRightInd w:val="0"/>
        <w:ind w:left="0" w:firstLine="708"/>
        <w:jc w:val="both"/>
      </w:pPr>
      <w:r>
        <w:rPr>
          <w:rFonts w:eastAsia="Calibri"/>
          <w:lang w:eastAsia="en-US"/>
        </w:rPr>
        <w:t xml:space="preserve">1.2. </w:t>
      </w:r>
      <w:r>
        <w:t xml:space="preserve">Размеры должностных окладов муниципальных служащих  </w:t>
      </w:r>
      <w:proofErr w:type="spellStart"/>
      <w:r>
        <w:rPr>
          <w:color w:val="000000"/>
        </w:rPr>
        <w:t>Филиппенковского</w:t>
      </w:r>
      <w:proofErr w:type="spellEnd"/>
      <w:r>
        <w:t xml:space="preserve"> сельского поселения,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службы, установленных приложением №2 « Размеры должностных окладов  муниципальных служащих </w:t>
      </w:r>
      <w:proofErr w:type="spellStart"/>
      <w:r>
        <w:t>Филиппенковского</w:t>
      </w:r>
      <w:proofErr w:type="spellEnd"/>
      <w:r>
        <w:t xml:space="preserve"> сельского поселения</w:t>
      </w:r>
      <w:proofErr w:type="gramStart"/>
      <w:r>
        <w:t xml:space="preserve"> ,</w:t>
      </w:r>
      <w:proofErr w:type="gramEnd"/>
      <w:r>
        <w:t xml:space="preserve">утвержденные  решением Совета народных депутатов </w:t>
      </w:r>
      <w:proofErr w:type="spellStart"/>
      <w:r>
        <w:rPr>
          <w:color w:val="000000"/>
        </w:rPr>
        <w:t>Филиппенковского</w:t>
      </w:r>
      <w:proofErr w:type="spellEnd"/>
      <w:r>
        <w:t xml:space="preserve"> сельского поселения от </w:t>
      </w:r>
      <w:r w:rsidRPr="00FB398D">
        <w:rPr>
          <w:rFonts w:eastAsia="Calibri"/>
          <w:lang w:eastAsia="en-US"/>
        </w:rPr>
        <w:t>31.07.2018г. № 1</w:t>
      </w:r>
      <w:r>
        <w:rPr>
          <w:rFonts w:eastAsia="Calibri"/>
          <w:lang w:eastAsia="en-US"/>
        </w:rPr>
        <w:t>49</w:t>
      </w:r>
      <w:r w:rsidRPr="001F3974">
        <w:rPr>
          <w:rFonts w:eastAsia="Calibri"/>
          <w:b/>
          <w:lang w:eastAsia="en-US"/>
        </w:rPr>
        <w:t xml:space="preserve"> </w:t>
      </w:r>
      <w:r>
        <w:t>«</w:t>
      </w:r>
      <w:r w:rsidRPr="00CA5FC2">
        <w:t xml:space="preserve">Об утверждении Положения о денежном содержании муниципальных служащих органов местного самоуправления  </w:t>
      </w:r>
      <w:proofErr w:type="spellStart"/>
      <w:r w:rsidRPr="00CA5FC2">
        <w:t>Филиппенковского</w:t>
      </w:r>
      <w:proofErr w:type="spellEnd"/>
      <w:r w:rsidRPr="00CA5FC2">
        <w:t xml:space="preserve"> сельского поселения </w:t>
      </w:r>
      <w:proofErr w:type="spellStart"/>
      <w:r w:rsidRPr="00CA5FC2">
        <w:t>Бутурлиновского</w:t>
      </w:r>
      <w:proofErr w:type="spellEnd"/>
      <w:r w:rsidRPr="00CA5FC2">
        <w:t xml:space="preserve"> муниципального района Воронежской области</w:t>
      </w:r>
      <w:r>
        <w:t>».</w:t>
      </w:r>
    </w:p>
    <w:p w:rsidR="00781319" w:rsidRDefault="00781319" w:rsidP="00781319">
      <w:pPr>
        <w:pStyle w:val="a3"/>
        <w:autoSpaceDE w:val="0"/>
        <w:autoSpaceDN w:val="0"/>
        <w:adjustRightInd w:val="0"/>
        <w:ind w:left="0" w:firstLine="708"/>
        <w:jc w:val="both"/>
      </w:pPr>
      <w:r>
        <w:t>1.3.</w:t>
      </w:r>
      <w:r w:rsidRPr="005C167F">
        <w:t xml:space="preserve"> </w:t>
      </w:r>
      <w:proofErr w:type="gramStart"/>
      <w:r>
        <w:t>Р</w:t>
      </w:r>
      <w:r w:rsidRPr="00956334">
        <w:t xml:space="preserve">азмеры должностных окладов работников, замещающих должности, не </w:t>
      </w:r>
      <w:r>
        <w:t>являющиеся</w:t>
      </w:r>
      <w:r w:rsidRPr="00956334">
        <w:t xml:space="preserve"> должностям</w:t>
      </w:r>
      <w:r>
        <w:t>и</w:t>
      </w:r>
      <w:r w:rsidRPr="00956334">
        <w:t xml:space="preserve"> муниципальной службы,</w:t>
      </w:r>
      <w:r>
        <w:t xml:space="preserve"> установленные приложением №2 «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>
        <w:t>Филиппенковского</w:t>
      </w:r>
      <w:proofErr w:type="spellEnd"/>
      <w:r>
        <w:t xml:space="preserve"> сельского поселения,   </w:t>
      </w:r>
      <w:r w:rsidRPr="00956334">
        <w:t xml:space="preserve"> </w:t>
      </w:r>
      <w:r w:rsidRPr="00693365">
        <w:t xml:space="preserve">утвержденные решением Совета народных депутатов </w:t>
      </w:r>
      <w:proofErr w:type="spellStart"/>
      <w:r>
        <w:t>Филиппенковского</w:t>
      </w:r>
      <w:proofErr w:type="spellEnd"/>
      <w:r w:rsidRPr="00693365">
        <w:t xml:space="preserve"> сельского поселения от </w:t>
      </w:r>
      <w:r w:rsidRPr="00034269">
        <w:rPr>
          <w:rFonts w:eastAsia="Calibri"/>
          <w:lang w:eastAsia="en-US"/>
        </w:rPr>
        <w:t>31.07.2018г. № 15</w:t>
      </w:r>
      <w:r>
        <w:rPr>
          <w:rFonts w:eastAsia="Calibri"/>
          <w:lang w:eastAsia="en-US"/>
        </w:rPr>
        <w:t>0</w:t>
      </w:r>
      <w:r w:rsidRPr="001F3974">
        <w:rPr>
          <w:rFonts w:eastAsia="Calibri"/>
          <w:b/>
          <w:lang w:eastAsia="en-US"/>
        </w:rPr>
        <w:t xml:space="preserve"> </w:t>
      </w:r>
      <w:r w:rsidRPr="00693365">
        <w:t xml:space="preserve"> «О</w:t>
      </w:r>
      <w:r>
        <w:t xml:space="preserve">б оплате </w:t>
      </w:r>
      <w:r w:rsidRPr="00693365">
        <w:t xml:space="preserve"> труда </w:t>
      </w:r>
      <w:r>
        <w:t xml:space="preserve"> </w:t>
      </w:r>
      <w:r w:rsidRPr="00693365">
        <w:t>работников</w:t>
      </w:r>
      <w:r>
        <w:t>,</w:t>
      </w:r>
      <w:r w:rsidRPr="00693365">
        <w:t xml:space="preserve"> замещающих должности, не </w:t>
      </w:r>
      <w:r>
        <w:t xml:space="preserve">являющимися должностями </w:t>
      </w:r>
      <w:r w:rsidRPr="00693365">
        <w:t xml:space="preserve"> муниципальной службы </w:t>
      </w:r>
      <w:r>
        <w:t>органов местного самоуправления</w:t>
      </w:r>
      <w:proofErr w:type="gramEnd"/>
      <w:r>
        <w:t xml:space="preserve"> </w:t>
      </w:r>
      <w:r w:rsidRPr="00693365">
        <w:t xml:space="preserve"> </w:t>
      </w:r>
      <w:proofErr w:type="spellStart"/>
      <w:r>
        <w:t>Филиппенковского</w:t>
      </w:r>
      <w:proofErr w:type="spellEnd"/>
      <w:r w:rsidRPr="00693365">
        <w:t xml:space="preserve"> сельского поселения</w:t>
      </w:r>
      <w:r>
        <w:t xml:space="preserve">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  <w:r w:rsidRPr="00693365">
        <w:t>»</w:t>
      </w:r>
      <w:r>
        <w:t>.</w:t>
      </w:r>
    </w:p>
    <w:p w:rsidR="00781319" w:rsidRPr="00265A44" w:rsidRDefault="00781319" w:rsidP="00781319">
      <w:pPr>
        <w:ind w:firstLine="709"/>
        <w:jc w:val="both"/>
      </w:pPr>
      <w:r>
        <w:t>2. Проиндексировать с 1 января</w:t>
      </w:r>
      <w:r w:rsidRPr="00265A44">
        <w:t xml:space="preserve"> 202</w:t>
      </w:r>
      <w:r>
        <w:t>5</w:t>
      </w:r>
      <w:r w:rsidRPr="00265A44">
        <w:t xml:space="preserve"> года в 1,0</w:t>
      </w:r>
      <w:r>
        <w:t>8</w:t>
      </w:r>
      <w:r w:rsidRPr="00265A44">
        <w:t xml:space="preserve"> раза размер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должности, должности муниципальной службы, должности в </w:t>
      </w:r>
      <w:r w:rsidRPr="00265A44">
        <w:lastRenderedPageBreak/>
        <w:t xml:space="preserve">органах местного самоуправления </w:t>
      </w:r>
      <w:proofErr w:type="spellStart"/>
      <w:r w:rsidRPr="00265A44">
        <w:t>Бутурлиновского</w:t>
      </w:r>
      <w:proofErr w:type="spellEnd"/>
      <w:r w:rsidRPr="00265A44">
        <w:t xml:space="preserve"> муниципального района Воронежской области.</w:t>
      </w:r>
    </w:p>
    <w:p w:rsidR="00781319" w:rsidRPr="00265A44" w:rsidRDefault="00781319" w:rsidP="00781319">
      <w:pPr>
        <w:ind w:firstLine="709"/>
        <w:jc w:val="both"/>
      </w:pPr>
      <w:r w:rsidRPr="00265A44"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781319" w:rsidRPr="00257FA7" w:rsidRDefault="00781319" w:rsidP="00781319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32514D">
        <w:rPr>
          <w:rFonts w:eastAsia="Calibri"/>
          <w:lang w:eastAsia="en-US"/>
        </w:rPr>
        <w:t>4.</w:t>
      </w:r>
      <w:r w:rsidRPr="0032514D">
        <w:t xml:space="preserve"> </w:t>
      </w:r>
      <w:r w:rsidRPr="0032514D">
        <w:rPr>
          <w:rStyle w:val="FontStyle70"/>
          <w:sz w:val="28"/>
          <w:szCs w:val="28"/>
        </w:rPr>
        <w:t>Руководителю МКУ «ЦБП»   (</w:t>
      </w:r>
      <w:proofErr w:type="spellStart"/>
      <w:r w:rsidRPr="0032514D">
        <w:rPr>
          <w:rStyle w:val="FontStyle70"/>
          <w:sz w:val="28"/>
          <w:szCs w:val="28"/>
        </w:rPr>
        <w:t>Парусимовой</w:t>
      </w:r>
      <w:proofErr w:type="spellEnd"/>
      <w:r w:rsidRPr="0032514D">
        <w:rPr>
          <w:rStyle w:val="FontStyle70"/>
          <w:sz w:val="28"/>
          <w:szCs w:val="28"/>
        </w:rPr>
        <w:t xml:space="preserve"> С.В)  произвести в установленном порядке перерасчет  назначенных и выплачиваемых пенсий за выслугу лет </w:t>
      </w:r>
      <w:proofErr w:type="gramStart"/>
      <w:r w:rsidRPr="0032514D">
        <w:rPr>
          <w:rStyle w:val="FontStyle70"/>
          <w:sz w:val="28"/>
          <w:szCs w:val="28"/>
        </w:rPr>
        <w:t xml:space="preserve">( </w:t>
      </w:r>
      <w:proofErr w:type="gramEnd"/>
      <w:r w:rsidRPr="0032514D">
        <w:rPr>
          <w:rStyle w:val="FontStyle70"/>
          <w:sz w:val="28"/>
          <w:szCs w:val="28"/>
        </w:rPr>
        <w:t>доплат к пенсии), категории пенсионеров, указанных  в пункте 2 настоящего постановления</w:t>
      </w:r>
      <w:r w:rsidRPr="00257FA7">
        <w:rPr>
          <w:rStyle w:val="FontStyle70"/>
          <w:sz w:val="28"/>
          <w:szCs w:val="28"/>
        </w:rPr>
        <w:t>.</w:t>
      </w:r>
    </w:p>
    <w:p w:rsidR="00781319" w:rsidRDefault="00781319" w:rsidP="00781319">
      <w:pPr>
        <w:jc w:val="both"/>
      </w:pPr>
      <w:r>
        <w:t>5.</w:t>
      </w:r>
      <w:r w:rsidRPr="00B069BC">
        <w:t>Опубли</w:t>
      </w:r>
      <w:r>
        <w:t>ковать настоящее постановление в</w:t>
      </w:r>
      <w:r w:rsidRPr="009D5874">
        <w:t xml:space="preserve"> </w:t>
      </w:r>
      <w:r w:rsidRPr="00F142B1">
        <w:t>официальном периодическом печатном издании «</w:t>
      </w:r>
      <w:r w:rsidRPr="00AD4D48">
        <w:t>Вестник</w:t>
      </w:r>
      <w:r w:rsidRPr="00F142B1">
        <w:t xml:space="preserve"> </w:t>
      </w:r>
      <w:r>
        <w:t xml:space="preserve">муниципальных правовых актов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области.</w:t>
      </w:r>
      <w:r w:rsidRPr="00B069BC">
        <w:t xml:space="preserve"> </w:t>
      </w:r>
    </w:p>
    <w:p w:rsidR="00781319" w:rsidRPr="00DD1DCF" w:rsidRDefault="00781319" w:rsidP="00781319">
      <w:pPr>
        <w:pStyle w:val="a3"/>
        <w:autoSpaceDE w:val="0"/>
        <w:autoSpaceDN w:val="0"/>
        <w:adjustRightInd w:val="0"/>
        <w:ind w:left="0" w:firstLine="360"/>
        <w:jc w:val="both"/>
        <w:rPr>
          <w:rFonts w:eastAsia="Calibri"/>
          <w:lang w:eastAsia="en-US"/>
        </w:rPr>
      </w:pPr>
      <w:r>
        <w:t>6.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bookmarkEnd w:id="0"/>
    <w:p w:rsidR="00781319" w:rsidRDefault="00781319" w:rsidP="00781319">
      <w:pPr>
        <w:autoSpaceDE w:val="0"/>
        <w:autoSpaceDN w:val="0"/>
        <w:adjustRightInd w:val="0"/>
        <w:jc w:val="both"/>
        <w:rPr>
          <w:noProof/>
        </w:rPr>
      </w:pPr>
    </w:p>
    <w:p w:rsidR="00781319" w:rsidRDefault="00781319" w:rsidP="00781319">
      <w:pPr>
        <w:autoSpaceDE w:val="0"/>
        <w:autoSpaceDN w:val="0"/>
        <w:adjustRightInd w:val="0"/>
        <w:jc w:val="both"/>
        <w:rPr>
          <w:noProof/>
        </w:rPr>
      </w:pPr>
    </w:p>
    <w:p w:rsidR="00781319" w:rsidRDefault="00781319" w:rsidP="00781319">
      <w:pPr>
        <w:autoSpaceDE w:val="0"/>
        <w:autoSpaceDN w:val="0"/>
        <w:adjustRightInd w:val="0"/>
        <w:jc w:val="both"/>
        <w:rPr>
          <w:noProof/>
        </w:rPr>
      </w:pPr>
    </w:p>
    <w:p w:rsidR="00781319" w:rsidRDefault="00781319" w:rsidP="00781319">
      <w:pPr>
        <w:autoSpaceDE w:val="0"/>
        <w:autoSpaceDN w:val="0"/>
        <w:adjustRightInd w:val="0"/>
        <w:jc w:val="both"/>
      </w:pPr>
      <w:r>
        <w:rPr>
          <w:noProof/>
        </w:rPr>
        <w:t>Глава Филиппенковского сельского поселения                   С.И.Вараксина</w:t>
      </w:r>
    </w:p>
    <w:p w:rsidR="00781319" w:rsidRDefault="00781319" w:rsidP="00781319">
      <w:pPr>
        <w:autoSpaceDE w:val="0"/>
        <w:autoSpaceDN w:val="0"/>
        <w:adjustRightInd w:val="0"/>
        <w:ind w:firstLine="540"/>
        <w:jc w:val="both"/>
      </w:pPr>
    </w:p>
    <w:p w:rsidR="00781319" w:rsidRDefault="00781319" w:rsidP="00781319"/>
    <w:p w:rsidR="00781319" w:rsidRDefault="00781319" w:rsidP="00781319"/>
    <w:p w:rsidR="00781319" w:rsidRDefault="00781319" w:rsidP="00781319"/>
    <w:p w:rsidR="00781319" w:rsidRDefault="00781319" w:rsidP="00781319"/>
    <w:p w:rsidR="00781319" w:rsidRDefault="00781319" w:rsidP="00781319"/>
    <w:p w:rsidR="00781319" w:rsidRDefault="00781319" w:rsidP="00781319"/>
    <w:p w:rsidR="005B037A" w:rsidRDefault="005B037A"/>
    <w:sectPr w:rsidR="005B037A" w:rsidSect="003778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319"/>
    <w:rsid w:val="005B037A"/>
    <w:rsid w:val="006F6A90"/>
    <w:rsid w:val="00781319"/>
    <w:rsid w:val="00983E9A"/>
    <w:rsid w:val="009E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8131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78131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31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8131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81319"/>
    <w:pPr>
      <w:ind w:left="720"/>
      <w:contextualSpacing/>
    </w:pPr>
  </w:style>
  <w:style w:type="character" w:customStyle="1" w:styleId="21">
    <w:name w:val="2Название Знак"/>
    <w:basedOn w:val="a0"/>
    <w:link w:val="22"/>
    <w:locked/>
    <w:rsid w:val="00781319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781319"/>
    <w:pPr>
      <w:ind w:right="4536"/>
      <w:jc w:val="both"/>
    </w:pPr>
    <w:rPr>
      <w:rFonts w:ascii="Arial" w:hAnsi="Arial" w:cs="Arial"/>
      <w:b/>
      <w:sz w:val="26"/>
      <w:lang w:eastAsia="ar-SA"/>
    </w:rPr>
  </w:style>
  <w:style w:type="paragraph" w:customStyle="1" w:styleId="FR1">
    <w:name w:val="FR1"/>
    <w:rsid w:val="0078131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78131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ConsPlusTitle">
    <w:name w:val="ConsPlusTitle"/>
    <w:rsid w:val="00781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70">
    <w:name w:val="Font Style70"/>
    <w:basedOn w:val="a0"/>
    <w:rsid w:val="00781319"/>
    <w:rPr>
      <w:rFonts w:ascii="Times New Roman" w:hAnsi="Times New Roman" w:cs="Times New Roman" w:hint="default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13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3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4578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2025-03-06T05:46:00Z</dcterms:created>
  <dcterms:modified xsi:type="dcterms:W3CDTF">2025-03-06T05:50:00Z</dcterms:modified>
</cp:coreProperties>
</file>