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DC" w:rsidRDefault="00231ADC" w:rsidP="00231ADC">
      <w:pPr>
        <w:tabs>
          <w:tab w:val="left" w:pos="6440"/>
        </w:tabs>
        <w:jc w:val="center"/>
      </w:pPr>
      <w:r>
        <w:rPr>
          <w:noProof/>
        </w:rPr>
        <w:drawing>
          <wp:inline distT="0" distB="0" distL="0" distR="0">
            <wp:extent cx="616585" cy="71945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DC" w:rsidRDefault="00231ADC" w:rsidP="00231ADC">
      <w:pPr>
        <w:jc w:val="center"/>
      </w:pPr>
    </w:p>
    <w:p w:rsidR="00231ADC" w:rsidRDefault="00231ADC" w:rsidP="00231ADC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Администрация </w:t>
      </w:r>
      <w:proofErr w:type="spellStart"/>
      <w:r>
        <w:rPr>
          <w:b/>
          <w:i/>
          <w:sz w:val="36"/>
        </w:rPr>
        <w:t>Филиппенковского</w:t>
      </w:r>
      <w:proofErr w:type="spellEnd"/>
      <w:r>
        <w:rPr>
          <w:b/>
          <w:i/>
          <w:sz w:val="36"/>
        </w:rPr>
        <w:t xml:space="preserve"> сельского поселения</w:t>
      </w:r>
    </w:p>
    <w:p w:rsidR="00231ADC" w:rsidRDefault="00231ADC" w:rsidP="00231ADC">
      <w:pPr>
        <w:jc w:val="center"/>
        <w:rPr>
          <w:sz w:val="24"/>
        </w:rPr>
      </w:pPr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Бутурлиновского</w:t>
      </w:r>
      <w:proofErr w:type="spellEnd"/>
      <w:r>
        <w:rPr>
          <w:b/>
          <w:i/>
          <w:sz w:val="36"/>
        </w:rPr>
        <w:t xml:space="preserve"> муниципального района</w:t>
      </w:r>
    </w:p>
    <w:p w:rsidR="00231ADC" w:rsidRDefault="00231ADC" w:rsidP="00231ADC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231ADC" w:rsidRDefault="00231ADC" w:rsidP="00231ADC">
      <w:pPr>
        <w:jc w:val="center"/>
        <w:rPr>
          <w:b/>
          <w:i/>
          <w:sz w:val="16"/>
          <w:szCs w:val="16"/>
        </w:rPr>
      </w:pPr>
    </w:p>
    <w:p w:rsidR="00231ADC" w:rsidRDefault="00231ADC" w:rsidP="00231ADC">
      <w:pPr>
        <w:jc w:val="center"/>
        <w:rPr>
          <w:b/>
          <w:i/>
          <w:sz w:val="16"/>
          <w:szCs w:val="16"/>
        </w:rPr>
      </w:pPr>
    </w:p>
    <w:p w:rsidR="00231ADC" w:rsidRDefault="00231ADC" w:rsidP="00231ADC">
      <w:pPr>
        <w:jc w:val="center"/>
        <w:rPr>
          <w:b/>
          <w:i/>
          <w:sz w:val="40"/>
          <w:szCs w:val="24"/>
        </w:rPr>
      </w:pPr>
      <w:r>
        <w:rPr>
          <w:b/>
          <w:i/>
          <w:sz w:val="40"/>
        </w:rPr>
        <w:t>ПОСТАНОВЛЕНИЕ</w:t>
      </w:r>
    </w:p>
    <w:p w:rsidR="00231ADC" w:rsidRDefault="00231ADC" w:rsidP="00231ADC">
      <w:pPr>
        <w:rPr>
          <w:sz w:val="28"/>
          <w:szCs w:val="28"/>
        </w:rPr>
      </w:pPr>
    </w:p>
    <w:p w:rsidR="00231ADC" w:rsidRPr="00412D03" w:rsidRDefault="00231ADC" w:rsidP="00231ADC">
      <w:pPr>
        <w:outlineLvl w:val="0"/>
        <w:rPr>
          <w:sz w:val="28"/>
          <w:szCs w:val="28"/>
          <w:u w:val="single"/>
        </w:rPr>
      </w:pPr>
      <w:r w:rsidRPr="00412D03">
        <w:rPr>
          <w:sz w:val="28"/>
          <w:szCs w:val="28"/>
          <w:u w:val="single"/>
        </w:rPr>
        <w:t>от  «</w:t>
      </w:r>
      <w:r>
        <w:rPr>
          <w:sz w:val="28"/>
          <w:szCs w:val="28"/>
          <w:u w:val="single"/>
        </w:rPr>
        <w:t>25</w:t>
      </w:r>
      <w:r w:rsidRPr="00412D03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мая 2022</w:t>
      </w:r>
      <w:r w:rsidRPr="00412D03">
        <w:rPr>
          <w:sz w:val="28"/>
          <w:szCs w:val="28"/>
          <w:u w:val="single"/>
        </w:rPr>
        <w:t xml:space="preserve"> года   №  </w:t>
      </w:r>
      <w:r>
        <w:rPr>
          <w:sz w:val="28"/>
          <w:szCs w:val="28"/>
          <w:u w:val="single"/>
        </w:rPr>
        <w:t>35</w:t>
      </w:r>
    </w:p>
    <w:p w:rsidR="00231ADC" w:rsidRPr="00A10F67" w:rsidRDefault="00231ADC" w:rsidP="00231ADC">
      <w:pPr>
        <w:ind w:right="5165"/>
        <w:jc w:val="both"/>
        <w:rPr>
          <w:sz w:val="24"/>
          <w:szCs w:val="24"/>
        </w:rPr>
      </w:pPr>
      <w:r>
        <w:t xml:space="preserve">с. </w:t>
      </w:r>
      <w:proofErr w:type="spellStart"/>
      <w:r>
        <w:t>Филиппенково</w:t>
      </w:r>
      <w:proofErr w:type="spellEnd"/>
    </w:p>
    <w:p w:rsidR="00231ADC" w:rsidRPr="00EF0B1B" w:rsidRDefault="00231ADC" w:rsidP="00231ADC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  <w:r w:rsidRPr="00EF0B1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локально</w:t>
      </w:r>
      <w:r w:rsidRPr="00EF0B1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B1B">
        <w:rPr>
          <w:rFonts w:ascii="Times New Roman" w:hAnsi="Times New Roman"/>
          <w:b/>
          <w:sz w:val="28"/>
          <w:szCs w:val="28"/>
        </w:rPr>
        <w:t>сметн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F0B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расчета</w:t>
      </w:r>
      <w:r w:rsidRPr="00EF0B1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Благоустройство спортивной игровой площадки</w:t>
      </w:r>
      <w:r w:rsidRPr="00EF0B1B">
        <w:rPr>
          <w:rFonts w:ascii="Times New Roman" w:hAnsi="Times New Roman"/>
          <w:b/>
          <w:sz w:val="28"/>
          <w:szCs w:val="28"/>
        </w:rPr>
        <w:t>» расположенно</w:t>
      </w:r>
      <w:r>
        <w:rPr>
          <w:rFonts w:ascii="Times New Roman" w:hAnsi="Times New Roman"/>
          <w:b/>
          <w:sz w:val="28"/>
          <w:szCs w:val="28"/>
        </w:rPr>
        <w:t>й</w:t>
      </w:r>
      <w:r w:rsidRPr="00EF0B1B">
        <w:rPr>
          <w:rFonts w:ascii="Times New Roman" w:hAnsi="Times New Roman"/>
          <w:b/>
          <w:sz w:val="28"/>
          <w:szCs w:val="28"/>
        </w:rPr>
        <w:t xml:space="preserve"> по адресу: Воронежская область, </w:t>
      </w:r>
      <w:proofErr w:type="spellStart"/>
      <w:r w:rsidRPr="00EF0B1B">
        <w:rPr>
          <w:rFonts w:ascii="Times New Roman" w:hAnsi="Times New Roman"/>
          <w:b/>
          <w:sz w:val="28"/>
          <w:szCs w:val="28"/>
        </w:rPr>
        <w:t>Бутурлиновский</w:t>
      </w:r>
      <w:proofErr w:type="spellEnd"/>
      <w:r w:rsidRPr="00EF0B1B">
        <w:rPr>
          <w:rFonts w:ascii="Times New Roman" w:hAnsi="Times New Roman"/>
          <w:b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Филиппенково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улица </w:t>
      </w:r>
      <w:r w:rsidRPr="00EF0B1B">
        <w:rPr>
          <w:rFonts w:ascii="Times New Roman" w:hAnsi="Times New Roman"/>
          <w:b/>
          <w:sz w:val="28"/>
          <w:szCs w:val="28"/>
        </w:rPr>
        <w:t>Центральная д.8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31ADC" w:rsidRPr="007A7689" w:rsidRDefault="00231ADC" w:rsidP="00231ADC">
      <w:pPr>
        <w:tabs>
          <w:tab w:val="left" w:pos="540"/>
        </w:tabs>
        <w:rPr>
          <w:sz w:val="28"/>
          <w:szCs w:val="28"/>
        </w:rPr>
      </w:pPr>
    </w:p>
    <w:p w:rsidR="00231ADC" w:rsidRDefault="00231ADC" w:rsidP="00231A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положительного заключения ООО «ОКС» от 24 мая 2021года №36-2-1-6-0122-21  по результатам проверки локально-сметного расчета на предмет обоснованности применения сметных нормативов и их  достоверности по объекту: «</w:t>
      </w:r>
      <w:r w:rsidRPr="00B13B7A">
        <w:rPr>
          <w:sz w:val="28"/>
          <w:szCs w:val="28"/>
        </w:rPr>
        <w:t>Благоустройство спортивной игровой площадки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Воронежская область </w:t>
      </w:r>
      <w:proofErr w:type="spellStart"/>
      <w:r>
        <w:rPr>
          <w:sz w:val="28"/>
          <w:szCs w:val="28"/>
        </w:rPr>
        <w:t>Бутурлиновский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 улица Центральная дом 84,администрация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района, Воронежской области</w:t>
      </w:r>
    </w:p>
    <w:p w:rsidR="00231ADC" w:rsidRPr="006D2D07" w:rsidRDefault="00231ADC" w:rsidP="00231A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1ADC" w:rsidRPr="00B14598" w:rsidRDefault="00231ADC" w:rsidP="00231ADC">
      <w:pPr>
        <w:tabs>
          <w:tab w:val="left" w:pos="5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B1459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:rsidR="00231ADC" w:rsidRPr="00EF0B1B" w:rsidRDefault="00231ADC" w:rsidP="00231A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Pr="00EF0B1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локально-сметного расчета</w:t>
      </w:r>
      <w:r w:rsidRPr="00B13B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3B7A">
        <w:rPr>
          <w:sz w:val="28"/>
          <w:szCs w:val="28"/>
        </w:rPr>
        <w:t>Благоустройство спортивной игровой площадки</w:t>
      </w:r>
      <w:r>
        <w:rPr>
          <w:sz w:val="28"/>
          <w:szCs w:val="28"/>
        </w:rPr>
        <w:t>»,</w:t>
      </w:r>
      <w:r w:rsidRPr="00EF0B1B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й</w:t>
      </w:r>
      <w:r w:rsidRPr="00EF0B1B">
        <w:rPr>
          <w:sz w:val="28"/>
          <w:szCs w:val="28"/>
        </w:rPr>
        <w:t xml:space="preserve"> по адресу: </w:t>
      </w:r>
      <w:proofErr w:type="gramStart"/>
      <w:r w:rsidRPr="00EF0B1B">
        <w:rPr>
          <w:sz w:val="28"/>
          <w:szCs w:val="28"/>
        </w:rPr>
        <w:t xml:space="preserve">Воронежская область </w:t>
      </w:r>
      <w:proofErr w:type="spellStart"/>
      <w:r w:rsidRPr="00EF0B1B">
        <w:rPr>
          <w:sz w:val="28"/>
          <w:szCs w:val="28"/>
        </w:rPr>
        <w:t>Бутурлиновский</w:t>
      </w:r>
      <w:proofErr w:type="spellEnd"/>
      <w:r w:rsidRPr="00EF0B1B">
        <w:rPr>
          <w:sz w:val="28"/>
          <w:szCs w:val="28"/>
        </w:rPr>
        <w:t xml:space="preserve"> район, село </w:t>
      </w:r>
      <w:proofErr w:type="spellStart"/>
      <w:r w:rsidRPr="00EF0B1B">
        <w:rPr>
          <w:sz w:val="28"/>
          <w:szCs w:val="28"/>
        </w:rPr>
        <w:t>Филиппенково</w:t>
      </w:r>
      <w:proofErr w:type="spellEnd"/>
      <w:r w:rsidRPr="00EF0B1B">
        <w:rPr>
          <w:sz w:val="28"/>
          <w:szCs w:val="28"/>
        </w:rPr>
        <w:t xml:space="preserve"> улица Центральная дом 8</w:t>
      </w:r>
      <w:r>
        <w:rPr>
          <w:sz w:val="28"/>
          <w:szCs w:val="28"/>
        </w:rPr>
        <w:t>4</w:t>
      </w:r>
      <w:r w:rsidRPr="00EF0B1B">
        <w:rPr>
          <w:sz w:val="28"/>
          <w:szCs w:val="28"/>
        </w:rPr>
        <w:t>, разработанную ООО  «</w:t>
      </w:r>
      <w:r>
        <w:rPr>
          <w:sz w:val="28"/>
          <w:szCs w:val="28"/>
        </w:rPr>
        <w:t>ОКС</w:t>
      </w:r>
      <w:r w:rsidRPr="00EF0B1B">
        <w:rPr>
          <w:sz w:val="28"/>
          <w:szCs w:val="28"/>
        </w:rPr>
        <w:t>», со следующими экономическими показателями:</w:t>
      </w:r>
      <w:proofErr w:type="gramEnd"/>
    </w:p>
    <w:p w:rsidR="00231ADC" w:rsidRDefault="00231ADC" w:rsidP="00231A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строительства: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728"/>
        <w:gridCol w:w="3157"/>
      </w:tblGrid>
      <w:tr w:rsidR="00231ADC" w:rsidRPr="00EE6B97" w:rsidTr="00CB18E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Наименование видов затрат</w:t>
            </w: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Сметная стоимость, тыс. руб.</w:t>
            </w:r>
          </w:p>
        </w:tc>
      </w:tr>
      <w:tr w:rsidR="00231ADC" w:rsidRPr="00EE6B97" w:rsidTr="00CB18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DC" w:rsidRPr="00EE6B97" w:rsidRDefault="00231ADC" w:rsidP="00CB18EC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базисном уровне цен по состоянию на 01.01.20</w:t>
            </w:r>
            <w:r>
              <w:rPr>
                <w:bCs/>
                <w:sz w:val="28"/>
                <w:szCs w:val="28"/>
              </w:rPr>
              <w:t>21</w:t>
            </w:r>
            <w:r w:rsidRPr="00EE6B97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 xml:space="preserve">в текущем уровне цен по состоянию на </w:t>
            </w:r>
            <w:r w:rsidRPr="00EE6B97">
              <w:rPr>
                <w:bCs/>
                <w:sz w:val="28"/>
                <w:szCs w:val="28"/>
                <w:lang w:val="en-US"/>
              </w:rPr>
              <w:t>II</w:t>
            </w:r>
            <w:r w:rsidRPr="00EE6B97">
              <w:rPr>
                <w:bCs/>
                <w:sz w:val="28"/>
                <w:szCs w:val="28"/>
              </w:rPr>
              <w:t xml:space="preserve"> квартал 202</w:t>
            </w:r>
            <w:r>
              <w:rPr>
                <w:bCs/>
                <w:sz w:val="28"/>
                <w:szCs w:val="28"/>
              </w:rPr>
              <w:t>2</w:t>
            </w:r>
            <w:r w:rsidRPr="00EE6B97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231ADC" w:rsidRPr="00EE6B97" w:rsidTr="00CB18E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3</w:t>
            </w:r>
          </w:p>
        </w:tc>
      </w:tr>
      <w:tr w:rsidR="00231ADC" w:rsidRPr="00EE6B97" w:rsidTr="00CB18E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87,47851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739,194</w:t>
            </w:r>
          </w:p>
        </w:tc>
      </w:tr>
      <w:tr w:rsidR="00231ADC" w:rsidRPr="00EE6B97" w:rsidTr="00CB18E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включая НДС (20%)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(-)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123,199</w:t>
            </w:r>
            <w:r w:rsidRPr="00EE6B97">
              <w:rPr>
                <w:sz w:val="28"/>
                <w:szCs w:val="28"/>
              </w:rPr>
              <w:t>)</w:t>
            </w:r>
          </w:p>
        </w:tc>
      </w:tr>
      <w:tr w:rsidR="00231ADC" w:rsidRPr="00EE6B97" w:rsidTr="00CB18E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1ADC" w:rsidRPr="00EE6B97" w:rsidTr="00CB18EC">
        <w:trPr>
          <w:trHeight w:val="2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lastRenderedPageBreak/>
              <w:t>-строительно-монтажные работы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87,47851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739,194</w:t>
            </w:r>
          </w:p>
        </w:tc>
      </w:tr>
      <w:tr w:rsidR="00231ADC" w:rsidRPr="00EE6B97" w:rsidTr="00CB18E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-прочих затрат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DC" w:rsidRPr="00EE6B97" w:rsidRDefault="00231ADC" w:rsidP="00CB18E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31ADC" w:rsidRDefault="00231ADC" w:rsidP="00231ADC">
      <w:pPr>
        <w:spacing w:line="360" w:lineRule="auto"/>
        <w:rPr>
          <w:b/>
          <w:bCs/>
          <w:sz w:val="28"/>
          <w:szCs w:val="28"/>
        </w:rPr>
      </w:pPr>
    </w:p>
    <w:p w:rsidR="00231ADC" w:rsidRDefault="00231ADC" w:rsidP="00231ADC">
      <w:pPr>
        <w:spacing w:line="360" w:lineRule="auto"/>
        <w:rPr>
          <w:bCs/>
          <w:sz w:val="28"/>
          <w:szCs w:val="28"/>
        </w:rPr>
      </w:pPr>
    </w:p>
    <w:p w:rsidR="00231ADC" w:rsidRPr="00EE6B97" w:rsidRDefault="00231ADC" w:rsidP="00231ADC">
      <w:pPr>
        <w:spacing w:line="360" w:lineRule="auto"/>
        <w:rPr>
          <w:bCs/>
          <w:sz w:val="28"/>
          <w:szCs w:val="28"/>
        </w:rPr>
      </w:pPr>
      <w:r w:rsidRPr="00EE6B97">
        <w:rPr>
          <w:bCs/>
          <w:sz w:val="28"/>
          <w:szCs w:val="28"/>
        </w:rPr>
        <w:t xml:space="preserve">Глава </w:t>
      </w:r>
      <w:proofErr w:type="spellStart"/>
      <w:r w:rsidRPr="00EE6B97">
        <w:rPr>
          <w:bCs/>
          <w:sz w:val="28"/>
          <w:szCs w:val="28"/>
        </w:rPr>
        <w:t>Филиппенковского</w:t>
      </w:r>
      <w:proofErr w:type="spellEnd"/>
      <w:r w:rsidRPr="00EE6B97">
        <w:rPr>
          <w:bCs/>
          <w:sz w:val="28"/>
          <w:szCs w:val="28"/>
        </w:rPr>
        <w:t xml:space="preserve"> сельского поселения                   С.И.</w:t>
      </w:r>
      <w:r>
        <w:rPr>
          <w:bCs/>
          <w:sz w:val="28"/>
          <w:szCs w:val="28"/>
        </w:rPr>
        <w:t xml:space="preserve"> </w:t>
      </w:r>
      <w:proofErr w:type="spellStart"/>
      <w:r w:rsidRPr="00EE6B97">
        <w:rPr>
          <w:bCs/>
          <w:sz w:val="28"/>
          <w:szCs w:val="28"/>
        </w:rPr>
        <w:t>Вараксина</w:t>
      </w:r>
      <w:proofErr w:type="spellEnd"/>
    </w:p>
    <w:p w:rsidR="00231ADC" w:rsidRPr="00EF0B1B" w:rsidRDefault="00231ADC" w:rsidP="00231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ADC" w:rsidRPr="00EF0B1B" w:rsidRDefault="00231ADC" w:rsidP="00231A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1ADC" w:rsidRDefault="00231ADC" w:rsidP="00231ADC"/>
    <w:p w:rsidR="005B037A" w:rsidRDefault="005B037A"/>
    <w:sectPr w:rsidR="005B037A" w:rsidSect="0019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ADC"/>
    <w:rsid w:val="00231ADC"/>
    <w:rsid w:val="00550D85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31ADC"/>
    <w:pPr>
      <w:suppressAutoHyphens/>
      <w:spacing w:after="120" w:line="480" w:lineRule="auto"/>
    </w:pPr>
    <w:rPr>
      <w:rFonts w:ascii="Courier New" w:hAnsi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1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2022-05-26T08:58:00Z</cp:lastPrinted>
  <dcterms:created xsi:type="dcterms:W3CDTF">2022-05-26T08:56:00Z</dcterms:created>
  <dcterms:modified xsi:type="dcterms:W3CDTF">2022-05-26T08:59:00Z</dcterms:modified>
</cp:coreProperties>
</file>